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3FD" w:rsidRPr="0006231B" w:rsidRDefault="00DF225B" w:rsidP="002663FD">
      <w:pPr>
        <w:ind w:right="-5"/>
        <w:jc w:val="center"/>
        <w:rPr>
          <w:caps/>
        </w:rPr>
      </w:pPr>
      <w:r w:rsidRPr="00DF225B">
        <w:rPr>
          <w:noProof/>
        </w:rPr>
        <w:pict>
          <v:rect id="Прямокутник 1" o:spid="_x0000_s1026" style="position:absolute;left:0;text-align:left;margin-left:0;margin-top:0;width:50pt;height:50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" filled="f" stroked="f">
            <o:lock v:ext="edit" aspectratio="t" selection="t"/>
          </v:rect>
        </w:pict>
      </w:r>
      <w:r w:rsidR="002663FD" w:rsidRPr="0006231B">
        <w:rPr>
          <w:sz w:val="20"/>
        </w:rPr>
        <w:object w:dxaOrig="674" w:dyaOrig="9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6.95pt;visibility:visible" o:ole="" filled="t">
            <v:imagedata r:id="rId6" o:title=" "/>
          </v:shape>
          <o:OLEObject Type="Embed" ProgID="PBrush" ShapeID="_x0000_i1025" DrawAspect="Content" ObjectID="_1807517045" r:id="rId7"/>
        </w:object>
      </w:r>
    </w:p>
    <w:p w:rsidR="002663FD" w:rsidRPr="00150A60" w:rsidRDefault="002663FD" w:rsidP="002663FD">
      <w:pPr>
        <w:pStyle w:val="a7"/>
        <w:rPr>
          <w:b w:val="0"/>
          <w:szCs w:val="28"/>
        </w:rPr>
      </w:pPr>
      <w:r w:rsidRPr="00150A60">
        <w:rPr>
          <w:color w:val="auto"/>
          <w:szCs w:val="28"/>
        </w:rPr>
        <w:t xml:space="preserve">МАКАРІВСЬКА СЕЛИЩНА РАДА </w:t>
      </w:r>
    </w:p>
    <w:p w:rsidR="00071D49" w:rsidRDefault="00071D49" w:rsidP="002663FD">
      <w:pPr>
        <w:shd w:val="clear" w:color="000000" w:fill="FFFFFF"/>
        <w:jc w:val="center"/>
        <w:rPr>
          <w:b/>
          <w:color w:val="000000"/>
          <w:sz w:val="28"/>
          <w:szCs w:val="28"/>
        </w:rPr>
      </w:pPr>
    </w:p>
    <w:p w:rsidR="002663FD" w:rsidRPr="00150A60" w:rsidRDefault="002663FD" w:rsidP="002663FD">
      <w:pPr>
        <w:shd w:val="clear" w:color="000000" w:fill="FFFFFF"/>
        <w:jc w:val="center"/>
        <w:rPr>
          <w:sz w:val="28"/>
          <w:szCs w:val="28"/>
        </w:rPr>
      </w:pPr>
      <w:r w:rsidRPr="00150A60">
        <w:rPr>
          <w:b/>
          <w:color w:val="000000"/>
          <w:sz w:val="28"/>
          <w:szCs w:val="28"/>
        </w:rPr>
        <w:t>РІШЕННЯ</w:t>
      </w:r>
    </w:p>
    <w:p w:rsidR="00071D49" w:rsidRDefault="000A4A48" w:rsidP="00383778">
      <w:pPr>
        <w:jc w:val="center"/>
        <w:rPr>
          <w:b/>
          <w:spacing w:val="-2"/>
          <w:sz w:val="28"/>
          <w:szCs w:val="28"/>
        </w:rPr>
      </w:pPr>
      <w:r w:rsidRPr="00652E9B">
        <w:rPr>
          <w:b/>
          <w:sz w:val="28"/>
          <w:szCs w:val="28"/>
        </w:rPr>
        <w:t>Про</w:t>
      </w:r>
      <w:r w:rsidR="00071D49">
        <w:rPr>
          <w:b/>
          <w:sz w:val="28"/>
          <w:szCs w:val="28"/>
        </w:rPr>
        <w:t xml:space="preserve"> внесення </w:t>
      </w:r>
      <w:r w:rsidR="000F6A05">
        <w:rPr>
          <w:b/>
          <w:spacing w:val="-4"/>
          <w:sz w:val="28"/>
          <w:szCs w:val="28"/>
        </w:rPr>
        <w:t xml:space="preserve">змін до </w:t>
      </w:r>
      <w:r w:rsidRPr="00652E9B">
        <w:rPr>
          <w:b/>
          <w:spacing w:val="-2"/>
          <w:sz w:val="28"/>
          <w:szCs w:val="28"/>
        </w:rPr>
        <w:t>Програми</w:t>
      </w:r>
      <w:r w:rsidR="00071D49">
        <w:rPr>
          <w:b/>
          <w:spacing w:val="-2"/>
          <w:sz w:val="28"/>
          <w:szCs w:val="28"/>
        </w:rPr>
        <w:t xml:space="preserve"> </w:t>
      </w:r>
      <w:r w:rsidRPr="00652E9B">
        <w:rPr>
          <w:b/>
          <w:sz w:val="28"/>
          <w:szCs w:val="28"/>
        </w:rPr>
        <w:t>відшкодування</w:t>
      </w:r>
      <w:r w:rsidR="00257F0E" w:rsidRPr="00652E9B">
        <w:rPr>
          <w:b/>
          <w:sz w:val="28"/>
          <w:szCs w:val="28"/>
        </w:rPr>
        <w:t xml:space="preserve"> суб’єктам господарювання</w:t>
      </w:r>
      <w:r w:rsidR="00071D49">
        <w:rPr>
          <w:b/>
          <w:sz w:val="28"/>
          <w:szCs w:val="28"/>
        </w:rPr>
        <w:t xml:space="preserve"> </w:t>
      </w:r>
      <w:r w:rsidRPr="00652E9B">
        <w:rPr>
          <w:b/>
          <w:sz w:val="28"/>
          <w:szCs w:val="28"/>
        </w:rPr>
        <w:t>різниці</w:t>
      </w:r>
      <w:r w:rsidR="00071D49">
        <w:rPr>
          <w:b/>
          <w:sz w:val="28"/>
          <w:szCs w:val="28"/>
        </w:rPr>
        <w:t xml:space="preserve"> </w:t>
      </w:r>
      <w:r w:rsidRPr="00652E9B">
        <w:rPr>
          <w:b/>
          <w:sz w:val="28"/>
          <w:szCs w:val="28"/>
        </w:rPr>
        <w:t>в</w:t>
      </w:r>
      <w:r w:rsidR="00071D49">
        <w:rPr>
          <w:b/>
          <w:sz w:val="28"/>
          <w:szCs w:val="28"/>
        </w:rPr>
        <w:t xml:space="preserve"> </w:t>
      </w:r>
      <w:r w:rsidRPr="00652E9B">
        <w:rPr>
          <w:b/>
          <w:spacing w:val="-2"/>
          <w:sz w:val="28"/>
          <w:szCs w:val="28"/>
        </w:rPr>
        <w:t>тарифах</w:t>
      </w:r>
      <w:r w:rsidR="00257F0E" w:rsidRPr="00652E9B">
        <w:rPr>
          <w:b/>
          <w:spacing w:val="-2"/>
          <w:sz w:val="28"/>
          <w:szCs w:val="28"/>
        </w:rPr>
        <w:t xml:space="preserve"> за послуги з постачання теплової енергії</w:t>
      </w:r>
    </w:p>
    <w:p w:rsidR="001250E2" w:rsidRPr="002663FD" w:rsidRDefault="00257F0E" w:rsidP="00383778">
      <w:pPr>
        <w:jc w:val="center"/>
        <w:rPr>
          <w:b/>
          <w:sz w:val="28"/>
          <w:szCs w:val="28"/>
        </w:rPr>
      </w:pPr>
      <w:r w:rsidRPr="00652E9B">
        <w:rPr>
          <w:b/>
          <w:sz w:val="28"/>
          <w:szCs w:val="28"/>
        </w:rPr>
        <w:t xml:space="preserve">в </w:t>
      </w:r>
      <w:r w:rsidRPr="002663FD">
        <w:rPr>
          <w:b/>
          <w:sz w:val="28"/>
          <w:szCs w:val="28"/>
        </w:rPr>
        <w:t xml:space="preserve">опалювальний період </w:t>
      </w:r>
      <w:r w:rsidR="00923CCA" w:rsidRPr="002663FD">
        <w:rPr>
          <w:b/>
          <w:sz w:val="28"/>
          <w:szCs w:val="28"/>
        </w:rPr>
        <w:t>2022-2023 рок</w:t>
      </w:r>
      <w:r w:rsidRPr="002663FD">
        <w:rPr>
          <w:b/>
          <w:sz w:val="28"/>
          <w:szCs w:val="28"/>
        </w:rPr>
        <w:t>ів</w:t>
      </w:r>
    </w:p>
    <w:p w:rsidR="00257F0E" w:rsidRPr="002663FD" w:rsidRDefault="00257F0E" w:rsidP="00383778">
      <w:pPr>
        <w:pStyle w:val="a3"/>
        <w:ind w:left="0" w:firstLine="1079"/>
        <w:jc w:val="both"/>
        <w:rPr>
          <w:bCs/>
          <w:sz w:val="28"/>
          <w:szCs w:val="28"/>
        </w:rPr>
      </w:pPr>
    </w:p>
    <w:p w:rsidR="00071D49" w:rsidRDefault="002663FD" w:rsidP="00071D49">
      <w:pPr>
        <w:pStyle w:val="a3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AB31DE">
        <w:rPr>
          <w:bCs/>
          <w:sz w:val="28"/>
          <w:szCs w:val="28"/>
        </w:rPr>
        <w:t>ідповідно</w:t>
      </w:r>
      <w:r w:rsidR="00071D49">
        <w:rPr>
          <w:bCs/>
          <w:sz w:val="28"/>
          <w:szCs w:val="28"/>
        </w:rPr>
        <w:t xml:space="preserve"> до З</w:t>
      </w:r>
      <w:r w:rsidR="008717A8" w:rsidRPr="002663FD">
        <w:rPr>
          <w:bCs/>
          <w:sz w:val="28"/>
          <w:szCs w:val="28"/>
        </w:rPr>
        <w:t>аконів України «Про житлово-комунальні послуги», «Про теплопостачання», «Про державне регулювання у сфері комунальних послуг», «</w:t>
      </w:r>
      <w:r w:rsidR="008717A8" w:rsidRPr="002663FD">
        <w:rPr>
          <w:bCs/>
          <w:color w:val="333333"/>
          <w:sz w:val="28"/>
          <w:szCs w:val="28"/>
          <w:shd w:val="clear" w:color="auto" w:fill="FFFFFF"/>
        </w:rPr>
        <w:t>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функціонування»,</w:t>
      </w:r>
      <w:r w:rsidR="008717A8" w:rsidRPr="002663FD">
        <w:rPr>
          <w:bCs/>
          <w:sz w:val="28"/>
          <w:szCs w:val="28"/>
        </w:rPr>
        <w:t xml:space="preserve"> «Про заходи, спрямовані на врегулювання заборгованості теплопостачальних та </w:t>
      </w:r>
      <w:proofErr w:type="spellStart"/>
      <w:r w:rsidR="008717A8" w:rsidRPr="002663FD">
        <w:rPr>
          <w:bCs/>
          <w:sz w:val="28"/>
          <w:szCs w:val="28"/>
        </w:rPr>
        <w:t>теплогенеруючих</w:t>
      </w:r>
      <w:proofErr w:type="spellEnd"/>
      <w:r w:rsidR="008717A8" w:rsidRPr="002663FD">
        <w:rPr>
          <w:bCs/>
          <w:sz w:val="28"/>
          <w:szCs w:val="28"/>
        </w:rPr>
        <w:t xml:space="preserve"> організацій та підприємств централізованого водопостачання і водовідведення», постанови Кабінету Мін</w:t>
      </w:r>
      <w:r w:rsidR="00071D49">
        <w:rPr>
          <w:bCs/>
          <w:sz w:val="28"/>
          <w:szCs w:val="28"/>
        </w:rPr>
        <w:t>істрів України від 01.06.2011 №</w:t>
      </w:r>
      <w:r w:rsidR="008717A8" w:rsidRPr="002663FD">
        <w:rPr>
          <w:bCs/>
          <w:sz w:val="28"/>
          <w:szCs w:val="28"/>
        </w:rPr>
        <w:t xml:space="preserve">869 «Про затвердження Порядку формування тарифів на теплову енергію, її виробництво, транспортування та постачання, послуги з постачання теплової енергії і постачання гарячої води», </w:t>
      </w:r>
      <w:r w:rsidR="000A4A48" w:rsidRPr="002663FD">
        <w:rPr>
          <w:bCs/>
          <w:sz w:val="28"/>
          <w:szCs w:val="28"/>
        </w:rPr>
        <w:t xml:space="preserve">керуючись </w:t>
      </w:r>
      <w:r w:rsidR="00822143">
        <w:rPr>
          <w:bCs/>
          <w:sz w:val="28"/>
          <w:szCs w:val="28"/>
        </w:rPr>
        <w:t>статтями</w:t>
      </w:r>
      <w:r w:rsidR="000A4A48" w:rsidRPr="002663FD">
        <w:rPr>
          <w:bCs/>
          <w:sz w:val="28"/>
          <w:szCs w:val="28"/>
        </w:rPr>
        <w:t xml:space="preserve"> 25, 26, 59 Закону України «Про місцеве самоврядування в Україні»,</w:t>
      </w:r>
    </w:p>
    <w:p w:rsidR="001250E2" w:rsidRPr="00652E9B" w:rsidRDefault="00071D49" w:rsidP="00071D49">
      <w:pPr>
        <w:pStyle w:val="a3"/>
        <w:ind w:left="0"/>
        <w:jc w:val="both"/>
        <w:rPr>
          <w:bCs/>
          <w:sz w:val="28"/>
          <w:szCs w:val="28"/>
        </w:rPr>
      </w:pPr>
      <w:r w:rsidRPr="00071D49">
        <w:rPr>
          <w:b/>
          <w:bCs/>
          <w:sz w:val="28"/>
          <w:szCs w:val="28"/>
        </w:rPr>
        <w:t>СЕЛИЩНА РАДА ВИРІШИЛА</w:t>
      </w:r>
      <w:r w:rsidR="008717A8" w:rsidRPr="00652E9B">
        <w:rPr>
          <w:bCs/>
          <w:sz w:val="28"/>
          <w:szCs w:val="28"/>
        </w:rPr>
        <w:t>:</w:t>
      </w:r>
    </w:p>
    <w:p w:rsidR="001250E2" w:rsidRPr="00652E9B" w:rsidRDefault="001250E2" w:rsidP="00383778">
      <w:pPr>
        <w:pStyle w:val="a3"/>
        <w:ind w:left="0"/>
        <w:rPr>
          <w:bCs/>
          <w:sz w:val="28"/>
          <w:szCs w:val="28"/>
        </w:rPr>
      </w:pPr>
    </w:p>
    <w:p w:rsidR="000F6A05" w:rsidRPr="00071D49" w:rsidRDefault="00071D49" w:rsidP="00071D49">
      <w:pPr>
        <w:tabs>
          <w:tab w:val="left" w:pos="1134"/>
        </w:tabs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bookmarkStart w:id="0" w:name="_Hlk191912085"/>
      <w:r>
        <w:rPr>
          <w:sz w:val="28"/>
          <w:szCs w:val="28"/>
        </w:rPr>
        <w:t xml:space="preserve">Внести </w:t>
      </w:r>
      <w:r w:rsidR="000F6A05" w:rsidRPr="00071D49">
        <w:rPr>
          <w:sz w:val="28"/>
          <w:szCs w:val="28"/>
        </w:rPr>
        <w:t>змін</w:t>
      </w:r>
      <w:r>
        <w:rPr>
          <w:sz w:val="28"/>
          <w:szCs w:val="28"/>
        </w:rPr>
        <w:t>и</w:t>
      </w:r>
      <w:r w:rsidR="000F6A05" w:rsidRPr="00071D49">
        <w:rPr>
          <w:sz w:val="28"/>
          <w:szCs w:val="28"/>
        </w:rPr>
        <w:t xml:space="preserve"> до </w:t>
      </w:r>
      <w:r w:rsidR="008717A8" w:rsidRPr="00071D49">
        <w:rPr>
          <w:sz w:val="28"/>
          <w:szCs w:val="28"/>
        </w:rPr>
        <w:t xml:space="preserve">Програми </w:t>
      </w:r>
      <w:r w:rsidR="008717A8" w:rsidRPr="00071D49">
        <w:rPr>
          <w:bCs/>
          <w:sz w:val="28"/>
          <w:szCs w:val="28"/>
        </w:rPr>
        <w:t>відшкодування суб’єктам господарювання</w:t>
      </w:r>
      <w:r>
        <w:rPr>
          <w:bCs/>
          <w:sz w:val="28"/>
          <w:szCs w:val="28"/>
        </w:rPr>
        <w:t xml:space="preserve"> </w:t>
      </w:r>
      <w:r w:rsidR="008717A8" w:rsidRPr="00071D49">
        <w:rPr>
          <w:bCs/>
          <w:sz w:val="28"/>
          <w:szCs w:val="28"/>
        </w:rPr>
        <w:t>різниці</w:t>
      </w:r>
      <w:r>
        <w:rPr>
          <w:bCs/>
          <w:sz w:val="28"/>
          <w:szCs w:val="28"/>
        </w:rPr>
        <w:t xml:space="preserve"> </w:t>
      </w:r>
      <w:r w:rsidR="008717A8" w:rsidRPr="00071D49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="008717A8" w:rsidRPr="00071D49">
        <w:rPr>
          <w:bCs/>
          <w:spacing w:val="-2"/>
          <w:sz w:val="28"/>
          <w:szCs w:val="28"/>
        </w:rPr>
        <w:t>тарифах за послуги з постачання теплової енергії</w:t>
      </w:r>
      <w:r>
        <w:rPr>
          <w:bCs/>
          <w:spacing w:val="-2"/>
          <w:sz w:val="28"/>
          <w:szCs w:val="28"/>
        </w:rPr>
        <w:t xml:space="preserve"> </w:t>
      </w:r>
      <w:r w:rsidR="008717A8" w:rsidRPr="00071D49">
        <w:rPr>
          <w:bCs/>
          <w:sz w:val="28"/>
          <w:szCs w:val="28"/>
        </w:rPr>
        <w:t>в опалювальний період 2022-2023 років</w:t>
      </w:r>
      <w:bookmarkEnd w:id="0"/>
      <w:r w:rsidR="000F6A05" w:rsidRPr="00071D49">
        <w:rPr>
          <w:bCs/>
          <w:sz w:val="28"/>
          <w:szCs w:val="28"/>
        </w:rPr>
        <w:t>, затвердженої рішен</w:t>
      </w:r>
      <w:r>
        <w:rPr>
          <w:bCs/>
          <w:sz w:val="28"/>
          <w:szCs w:val="28"/>
        </w:rPr>
        <w:t xml:space="preserve">ням ради від 07.03.2025 </w:t>
      </w:r>
      <w:r w:rsidR="00B3253F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№1020-3</w:t>
      </w:r>
      <w:r w:rsidR="000F6A05" w:rsidRPr="00071D49">
        <w:rPr>
          <w:bCs/>
          <w:sz w:val="28"/>
          <w:szCs w:val="28"/>
        </w:rPr>
        <w:t>9-</w:t>
      </w:r>
      <w:r w:rsidR="000F6A05" w:rsidRPr="00071D49">
        <w:rPr>
          <w:bCs/>
          <w:sz w:val="28"/>
          <w:szCs w:val="28"/>
          <w:lang w:val="en-US"/>
        </w:rPr>
        <w:t>VIII</w:t>
      </w:r>
      <w:r w:rsidR="000F6A05" w:rsidRPr="00071D49">
        <w:rPr>
          <w:bCs/>
          <w:sz w:val="28"/>
          <w:szCs w:val="28"/>
        </w:rPr>
        <w:t>, а саме:</w:t>
      </w:r>
    </w:p>
    <w:p w:rsidR="00B3253F" w:rsidRDefault="00B3253F" w:rsidP="00071D49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0F6A05" w:rsidRPr="00071D49" w:rsidRDefault="00071D49" w:rsidP="00071D49">
      <w:pPr>
        <w:tabs>
          <w:tab w:val="left" w:pos="1134"/>
        </w:tabs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0F6A05" w:rsidRPr="00071D49">
        <w:rPr>
          <w:sz w:val="28"/>
          <w:szCs w:val="28"/>
        </w:rPr>
        <w:t>Розділ 3 Програми «Шляхи і методи розв’яз</w:t>
      </w:r>
      <w:r w:rsidR="00B3253F">
        <w:rPr>
          <w:sz w:val="28"/>
          <w:szCs w:val="28"/>
        </w:rPr>
        <w:t>ання проблеми, строк виконання П</w:t>
      </w:r>
      <w:r w:rsidR="000F6A05" w:rsidRPr="00071D49">
        <w:rPr>
          <w:sz w:val="28"/>
          <w:szCs w:val="28"/>
        </w:rPr>
        <w:t>рограми» викласти у такій редакції:</w:t>
      </w:r>
    </w:p>
    <w:p w:rsidR="00913F1F" w:rsidRPr="003D687B" w:rsidRDefault="000F6A05" w:rsidP="00B3253F">
      <w:pPr>
        <w:pStyle w:val="a3"/>
        <w:ind w:left="0" w:firstLine="567"/>
        <w:jc w:val="both"/>
        <w:rPr>
          <w:sz w:val="28"/>
          <w:szCs w:val="28"/>
        </w:rPr>
      </w:pPr>
      <w:r w:rsidRPr="00B3253F">
        <w:rPr>
          <w:sz w:val="28"/>
          <w:szCs w:val="28"/>
        </w:rPr>
        <w:t>«</w:t>
      </w:r>
      <w:r w:rsidR="00B3253F" w:rsidRPr="00B3253F">
        <w:rPr>
          <w:sz w:val="28"/>
          <w:szCs w:val="28"/>
        </w:rPr>
        <w:t xml:space="preserve">З метою врахування інтересів як споживачів, так </w:t>
      </w:r>
      <w:r w:rsidR="00B3253F" w:rsidRPr="00B3253F">
        <w:rPr>
          <w:spacing w:val="40"/>
          <w:sz w:val="28"/>
          <w:szCs w:val="28"/>
        </w:rPr>
        <w:t xml:space="preserve">і </w:t>
      </w:r>
      <w:r w:rsidR="00B3253F" w:rsidRPr="00B3253F">
        <w:rPr>
          <w:sz w:val="28"/>
          <w:szCs w:val="28"/>
        </w:rPr>
        <w:t xml:space="preserve">надавачів послуг з постачання теплової енергії, для вирішення проблеми пропонується здійснити у 2025 році заходи, що зазначені у додатку </w:t>
      </w:r>
      <w:r w:rsidR="00B3253F">
        <w:rPr>
          <w:sz w:val="28"/>
          <w:szCs w:val="28"/>
        </w:rPr>
        <w:t xml:space="preserve">1 </w:t>
      </w:r>
      <w:r w:rsidR="00B3253F" w:rsidRPr="00B3253F">
        <w:rPr>
          <w:sz w:val="28"/>
          <w:szCs w:val="28"/>
        </w:rPr>
        <w:t>до Програми з урахуванням протокольних рішень Територіальної комісії з питань узгодження обсягу заборгованості з різниці в тарифах.</w:t>
      </w:r>
    </w:p>
    <w:p w:rsidR="000F6A05" w:rsidRPr="003D687B" w:rsidRDefault="000F6A05" w:rsidP="00071D49">
      <w:pPr>
        <w:pStyle w:val="a3"/>
        <w:ind w:left="0" w:firstLine="567"/>
        <w:jc w:val="both"/>
        <w:rPr>
          <w:sz w:val="28"/>
          <w:szCs w:val="28"/>
        </w:rPr>
      </w:pPr>
      <w:r w:rsidRPr="003D687B">
        <w:rPr>
          <w:sz w:val="28"/>
          <w:szCs w:val="28"/>
        </w:rPr>
        <w:t>Відшкодування суб’єктам господарювання різниці в тарифах за послуги з постачання теплової енергії здійснюється у Порядку, зазначеному у додатку 2 до Програми».</w:t>
      </w:r>
    </w:p>
    <w:p w:rsidR="00B3253F" w:rsidRDefault="00B3253F" w:rsidP="00071D49">
      <w:pPr>
        <w:shd w:val="clear" w:color="auto" w:fill="FFFFFF"/>
        <w:spacing w:line="317" w:lineRule="exact"/>
        <w:ind w:firstLine="567"/>
        <w:jc w:val="both"/>
        <w:rPr>
          <w:sz w:val="28"/>
          <w:szCs w:val="28"/>
        </w:rPr>
      </w:pPr>
    </w:p>
    <w:p w:rsidR="00071D49" w:rsidRDefault="000F6A05" w:rsidP="00071D49">
      <w:pPr>
        <w:shd w:val="clear" w:color="auto" w:fill="FFFFFF"/>
        <w:spacing w:line="317" w:lineRule="exact"/>
        <w:ind w:firstLine="567"/>
        <w:jc w:val="both"/>
        <w:rPr>
          <w:sz w:val="28"/>
          <w:szCs w:val="28"/>
        </w:rPr>
      </w:pPr>
      <w:r w:rsidRPr="003D687B">
        <w:rPr>
          <w:sz w:val="28"/>
          <w:szCs w:val="28"/>
        </w:rPr>
        <w:t xml:space="preserve">1.2. Доповнити Програму додатком 2 </w:t>
      </w:r>
      <w:r w:rsidR="00913F1F" w:rsidRPr="003D687B">
        <w:rPr>
          <w:sz w:val="28"/>
          <w:szCs w:val="28"/>
        </w:rPr>
        <w:t>«</w:t>
      </w:r>
      <w:r w:rsidR="00913F1F" w:rsidRPr="003D687B">
        <w:rPr>
          <w:spacing w:val="-3"/>
          <w:sz w:val="28"/>
          <w:szCs w:val="28"/>
        </w:rPr>
        <w:t xml:space="preserve">Порядок </w:t>
      </w:r>
      <w:r w:rsidR="00AB31DE">
        <w:rPr>
          <w:spacing w:val="-2"/>
          <w:sz w:val="28"/>
          <w:szCs w:val="28"/>
        </w:rPr>
        <w:t>відшкодування (компенсації</w:t>
      </w:r>
      <w:r w:rsidR="00913F1F" w:rsidRPr="003D687B">
        <w:rPr>
          <w:spacing w:val="-2"/>
          <w:sz w:val="28"/>
          <w:szCs w:val="28"/>
        </w:rPr>
        <w:t>)</w:t>
      </w:r>
      <w:r w:rsidR="00B3253F">
        <w:rPr>
          <w:spacing w:val="-2"/>
          <w:sz w:val="28"/>
          <w:szCs w:val="28"/>
        </w:rPr>
        <w:t xml:space="preserve"> </w:t>
      </w:r>
      <w:r w:rsidR="00913F1F" w:rsidRPr="003D687B">
        <w:rPr>
          <w:spacing w:val="-2"/>
          <w:sz w:val="28"/>
          <w:szCs w:val="28"/>
        </w:rPr>
        <w:t>суб’єктам господарювання різниці в тарифах за послуги»</w:t>
      </w:r>
      <w:r w:rsidR="00B3253F">
        <w:rPr>
          <w:sz w:val="28"/>
          <w:szCs w:val="28"/>
        </w:rPr>
        <w:t xml:space="preserve"> (додається)</w:t>
      </w:r>
      <w:r w:rsidRPr="003D687B">
        <w:rPr>
          <w:sz w:val="28"/>
          <w:szCs w:val="28"/>
        </w:rPr>
        <w:t xml:space="preserve">. </w:t>
      </w:r>
    </w:p>
    <w:p w:rsidR="00B3253F" w:rsidRDefault="00B3253F" w:rsidP="00071D49">
      <w:pPr>
        <w:shd w:val="clear" w:color="auto" w:fill="FFFFFF"/>
        <w:spacing w:line="317" w:lineRule="exact"/>
        <w:ind w:firstLine="567"/>
        <w:jc w:val="both"/>
        <w:rPr>
          <w:sz w:val="28"/>
          <w:szCs w:val="28"/>
        </w:rPr>
      </w:pPr>
    </w:p>
    <w:p w:rsidR="004340ED" w:rsidRPr="00B3253F" w:rsidRDefault="00B3253F" w:rsidP="00B3253F">
      <w:pPr>
        <w:shd w:val="clear" w:color="auto" w:fill="FFFFFF"/>
        <w:spacing w:line="317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 У зв’язку з вищезазначеним,</w:t>
      </w:r>
      <w:r w:rsidR="000F6A05" w:rsidRPr="003D687B">
        <w:rPr>
          <w:sz w:val="28"/>
          <w:szCs w:val="28"/>
        </w:rPr>
        <w:t xml:space="preserve"> додаток </w:t>
      </w:r>
      <w:r w:rsidR="00913F1F" w:rsidRPr="003D687B">
        <w:rPr>
          <w:sz w:val="28"/>
          <w:szCs w:val="28"/>
        </w:rPr>
        <w:t xml:space="preserve">до Програми </w:t>
      </w:r>
      <w:r w:rsidR="000F6A05" w:rsidRPr="003D687B">
        <w:rPr>
          <w:sz w:val="28"/>
          <w:szCs w:val="28"/>
        </w:rPr>
        <w:t>«Завдання і заходи з виконання Програми відшкодування суб’єктам господарювання різниці в тарифах за послуги з постачання теплової енергії в оп</w:t>
      </w:r>
      <w:r w:rsidR="00570439">
        <w:rPr>
          <w:sz w:val="28"/>
          <w:szCs w:val="28"/>
        </w:rPr>
        <w:t>алювальний період 2022-2023 років</w:t>
      </w:r>
      <w:r w:rsidR="000F6A05" w:rsidRPr="003D687B">
        <w:rPr>
          <w:sz w:val="28"/>
          <w:szCs w:val="28"/>
        </w:rPr>
        <w:t>» вважати додатком 1.</w:t>
      </w:r>
    </w:p>
    <w:p w:rsidR="00AB31DE" w:rsidRDefault="00AB31DE" w:rsidP="00B3253F">
      <w:pPr>
        <w:shd w:val="clear" w:color="auto" w:fill="FFFFFF"/>
        <w:ind w:firstLine="570"/>
        <w:jc w:val="both"/>
        <w:rPr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3253F" w:rsidRDefault="00B3253F" w:rsidP="00B3253F">
      <w:pPr>
        <w:shd w:val="clear" w:color="auto" w:fill="FFFFFF"/>
        <w:ind w:firstLine="570"/>
        <w:jc w:val="both"/>
        <w:rPr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2. Контроль за виконанням</w:t>
      </w:r>
      <w:r w:rsidRPr="00DC4ED9"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 рішення покласти на постійну комісію з питань 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комунальної власності, житлово-комунального господарства, будівництва, архітектури, енергозбереження, транспорту та благоустрою.</w:t>
      </w:r>
    </w:p>
    <w:p w:rsidR="00B3253F" w:rsidRDefault="00B3253F" w:rsidP="00B3253F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</w:p>
    <w:p w:rsidR="00B3253F" w:rsidRDefault="00B3253F" w:rsidP="00B3253F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</w:p>
    <w:p w:rsidR="00B3253F" w:rsidRPr="00924FB4" w:rsidRDefault="00B3253F" w:rsidP="00B3253F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</w:p>
    <w:p w:rsidR="00B3253F" w:rsidRPr="00DC4ED9" w:rsidRDefault="00B3253F" w:rsidP="00B3253F">
      <w:pPr>
        <w:shd w:val="clear" w:color="auto" w:fill="FFFFFF"/>
        <w:jc w:val="both"/>
        <w:rPr>
          <w:b/>
          <w:bCs/>
          <w:color w:val="000000"/>
          <w:sz w:val="28"/>
          <w:szCs w:val="28"/>
          <w:lang w:eastAsia="ru-RU"/>
        </w:rPr>
      </w:pPr>
      <w:r w:rsidRPr="00DC4ED9">
        <w:rPr>
          <w:b/>
          <w:bCs/>
          <w:color w:val="000000"/>
          <w:sz w:val="28"/>
          <w:szCs w:val="28"/>
          <w:lang w:eastAsia="ru-RU"/>
        </w:rPr>
        <w:t>Селищний голова</w:t>
      </w:r>
      <w:r>
        <w:rPr>
          <w:b/>
          <w:bCs/>
          <w:color w:val="000000"/>
          <w:sz w:val="28"/>
          <w:szCs w:val="28"/>
          <w:lang w:eastAsia="ru-RU"/>
        </w:rPr>
        <w:tab/>
      </w:r>
      <w:r>
        <w:rPr>
          <w:b/>
          <w:bCs/>
          <w:color w:val="000000"/>
          <w:sz w:val="28"/>
          <w:szCs w:val="28"/>
          <w:lang w:eastAsia="ru-RU"/>
        </w:rPr>
        <w:tab/>
      </w:r>
      <w:r>
        <w:rPr>
          <w:b/>
          <w:bCs/>
          <w:color w:val="000000"/>
          <w:sz w:val="28"/>
          <w:szCs w:val="28"/>
          <w:lang w:eastAsia="ru-RU"/>
        </w:rPr>
        <w:tab/>
      </w:r>
      <w:r>
        <w:rPr>
          <w:b/>
          <w:bCs/>
          <w:color w:val="000000"/>
          <w:sz w:val="28"/>
          <w:szCs w:val="28"/>
          <w:lang w:eastAsia="ru-RU"/>
        </w:rPr>
        <w:tab/>
      </w:r>
      <w:r>
        <w:rPr>
          <w:b/>
          <w:bCs/>
          <w:color w:val="000000"/>
          <w:sz w:val="28"/>
          <w:szCs w:val="28"/>
          <w:lang w:eastAsia="ru-RU"/>
        </w:rPr>
        <w:tab/>
      </w:r>
      <w:r>
        <w:rPr>
          <w:b/>
          <w:bCs/>
          <w:color w:val="000000"/>
          <w:sz w:val="28"/>
          <w:szCs w:val="28"/>
          <w:lang w:eastAsia="ru-RU"/>
        </w:rPr>
        <w:tab/>
      </w:r>
      <w:r>
        <w:rPr>
          <w:b/>
          <w:bCs/>
          <w:color w:val="000000"/>
          <w:sz w:val="28"/>
          <w:szCs w:val="28"/>
          <w:lang w:eastAsia="ru-RU"/>
        </w:rPr>
        <w:tab/>
        <w:t xml:space="preserve">  Вадим ТОКАР</w:t>
      </w:r>
    </w:p>
    <w:p w:rsidR="00B3253F" w:rsidRDefault="00B3253F" w:rsidP="00B3253F">
      <w:pPr>
        <w:shd w:val="clear" w:color="auto" w:fill="FFFFFF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B3253F" w:rsidRPr="0021132A" w:rsidRDefault="00B3253F" w:rsidP="00B3253F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селище </w:t>
      </w:r>
      <w:r w:rsidRPr="0021132A">
        <w:rPr>
          <w:sz w:val="28"/>
          <w:szCs w:val="28"/>
          <w:lang w:eastAsia="ru-RU"/>
        </w:rPr>
        <w:t>Макарів</w:t>
      </w:r>
    </w:p>
    <w:p w:rsidR="00B3253F" w:rsidRPr="0021132A" w:rsidRDefault="007429EB" w:rsidP="00B3253F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25</w:t>
      </w:r>
      <w:r w:rsidR="00B3253F">
        <w:rPr>
          <w:sz w:val="28"/>
          <w:szCs w:val="28"/>
          <w:lang w:eastAsia="ru-RU"/>
        </w:rPr>
        <w:t xml:space="preserve"> квітня </w:t>
      </w:r>
      <w:r w:rsidR="00B3253F" w:rsidRPr="0021132A">
        <w:rPr>
          <w:sz w:val="28"/>
          <w:szCs w:val="28"/>
          <w:lang w:eastAsia="ru-RU"/>
        </w:rPr>
        <w:t>202</w:t>
      </w:r>
      <w:r w:rsidR="00B3253F">
        <w:rPr>
          <w:sz w:val="28"/>
          <w:szCs w:val="28"/>
          <w:lang w:eastAsia="ru-RU"/>
        </w:rPr>
        <w:t>5</w:t>
      </w:r>
      <w:r w:rsidR="00B3253F" w:rsidRPr="0021132A">
        <w:rPr>
          <w:sz w:val="28"/>
          <w:szCs w:val="28"/>
          <w:lang w:eastAsia="ru-RU"/>
        </w:rPr>
        <w:t xml:space="preserve"> року</w:t>
      </w:r>
    </w:p>
    <w:p w:rsidR="00B3253F" w:rsidRPr="0021132A" w:rsidRDefault="007429EB" w:rsidP="00B3253F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№1071</w:t>
      </w:r>
      <w:r w:rsidR="00B3253F">
        <w:rPr>
          <w:sz w:val="28"/>
          <w:szCs w:val="28"/>
          <w:lang w:eastAsia="ru-RU"/>
        </w:rPr>
        <w:t>-41</w:t>
      </w:r>
      <w:r w:rsidR="00B3253F" w:rsidRPr="0021132A">
        <w:rPr>
          <w:sz w:val="28"/>
          <w:szCs w:val="28"/>
          <w:lang w:eastAsia="ru-RU"/>
        </w:rPr>
        <w:t>-VІІІ</w:t>
      </w:r>
    </w:p>
    <w:p w:rsidR="00071D49" w:rsidRDefault="00071D49" w:rsidP="00913F1F">
      <w:pPr>
        <w:shd w:val="clear" w:color="auto" w:fill="FFFFFF"/>
        <w:spacing w:line="317" w:lineRule="exact"/>
        <w:ind w:left="5812"/>
        <w:rPr>
          <w:spacing w:val="-2"/>
          <w:sz w:val="28"/>
          <w:szCs w:val="28"/>
        </w:rPr>
      </w:pPr>
    </w:p>
    <w:p w:rsidR="00071D49" w:rsidRDefault="00071D49" w:rsidP="00913F1F">
      <w:pPr>
        <w:shd w:val="clear" w:color="auto" w:fill="FFFFFF"/>
        <w:spacing w:line="317" w:lineRule="exact"/>
        <w:ind w:left="5812"/>
        <w:rPr>
          <w:spacing w:val="-2"/>
          <w:sz w:val="28"/>
          <w:szCs w:val="28"/>
        </w:rPr>
      </w:pPr>
    </w:p>
    <w:p w:rsidR="00B3253F" w:rsidRDefault="00B3253F" w:rsidP="00913F1F">
      <w:pPr>
        <w:shd w:val="clear" w:color="auto" w:fill="FFFFFF"/>
        <w:spacing w:line="317" w:lineRule="exact"/>
        <w:ind w:left="5812"/>
        <w:rPr>
          <w:spacing w:val="-2"/>
          <w:sz w:val="28"/>
          <w:szCs w:val="28"/>
        </w:rPr>
      </w:pPr>
    </w:p>
    <w:p w:rsidR="00B3253F" w:rsidRDefault="00B3253F" w:rsidP="00913F1F">
      <w:pPr>
        <w:shd w:val="clear" w:color="auto" w:fill="FFFFFF"/>
        <w:spacing w:line="317" w:lineRule="exact"/>
        <w:ind w:left="5812"/>
        <w:rPr>
          <w:spacing w:val="-2"/>
          <w:sz w:val="28"/>
          <w:szCs w:val="28"/>
        </w:rPr>
      </w:pPr>
    </w:p>
    <w:p w:rsidR="00B3253F" w:rsidRDefault="00B3253F" w:rsidP="00913F1F">
      <w:pPr>
        <w:shd w:val="clear" w:color="auto" w:fill="FFFFFF"/>
        <w:spacing w:line="317" w:lineRule="exact"/>
        <w:ind w:left="5812"/>
        <w:rPr>
          <w:spacing w:val="-2"/>
          <w:sz w:val="28"/>
          <w:szCs w:val="28"/>
        </w:rPr>
      </w:pPr>
    </w:p>
    <w:p w:rsidR="00B3253F" w:rsidRDefault="00B3253F" w:rsidP="00913F1F">
      <w:pPr>
        <w:shd w:val="clear" w:color="auto" w:fill="FFFFFF"/>
        <w:spacing w:line="317" w:lineRule="exact"/>
        <w:ind w:left="5812"/>
        <w:rPr>
          <w:spacing w:val="-2"/>
          <w:sz w:val="28"/>
          <w:szCs w:val="28"/>
        </w:rPr>
      </w:pPr>
    </w:p>
    <w:p w:rsidR="00B3253F" w:rsidRDefault="00B3253F" w:rsidP="00913F1F">
      <w:pPr>
        <w:shd w:val="clear" w:color="auto" w:fill="FFFFFF"/>
        <w:spacing w:line="317" w:lineRule="exact"/>
        <w:ind w:left="5812"/>
        <w:rPr>
          <w:spacing w:val="-2"/>
          <w:sz w:val="28"/>
          <w:szCs w:val="28"/>
        </w:rPr>
      </w:pPr>
    </w:p>
    <w:p w:rsidR="00B3253F" w:rsidRDefault="00B3253F" w:rsidP="00913F1F">
      <w:pPr>
        <w:shd w:val="clear" w:color="auto" w:fill="FFFFFF"/>
        <w:spacing w:line="317" w:lineRule="exact"/>
        <w:ind w:left="5812"/>
        <w:rPr>
          <w:spacing w:val="-2"/>
          <w:sz w:val="28"/>
          <w:szCs w:val="28"/>
        </w:rPr>
      </w:pPr>
    </w:p>
    <w:p w:rsidR="00B3253F" w:rsidRDefault="00B3253F" w:rsidP="00913F1F">
      <w:pPr>
        <w:shd w:val="clear" w:color="auto" w:fill="FFFFFF"/>
        <w:spacing w:line="317" w:lineRule="exact"/>
        <w:ind w:left="5812"/>
        <w:rPr>
          <w:spacing w:val="-2"/>
          <w:sz w:val="28"/>
          <w:szCs w:val="28"/>
        </w:rPr>
      </w:pPr>
    </w:p>
    <w:p w:rsidR="00B3253F" w:rsidRDefault="00B3253F" w:rsidP="00913F1F">
      <w:pPr>
        <w:shd w:val="clear" w:color="auto" w:fill="FFFFFF"/>
        <w:spacing w:line="317" w:lineRule="exact"/>
        <w:ind w:left="5812"/>
        <w:rPr>
          <w:spacing w:val="-2"/>
          <w:sz w:val="28"/>
          <w:szCs w:val="28"/>
        </w:rPr>
      </w:pPr>
    </w:p>
    <w:p w:rsidR="00B3253F" w:rsidRDefault="00B3253F" w:rsidP="00913F1F">
      <w:pPr>
        <w:shd w:val="clear" w:color="auto" w:fill="FFFFFF"/>
        <w:spacing w:line="317" w:lineRule="exact"/>
        <w:ind w:left="5812"/>
        <w:rPr>
          <w:spacing w:val="-2"/>
          <w:sz w:val="28"/>
          <w:szCs w:val="28"/>
        </w:rPr>
      </w:pPr>
    </w:p>
    <w:p w:rsidR="00B3253F" w:rsidRDefault="00B3253F" w:rsidP="00913F1F">
      <w:pPr>
        <w:shd w:val="clear" w:color="auto" w:fill="FFFFFF"/>
        <w:spacing w:line="317" w:lineRule="exact"/>
        <w:ind w:left="5812"/>
        <w:rPr>
          <w:spacing w:val="-2"/>
          <w:sz w:val="28"/>
          <w:szCs w:val="28"/>
        </w:rPr>
      </w:pPr>
    </w:p>
    <w:p w:rsidR="00B3253F" w:rsidRDefault="00B3253F" w:rsidP="00913F1F">
      <w:pPr>
        <w:shd w:val="clear" w:color="auto" w:fill="FFFFFF"/>
        <w:spacing w:line="317" w:lineRule="exact"/>
        <w:ind w:left="5812"/>
        <w:rPr>
          <w:spacing w:val="-2"/>
          <w:sz w:val="28"/>
          <w:szCs w:val="28"/>
        </w:rPr>
      </w:pPr>
    </w:p>
    <w:p w:rsidR="00B3253F" w:rsidRDefault="00B3253F" w:rsidP="00913F1F">
      <w:pPr>
        <w:shd w:val="clear" w:color="auto" w:fill="FFFFFF"/>
        <w:spacing w:line="317" w:lineRule="exact"/>
        <w:ind w:left="5812"/>
        <w:rPr>
          <w:spacing w:val="-2"/>
          <w:sz w:val="28"/>
          <w:szCs w:val="28"/>
        </w:rPr>
      </w:pPr>
    </w:p>
    <w:p w:rsidR="00B3253F" w:rsidRDefault="00B3253F" w:rsidP="00913F1F">
      <w:pPr>
        <w:shd w:val="clear" w:color="auto" w:fill="FFFFFF"/>
        <w:spacing w:line="317" w:lineRule="exact"/>
        <w:ind w:left="5812"/>
        <w:rPr>
          <w:spacing w:val="-2"/>
          <w:sz w:val="28"/>
          <w:szCs w:val="28"/>
        </w:rPr>
      </w:pPr>
    </w:p>
    <w:p w:rsidR="00B3253F" w:rsidRDefault="00B3253F" w:rsidP="00913F1F">
      <w:pPr>
        <w:shd w:val="clear" w:color="auto" w:fill="FFFFFF"/>
        <w:spacing w:line="317" w:lineRule="exact"/>
        <w:ind w:left="5812"/>
        <w:rPr>
          <w:spacing w:val="-2"/>
          <w:sz w:val="28"/>
          <w:szCs w:val="28"/>
        </w:rPr>
      </w:pPr>
    </w:p>
    <w:p w:rsidR="00B3253F" w:rsidRDefault="00B3253F" w:rsidP="00913F1F">
      <w:pPr>
        <w:shd w:val="clear" w:color="auto" w:fill="FFFFFF"/>
        <w:spacing w:line="317" w:lineRule="exact"/>
        <w:ind w:left="5812"/>
        <w:rPr>
          <w:spacing w:val="-2"/>
          <w:sz w:val="28"/>
          <w:szCs w:val="28"/>
        </w:rPr>
      </w:pPr>
    </w:p>
    <w:p w:rsidR="00B3253F" w:rsidRDefault="00B3253F" w:rsidP="00913F1F">
      <w:pPr>
        <w:shd w:val="clear" w:color="auto" w:fill="FFFFFF"/>
        <w:spacing w:line="317" w:lineRule="exact"/>
        <w:ind w:left="5812"/>
        <w:rPr>
          <w:spacing w:val="-2"/>
          <w:sz w:val="28"/>
          <w:szCs w:val="28"/>
        </w:rPr>
      </w:pPr>
    </w:p>
    <w:p w:rsidR="00B3253F" w:rsidRDefault="00B3253F" w:rsidP="00913F1F">
      <w:pPr>
        <w:shd w:val="clear" w:color="auto" w:fill="FFFFFF"/>
        <w:spacing w:line="317" w:lineRule="exact"/>
        <w:ind w:left="5812"/>
        <w:rPr>
          <w:spacing w:val="-2"/>
          <w:sz w:val="28"/>
          <w:szCs w:val="28"/>
        </w:rPr>
      </w:pPr>
    </w:p>
    <w:p w:rsidR="00B3253F" w:rsidRDefault="00B3253F" w:rsidP="00913F1F">
      <w:pPr>
        <w:shd w:val="clear" w:color="auto" w:fill="FFFFFF"/>
        <w:spacing w:line="317" w:lineRule="exact"/>
        <w:ind w:left="5812"/>
        <w:rPr>
          <w:spacing w:val="-2"/>
          <w:sz w:val="28"/>
          <w:szCs w:val="28"/>
        </w:rPr>
      </w:pPr>
    </w:p>
    <w:p w:rsidR="00B3253F" w:rsidRDefault="00B3253F" w:rsidP="00913F1F">
      <w:pPr>
        <w:shd w:val="clear" w:color="auto" w:fill="FFFFFF"/>
        <w:spacing w:line="317" w:lineRule="exact"/>
        <w:ind w:left="5812"/>
        <w:rPr>
          <w:spacing w:val="-2"/>
          <w:sz w:val="28"/>
          <w:szCs w:val="28"/>
        </w:rPr>
      </w:pPr>
    </w:p>
    <w:p w:rsidR="00B3253F" w:rsidRDefault="00B3253F" w:rsidP="00913F1F">
      <w:pPr>
        <w:shd w:val="clear" w:color="auto" w:fill="FFFFFF"/>
        <w:spacing w:line="317" w:lineRule="exact"/>
        <w:ind w:left="5812"/>
        <w:rPr>
          <w:spacing w:val="-2"/>
          <w:sz w:val="28"/>
          <w:szCs w:val="28"/>
        </w:rPr>
      </w:pPr>
    </w:p>
    <w:p w:rsidR="00B3253F" w:rsidRDefault="00B3253F" w:rsidP="00913F1F">
      <w:pPr>
        <w:shd w:val="clear" w:color="auto" w:fill="FFFFFF"/>
        <w:spacing w:line="317" w:lineRule="exact"/>
        <w:ind w:left="5812"/>
        <w:rPr>
          <w:spacing w:val="-2"/>
          <w:sz w:val="28"/>
          <w:szCs w:val="28"/>
        </w:rPr>
      </w:pPr>
    </w:p>
    <w:p w:rsidR="00B3253F" w:rsidRDefault="00B3253F" w:rsidP="00913F1F">
      <w:pPr>
        <w:shd w:val="clear" w:color="auto" w:fill="FFFFFF"/>
        <w:spacing w:line="317" w:lineRule="exact"/>
        <w:ind w:left="5812"/>
        <w:rPr>
          <w:spacing w:val="-2"/>
          <w:sz w:val="28"/>
          <w:szCs w:val="28"/>
        </w:rPr>
      </w:pPr>
    </w:p>
    <w:p w:rsidR="00B3253F" w:rsidRDefault="00B3253F" w:rsidP="00913F1F">
      <w:pPr>
        <w:shd w:val="clear" w:color="auto" w:fill="FFFFFF"/>
        <w:spacing w:line="317" w:lineRule="exact"/>
        <w:ind w:left="5812"/>
        <w:rPr>
          <w:spacing w:val="-2"/>
          <w:sz w:val="28"/>
          <w:szCs w:val="28"/>
        </w:rPr>
      </w:pPr>
    </w:p>
    <w:p w:rsidR="00B3253F" w:rsidRDefault="00B3253F" w:rsidP="00913F1F">
      <w:pPr>
        <w:shd w:val="clear" w:color="auto" w:fill="FFFFFF"/>
        <w:spacing w:line="317" w:lineRule="exact"/>
        <w:ind w:left="5812"/>
        <w:rPr>
          <w:spacing w:val="-2"/>
          <w:sz w:val="28"/>
          <w:szCs w:val="28"/>
        </w:rPr>
      </w:pPr>
    </w:p>
    <w:p w:rsidR="00B3253F" w:rsidRDefault="00B3253F" w:rsidP="00913F1F">
      <w:pPr>
        <w:shd w:val="clear" w:color="auto" w:fill="FFFFFF"/>
        <w:spacing w:line="317" w:lineRule="exact"/>
        <w:ind w:left="5812"/>
        <w:rPr>
          <w:spacing w:val="-2"/>
          <w:sz w:val="28"/>
          <w:szCs w:val="28"/>
        </w:rPr>
      </w:pPr>
    </w:p>
    <w:p w:rsidR="00B3253F" w:rsidRDefault="00B3253F" w:rsidP="00913F1F">
      <w:pPr>
        <w:shd w:val="clear" w:color="auto" w:fill="FFFFFF"/>
        <w:spacing w:line="317" w:lineRule="exact"/>
        <w:ind w:left="5812"/>
        <w:rPr>
          <w:spacing w:val="-2"/>
          <w:sz w:val="28"/>
          <w:szCs w:val="28"/>
        </w:rPr>
      </w:pPr>
    </w:p>
    <w:p w:rsidR="00B3253F" w:rsidRDefault="00B3253F" w:rsidP="00913F1F">
      <w:pPr>
        <w:shd w:val="clear" w:color="auto" w:fill="FFFFFF"/>
        <w:spacing w:line="317" w:lineRule="exact"/>
        <w:ind w:left="5812"/>
        <w:rPr>
          <w:spacing w:val="-2"/>
          <w:sz w:val="28"/>
          <w:szCs w:val="28"/>
        </w:rPr>
      </w:pPr>
    </w:p>
    <w:p w:rsidR="00B3253F" w:rsidRDefault="00B3253F" w:rsidP="00913F1F">
      <w:pPr>
        <w:shd w:val="clear" w:color="auto" w:fill="FFFFFF"/>
        <w:spacing w:line="317" w:lineRule="exact"/>
        <w:ind w:left="5812"/>
        <w:rPr>
          <w:spacing w:val="-2"/>
          <w:sz w:val="28"/>
          <w:szCs w:val="28"/>
        </w:rPr>
      </w:pPr>
    </w:p>
    <w:p w:rsidR="00B3253F" w:rsidRDefault="00B3253F" w:rsidP="00913F1F">
      <w:pPr>
        <w:shd w:val="clear" w:color="auto" w:fill="FFFFFF"/>
        <w:spacing w:line="317" w:lineRule="exact"/>
        <w:ind w:left="5812"/>
        <w:rPr>
          <w:spacing w:val="-2"/>
          <w:sz w:val="28"/>
          <w:szCs w:val="28"/>
        </w:rPr>
      </w:pPr>
    </w:p>
    <w:p w:rsidR="00B3253F" w:rsidRDefault="00B3253F" w:rsidP="00913F1F">
      <w:pPr>
        <w:shd w:val="clear" w:color="auto" w:fill="FFFFFF"/>
        <w:spacing w:line="317" w:lineRule="exact"/>
        <w:ind w:left="5812"/>
        <w:rPr>
          <w:spacing w:val="-2"/>
          <w:sz w:val="28"/>
          <w:szCs w:val="28"/>
        </w:rPr>
      </w:pPr>
    </w:p>
    <w:p w:rsidR="00B3253F" w:rsidRDefault="00B3253F" w:rsidP="00913F1F">
      <w:pPr>
        <w:shd w:val="clear" w:color="auto" w:fill="FFFFFF"/>
        <w:spacing w:line="317" w:lineRule="exact"/>
        <w:ind w:left="5812"/>
        <w:rPr>
          <w:spacing w:val="-2"/>
          <w:sz w:val="28"/>
          <w:szCs w:val="28"/>
        </w:rPr>
      </w:pPr>
    </w:p>
    <w:p w:rsidR="00B3253F" w:rsidRDefault="00B3253F" w:rsidP="007B5E9D">
      <w:pPr>
        <w:shd w:val="clear" w:color="auto" w:fill="FFFFFF"/>
        <w:spacing w:line="317" w:lineRule="exact"/>
        <w:rPr>
          <w:spacing w:val="-2"/>
          <w:sz w:val="28"/>
          <w:szCs w:val="28"/>
        </w:rPr>
      </w:pPr>
    </w:p>
    <w:p w:rsidR="007429EB" w:rsidRDefault="007429EB" w:rsidP="007B5E9D">
      <w:pPr>
        <w:shd w:val="clear" w:color="auto" w:fill="FFFFFF"/>
        <w:spacing w:line="317" w:lineRule="exact"/>
        <w:rPr>
          <w:spacing w:val="-2"/>
          <w:sz w:val="28"/>
          <w:szCs w:val="28"/>
        </w:rPr>
      </w:pPr>
    </w:p>
    <w:p w:rsidR="007429EB" w:rsidRDefault="007429EB" w:rsidP="007B5E9D">
      <w:pPr>
        <w:shd w:val="clear" w:color="auto" w:fill="FFFFFF"/>
        <w:spacing w:line="317" w:lineRule="exact"/>
        <w:rPr>
          <w:spacing w:val="-2"/>
          <w:sz w:val="28"/>
          <w:szCs w:val="28"/>
        </w:rPr>
      </w:pPr>
    </w:p>
    <w:p w:rsidR="007429EB" w:rsidRDefault="007429EB" w:rsidP="007B5E9D">
      <w:pPr>
        <w:shd w:val="clear" w:color="auto" w:fill="FFFFFF"/>
        <w:spacing w:line="317" w:lineRule="exact"/>
        <w:rPr>
          <w:spacing w:val="-2"/>
          <w:sz w:val="28"/>
          <w:szCs w:val="28"/>
        </w:rPr>
      </w:pPr>
    </w:p>
    <w:p w:rsidR="007429EB" w:rsidRDefault="007429EB" w:rsidP="007B5E9D">
      <w:pPr>
        <w:shd w:val="clear" w:color="auto" w:fill="FFFFFF"/>
        <w:spacing w:line="317" w:lineRule="exact"/>
        <w:rPr>
          <w:spacing w:val="-2"/>
          <w:sz w:val="28"/>
          <w:szCs w:val="28"/>
        </w:rPr>
      </w:pPr>
    </w:p>
    <w:p w:rsidR="00B3253F" w:rsidRPr="00570439" w:rsidRDefault="00B3253F" w:rsidP="00570439">
      <w:pPr>
        <w:shd w:val="clear" w:color="auto" w:fill="FFFFFF"/>
        <w:spacing w:line="0" w:lineRule="atLeast"/>
        <w:ind w:firstLine="6521"/>
        <w:rPr>
          <w:sz w:val="24"/>
          <w:szCs w:val="24"/>
        </w:rPr>
      </w:pPr>
      <w:r w:rsidRPr="00570439">
        <w:rPr>
          <w:sz w:val="24"/>
          <w:szCs w:val="24"/>
        </w:rPr>
        <w:lastRenderedPageBreak/>
        <w:t>Додаток</w:t>
      </w:r>
    </w:p>
    <w:p w:rsidR="00913F1F" w:rsidRPr="00570439" w:rsidRDefault="00AB31DE" w:rsidP="00570439">
      <w:pPr>
        <w:shd w:val="clear" w:color="auto" w:fill="FFFFFF"/>
        <w:spacing w:line="0" w:lineRule="atLeast"/>
        <w:ind w:firstLine="6521"/>
        <w:rPr>
          <w:sz w:val="24"/>
          <w:szCs w:val="24"/>
        </w:rPr>
      </w:pPr>
      <w:r>
        <w:rPr>
          <w:sz w:val="24"/>
          <w:szCs w:val="24"/>
        </w:rPr>
        <w:t>д</w:t>
      </w:r>
      <w:r w:rsidR="00913F1F" w:rsidRPr="00570439">
        <w:rPr>
          <w:sz w:val="24"/>
          <w:szCs w:val="24"/>
        </w:rPr>
        <w:t>о</w:t>
      </w:r>
      <w:r>
        <w:rPr>
          <w:sz w:val="24"/>
          <w:szCs w:val="24"/>
        </w:rPr>
        <w:t xml:space="preserve"> рішення</w:t>
      </w:r>
      <w:r w:rsidR="00913F1F" w:rsidRPr="00570439">
        <w:rPr>
          <w:sz w:val="24"/>
          <w:szCs w:val="24"/>
        </w:rPr>
        <w:t xml:space="preserve"> селищної ради </w:t>
      </w:r>
    </w:p>
    <w:p w:rsidR="00913F1F" w:rsidRPr="00AB31DE" w:rsidRDefault="007429EB" w:rsidP="00570439">
      <w:pPr>
        <w:shd w:val="clear" w:color="auto" w:fill="FFFFFF"/>
        <w:spacing w:line="0" w:lineRule="atLeast"/>
        <w:ind w:firstLine="6521"/>
        <w:rPr>
          <w:sz w:val="24"/>
          <w:szCs w:val="24"/>
          <w:lang w:val="ru-RU"/>
        </w:rPr>
      </w:pPr>
      <w:r>
        <w:rPr>
          <w:sz w:val="24"/>
          <w:szCs w:val="24"/>
        </w:rPr>
        <w:t>від 25.04.2025 №1071</w:t>
      </w:r>
      <w:r w:rsidR="00570439" w:rsidRPr="00570439">
        <w:rPr>
          <w:sz w:val="24"/>
          <w:szCs w:val="24"/>
        </w:rPr>
        <w:t>-41-</w:t>
      </w:r>
      <w:r w:rsidR="00570439" w:rsidRPr="00570439">
        <w:rPr>
          <w:sz w:val="24"/>
          <w:szCs w:val="24"/>
          <w:lang w:val="en-US"/>
        </w:rPr>
        <w:t>VIII</w:t>
      </w:r>
    </w:p>
    <w:p w:rsidR="00913F1F" w:rsidRPr="00570439" w:rsidRDefault="00913F1F" w:rsidP="00570439">
      <w:pPr>
        <w:shd w:val="clear" w:color="auto" w:fill="FFFFFF"/>
        <w:spacing w:line="0" w:lineRule="atLeast"/>
        <w:ind w:firstLine="6521"/>
        <w:rPr>
          <w:sz w:val="24"/>
          <w:szCs w:val="24"/>
        </w:rPr>
      </w:pPr>
    </w:p>
    <w:p w:rsidR="000F6A05" w:rsidRPr="00570439" w:rsidRDefault="000F6A05" w:rsidP="00570439">
      <w:pPr>
        <w:shd w:val="clear" w:color="auto" w:fill="FFFFFF"/>
        <w:spacing w:line="0" w:lineRule="atLeast"/>
        <w:ind w:firstLine="6521"/>
        <w:rPr>
          <w:sz w:val="24"/>
          <w:szCs w:val="24"/>
        </w:rPr>
      </w:pPr>
      <w:r w:rsidRPr="00570439">
        <w:rPr>
          <w:sz w:val="24"/>
          <w:szCs w:val="24"/>
        </w:rPr>
        <w:t xml:space="preserve">Додаток </w:t>
      </w:r>
      <w:r w:rsidR="00913F1F" w:rsidRPr="00570439">
        <w:rPr>
          <w:sz w:val="24"/>
          <w:szCs w:val="24"/>
        </w:rPr>
        <w:t>2</w:t>
      </w:r>
      <w:r w:rsidR="00570439" w:rsidRPr="00AB31DE">
        <w:rPr>
          <w:sz w:val="24"/>
          <w:szCs w:val="24"/>
          <w:lang w:val="ru-RU"/>
        </w:rPr>
        <w:t xml:space="preserve"> </w:t>
      </w:r>
      <w:r w:rsidRPr="00570439">
        <w:rPr>
          <w:sz w:val="24"/>
          <w:szCs w:val="24"/>
        </w:rPr>
        <w:t xml:space="preserve">до Програми </w:t>
      </w:r>
    </w:p>
    <w:p w:rsidR="000F6A05" w:rsidRPr="00570439" w:rsidRDefault="000F6A05" w:rsidP="00570439">
      <w:pPr>
        <w:shd w:val="clear" w:color="auto" w:fill="FFFFFF"/>
        <w:spacing w:line="0" w:lineRule="atLeast"/>
        <w:ind w:firstLine="6521"/>
        <w:rPr>
          <w:color w:val="000000"/>
          <w:sz w:val="28"/>
          <w:szCs w:val="28"/>
        </w:rPr>
      </w:pPr>
    </w:p>
    <w:p w:rsidR="000F6A05" w:rsidRPr="00570439" w:rsidRDefault="000F6A05" w:rsidP="00570439">
      <w:pPr>
        <w:shd w:val="clear" w:color="auto" w:fill="FFFFFF"/>
        <w:spacing w:line="0" w:lineRule="atLeast"/>
        <w:jc w:val="center"/>
      </w:pPr>
      <w:r w:rsidRPr="00570439">
        <w:rPr>
          <w:b/>
          <w:bCs/>
          <w:color w:val="000000"/>
          <w:sz w:val="28"/>
          <w:szCs w:val="28"/>
        </w:rPr>
        <w:t>Порядок</w:t>
      </w:r>
    </w:p>
    <w:p w:rsidR="00570439" w:rsidRPr="00570439" w:rsidRDefault="00570439" w:rsidP="00570439">
      <w:pPr>
        <w:shd w:val="clear" w:color="auto" w:fill="FFFFFF"/>
        <w:spacing w:line="0" w:lineRule="atLeast"/>
        <w:jc w:val="center"/>
        <w:rPr>
          <w:b/>
          <w:bCs/>
          <w:color w:val="000000"/>
          <w:sz w:val="28"/>
          <w:szCs w:val="28"/>
        </w:rPr>
      </w:pPr>
      <w:r w:rsidRPr="00570439">
        <w:rPr>
          <w:b/>
          <w:bCs/>
          <w:color w:val="000000"/>
          <w:sz w:val="28"/>
          <w:szCs w:val="28"/>
        </w:rPr>
        <w:t>відшкодування (</w:t>
      </w:r>
      <w:proofErr w:type="spellStart"/>
      <w:r w:rsidRPr="00570439">
        <w:rPr>
          <w:b/>
          <w:bCs/>
          <w:color w:val="000000"/>
          <w:sz w:val="28"/>
          <w:szCs w:val="28"/>
        </w:rPr>
        <w:t>компенсаці</w:t>
      </w:r>
      <w:r w:rsidRPr="00570439">
        <w:rPr>
          <w:b/>
          <w:bCs/>
          <w:color w:val="000000"/>
          <w:sz w:val="28"/>
          <w:szCs w:val="28"/>
          <w:lang w:val="ru-RU"/>
        </w:rPr>
        <w:t>ї</w:t>
      </w:r>
      <w:proofErr w:type="spellEnd"/>
      <w:r w:rsidR="000F6A05" w:rsidRPr="00570439">
        <w:rPr>
          <w:b/>
          <w:bCs/>
          <w:color w:val="000000"/>
          <w:sz w:val="28"/>
          <w:szCs w:val="28"/>
        </w:rPr>
        <w:t>)</w:t>
      </w:r>
      <w:r w:rsidRPr="00570439">
        <w:rPr>
          <w:b/>
          <w:bCs/>
          <w:color w:val="000000"/>
          <w:sz w:val="28"/>
          <w:szCs w:val="28"/>
          <w:lang w:val="ru-RU"/>
        </w:rPr>
        <w:t xml:space="preserve"> </w:t>
      </w:r>
      <w:r w:rsidR="000F6A05" w:rsidRPr="00570439">
        <w:rPr>
          <w:b/>
          <w:bCs/>
          <w:color w:val="000000"/>
          <w:sz w:val="28"/>
          <w:szCs w:val="28"/>
        </w:rPr>
        <w:t xml:space="preserve">суб’єктам господарювання </w:t>
      </w:r>
    </w:p>
    <w:p w:rsidR="000F6A05" w:rsidRPr="00570439" w:rsidRDefault="000F6A05" w:rsidP="00570439">
      <w:pPr>
        <w:shd w:val="clear" w:color="auto" w:fill="FFFFFF"/>
        <w:spacing w:line="0" w:lineRule="atLeast"/>
        <w:jc w:val="center"/>
        <w:rPr>
          <w:b/>
          <w:bCs/>
          <w:color w:val="000000"/>
          <w:sz w:val="28"/>
          <w:szCs w:val="28"/>
          <w:lang w:val="ru-RU"/>
        </w:rPr>
      </w:pPr>
      <w:r w:rsidRPr="00570439">
        <w:rPr>
          <w:b/>
          <w:bCs/>
          <w:color w:val="000000"/>
          <w:sz w:val="28"/>
          <w:szCs w:val="28"/>
        </w:rPr>
        <w:t xml:space="preserve">різниці в тарифах </w:t>
      </w:r>
      <w:r w:rsidRPr="00570439">
        <w:rPr>
          <w:b/>
          <w:sz w:val="28"/>
          <w:szCs w:val="28"/>
        </w:rPr>
        <w:t>за послуги</w:t>
      </w:r>
    </w:p>
    <w:p w:rsidR="000F6A05" w:rsidRPr="00570439" w:rsidRDefault="000F6A05" w:rsidP="00570439">
      <w:pPr>
        <w:shd w:val="clear" w:color="auto" w:fill="FFFFFF"/>
        <w:spacing w:line="0" w:lineRule="atLeast"/>
      </w:pPr>
    </w:p>
    <w:p w:rsidR="003D687B" w:rsidRPr="00570439" w:rsidRDefault="003D687B" w:rsidP="00570439">
      <w:pPr>
        <w:numPr>
          <w:ilvl w:val="0"/>
          <w:numId w:val="13"/>
        </w:numPr>
        <w:shd w:val="clear" w:color="auto" w:fill="FFFFFF"/>
        <w:tabs>
          <w:tab w:val="left" w:pos="802"/>
        </w:tabs>
        <w:adjustRightInd w:val="0"/>
        <w:spacing w:line="0" w:lineRule="atLeast"/>
        <w:ind w:firstLine="567"/>
        <w:jc w:val="both"/>
        <w:rPr>
          <w:color w:val="000000"/>
          <w:sz w:val="28"/>
          <w:szCs w:val="28"/>
        </w:rPr>
      </w:pPr>
      <w:r w:rsidRPr="00570439">
        <w:rPr>
          <w:color w:val="000000"/>
          <w:sz w:val="28"/>
          <w:szCs w:val="28"/>
        </w:rPr>
        <w:t>Цей Порядок відшкодування (компенсації) суб’єктам господарювання різниці в тарифах за послуг</w:t>
      </w:r>
      <w:r w:rsidR="00AB31DE">
        <w:rPr>
          <w:color w:val="000000"/>
          <w:sz w:val="28"/>
          <w:szCs w:val="28"/>
        </w:rPr>
        <w:t>и з постачання теплової енергії</w:t>
      </w:r>
      <w:r w:rsidRPr="00570439">
        <w:rPr>
          <w:color w:val="000000"/>
          <w:sz w:val="28"/>
          <w:szCs w:val="28"/>
        </w:rPr>
        <w:t xml:space="preserve"> (далі - Порядок) визначає механізм відшкодування (компенсації) різниці між затвердженим розміром тарифу за послуги з постачання теплової енергії та розміром економічно обґрунтованих витрат на виробни</w:t>
      </w:r>
      <w:r w:rsidR="00AB31DE">
        <w:rPr>
          <w:color w:val="000000"/>
          <w:sz w:val="28"/>
          <w:szCs w:val="28"/>
        </w:rPr>
        <w:t>цтво (надання) послуг суб’єктом</w:t>
      </w:r>
      <w:r w:rsidRPr="00570439">
        <w:rPr>
          <w:color w:val="000000"/>
          <w:sz w:val="28"/>
          <w:szCs w:val="28"/>
        </w:rPr>
        <w:t xml:space="preserve"> господар</w:t>
      </w:r>
      <w:r w:rsidR="00AB31DE">
        <w:rPr>
          <w:color w:val="000000"/>
          <w:sz w:val="28"/>
          <w:szCs w:val="28"/>
        </w:rPr>
        <w:t xml:space="preserve">ювання (далі - надавач послуг) </w:t>
      </w:r>
      <w:r w:rsidRPr="00570439">
        <w:rPr>
          <w:color w:val="000000"/>
          <w:sz w:val="28"/>
          <w:szCs w:val="28"/>
        </w:rPr>
        <w:t>на підстав</w:t>
      </w:r>
      <w:r w:rsidR="00AB31DE">
        <w:rPr>
          <w:color w:val="000000"/>
          <w:sz w:val="28"/>
          <w:szCs w:val="28"/>
        </w:rPr>
        <w:t xml:space="preserve">і укладеного договору (додаток </w:t>
      </w:r>
      <w:r w:rsidRPr="00570439">
        <w:rPr>
          <w:color w:val="000000"/>
          <w:sz w:val="28"/>
          <w:szCs w:val="28"/>
        </w:rPr>
        <w:t>до Порядку).</w:t>
      </w:r>
    </w:p>
    <w:p w:rsidR="003D687B" w:rsidRPr="00570439" w:rsidRDefault="003D687B" w:rsidP="00570439">
      <w:pPr>
        <w:numPr>
          <w:ilvl w:val="0"/>
          <w:numId w:val="13"/>
        </w:numPr>
        <w:shd w:val="clear" w:color="auto" w:fill="FFFFFF"/>
        <w:tabs>
          <w:tab w:val="left" w:pos="806"/>
        </w:tabs>
        <w:adjustRightInd w:val="0"/>
        <w:spacing w:line="0" w:lineRule="atLeast"/>
        <w:ind w:firstLine="567"/>
        <w:jc w:val="both"/>
        <w:rPr>
          <w:color w:val="000000"/>
          <w:sz w:val="28"/>
          <w:szCs w:val="28"/>
        </w:rPr>
      </w:pPr>
      <w:r w:rsidRPr="00570439">
        <w:rPr>
          <w:color w:val="000000"/>
          <w:sz w:val="28"/>
          <w:szCs w:val="28"/>
        </w:rPr>
        <w:t>Надавач послуг здійснює розрахунки з відшкодування (компенсації) різниці між тарифами та подає до Макарівської селищної ради для погодження.</w:t>
      </w:r>
    </w:p>
    <w:p w:rsidR="003D687B" w:rsidRPr="00570439" w:rsidRDefault="003D687B" w:rsidP="00570439">
      <w:pPr>
        <w:numPr>
          <w:ilvl w:val="0"/>
          <w:numId w:val="13"/>
        </w:numPr>
        <w:shd w:val="clear" w:color="auto" w:fill="FFFFFF"/>
        <w:tabs>
          <w:tab w:val="left" w:pos="806"/>
        </w:tabs>
        <w:adjustRightInd w:val="0"/>
        <w:spacing w:line="0" w:lineRule="atLeast"/>
        <w:ind w:firstLine="567"/>
        <w:jc w:val="both"/>
        <w:rPr>
          <w:color w:val="000000"/>
          <w:sz w:val="28"/>
          <w:szCs w:val="28"/>
        </w:rPr>
      </w:pPr>
      <w:r w:rsidRPr="00570439">
        <w:rPr>
          <w:color w:val="000000"/>
          <w:sz w:val="28"/>
          <w:szCs w:val="28"/>
        </w:rPr>
        <w:t>Обсяг відшкодування (компенсації) визначаєть</w:t>
      </w:r>
      <w:r w:rsidR="00AB31DE">
        <w:rPr>
          <w:color w:val="000000"/>
          <w:sz w:val="28"/>
          <w:szCs w:val="28"/>
        </w:rPr>
        <w:t>ся на підставі таких підтверджуючих</w:t>
      </w:r>
      <w:r w:rsidRPr="00570439">
        <w:rPr>
          <w:color w:val="000000"/>
          <w:sz w:val="28"/>
          <w:szCs w:val="28"/>
        </w:rPr>
        <w:t xml:space="preserve"> документів:</w:t>
      </w:r>
    </w:p>
    <w:p w:rsidR="003D687B" w:rsidRPr="00570439" w:rsidRDefault="003D687B" w:rsidP="00570439">
      <w:pPr>
        <w:numPr>
          <w:ilvl w:val="0"/>
          <w:numId w:val="14"/>
        </w:numPr>
        <w:shd w:val="clear" w:color="auto" w:fill="FFFFFF"/>
        <w:tabs>
          <w:tab w:val="left" w:pos="806"/>
        </w:tabs>
        <w:adjustRightInd w:val="0"/>
        <w:spacing w:line="0" w:lineRule="atLeast"/>
        <w:ind w:left="0" w:firstLine="567"/>
        <w:jc w:val="both"/>
        <w:rPr>
          <w:color w:val="000000"/>
          <w:sz w:val="28"/>
          <w:szCs w:val="28"/>
        </w:rPr>
      </w:pPr>
      <w:r w:rsidRPr="00570439">
        <w:rPr>
          <w:color w:val="000000"/>
          <w:sz w:val="28"/>
          <w:szCs w:val="28"/>
        </w:rPr>
        <w:t xml:space="preserve"> розрахунок фактичної собівартості постачання послуг населенню, що засвідчений підписом керівника та скріплений печаткою;</w:t>
      </w:r>
    </w:p>
    <w:p w:rsidR="003D687B" w:rsidRPr="00570439" w:rsidRDefault="003D687B" w:rsidP="00570439">
      <w:pPr>
        <w:numPr>
          <w:ilvl w:val="0"/>
          <w:numId w:val="14"/>
        </w:numPr>
        <w:shd w:val="clear" w:color="auto" w:fill="FFFFFF"/>
        <w:tabs>
          <w:tab w:val="left" w:pos="806"/>
        </w:tabs>
        <w:adjustRightInd w:val="0"/>
        <w:spacing w:line="0" w:lineRule="atLeast"/>
        <w:ind w:left="0" w:firstLine="567"/>
        <w:jc w:val="both"/>
        <w:rPr>
          <w:color w:val="000000"/>
          <w:sz w:val="28"/>
          <w:szCs w:val="28"/>
        </w:rPr>
      </w:pPr>
      <w:r w:rsidRPr="00570439">
        <w:rPr>
          <w:color w:val="000000"/>
          <w:sz w:val="28"/>
          <w:szCs w:val="28"/>
        </w:rPr>
        <w:t xml:space="preserve"> копія рішення виконавчого комітету Макарівської селищної ради про встановлення діючих тарифів;</w:t>
      </w:r>
    </w:p>
    <w:p w:rsidR="003D687B" w:rsidRPr="00570439" w:rsidRDefault="003D687B" w:rsidP="00570439">
      <w:pPr>
        <w:numPr>
          <w:ilvl w:val="0"/>
          <w:numId w:val="14"/>
        </w:numPr>
        <w:shd w:val="clear" w:color="auto" w:fill="FFFFFF"/>
        <w:tabs>
          <w:tab w:val="left" w:pos="806"/>
        </w:tabs>
        <w:adjustRightInd w:val="0"/>
        <w:spacing w:line="0" w:lineRule="atLeast"/>
        <w:ind w:left="0" w:firstLine="567"/>
        <w:jc w:val="both"/>
        <w:rPr>
          <w:color w:val="000000"/>
          <w:sz w:val="28"/>
          <w:szCs w:val="28"/>
        </w:rPr>
      </w:pPr>
      <w:r w:rsidRPr="00570439">
        <w:rPr>
          <w:color w:val="000000"/>
          <w:sz w:val="28"/>
          <w:szCs w:val="28"/>
        </w:rPr>
        <w:t xml:space="preserve"> з</w:t>
      </w:r>
      <w:r w:rsidR="00AB31DE">
        <w:rPr>
          <w:color w:val="000000"/>
          <w:sz w:val="28"/>
          <w:szCs w:val="28"/>
        </w:rPr>
        <w:t xml:space="preserve">віт про витрати на виробництво </w:t>
      </w:r>
      <w:r w:rsidRPr="00570439">
        <w:rPr>
          <w:color w:val="000000"/>
          <w:sz w:val="28"/>
          <w:szCs w:val="28"/>
        </w:rPr>
        <w:t>та фінансові показники діяльності підприємства в результаті наданої послуги, засвідчений підписом керівника та скріплений печаткою.</w:t>
      </w:r>
    </w:p>
    <w:p w:rsidR="003D687B" w:rsidRPr="00570439" w:rsidRDefault="00AB31DE" w:rsidP="00570439">
      <w:pPr>
        <w:numPr>
          <w:ilvl w:val="0"/>
          <w:numId w:val="13"/>
        </w:numPr>
        <w:shd w:val="clear" w:color="auto" w:fill="FFFFFF"/>
        <w:tabs>
          <w:tab w:val="left" w:pos="802"/>
        </w:tabs>
        <w:adjustRightInd w:val="0"/>
        <w:spacing w:line="0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Видатки на в</w:t>
      </w:r>
      <w:r w:rsidR="003D687B" w:rsidRPr="00570439">
        <w:rPr>
          <w:color w:val="000000"/>
          <w:sz w:val="28"/>
          <w:szCs w:val="28"/>
        </w:rPr>
        <w:t>ідшкодування (компенсацію) різниці між тарифами Макарівська селищна рада</w:t>
      </w:r>
      <w:r w:rsidR="00D35832">
        <w:rPr>
          <w:color w:val="000000"/>
          <w:sz w:val="28"/>
          <w:szCs w:val="28"/>
        </w:rPr>
        <w:t>,</w:t>
      </w:r>
      <w:r w:rsidR="003D687B" w:rsidRPr="00570439">
        <w:rPr>
          <w:color w:val="000000"/>
          <w:sz w:val="28"/>
          <w:szCs w:val="28"/>
        </w:rPr>
        <w:t xml:space="preserve"> як головний розпорядник бюджетних коштів</w:t>
      </w:r>
      <w:r w:rsidR="00D35832">
        <w:rPr>
          <w:color w:val="000000"/>
          <w:sz w:val="28"/>
          <w:szCs w:val="28"/>
        </w:rPr>
        <w:t>,</w:t>
      </w:r>
      <w:r w:rsidR="003D687B" w:rsidRPr="00570439">
        <w:rPr>
          <w:color w:val="000000"/>
          <w:sz w:val="28"/>
          <w:szCs w:val="28"/>
        </w:rPr>
        <w:t xml:space="preserve"> передбачає у бюджеті Макарівської селищної територіальної громади.</w:t>
      </w:r>
    </w:p>
    <w:p w:rsidR="003D687B" w:rsidRPr="00570439" w:rsidRDefault="003D687B" w:rsidP="00570439">
      <w:pPr>
        <w:numPr>
          <w:ilvl w:val="0"/>
          <w:numId w:val="13"/>
        </w:numPr>
        <w:shd w:val="clear" w:color="auto" w:fill="FFFFFF"/>
        <w:tabs>
          <w:tab w:val="left" w:pos="806"/>
        </w:tabs>
        <w:adjustRightInd w:val="0"/>
        <w:spacing w:line="0" w:lineRule="atLeast"/>
        <w:ind w:firstLine="567"/>
        <w:jc w:val="both"/>
        <w:rPr>
          <w:color w:val="000000"/>
          <w:sz w:val="28"/>
          <w:szCs w:val="28"/>
        </w:rPr>
      </w:pPr>
      <w:r w:rsidRPr="00570439">
        <w:rPr>
          <w:color w:val="000000"/>
          <w:sz w:val="28"/>
          <w:szCs w:val="28"/>
        </w:rPr>
        <w:t>Макарівська селищна рада укладає договір з надавачем послуг відпові</w:t>
      </w:r>
      <w:r w:rsidR="00AB31DE">
        <w:rPr>
          <w:color w:val="000000"/>
          <w:sz w:val="28"/>
          <w:szCs w:val="28"/>
        </w:rPr>
        <w:t>дно до форми згідно з додатком до цього П</w:t>
      </w:r>
      <w:r w:rsidRPr="00570439">
        <w:rPr>
          <w:color w:val="000000"/>
          <w:sz w:val="28"/>
          <w:szCs w:val="28"/>
        </w:rPr>
        <w:t>орядку.</w:t>
      </w:r>
    </w:p>
    <w:p w:rsidR="003D687B" w:rsidRPr="00570439" w:rsidRDefault="003D687B" w:rsidP="00570439">
      <w:pPr>
        <w:numPr>
          <w:ilvl w:val="0"/>
          <w:numId w:val="13"/>
        </w:numPr>
        <w:shd w:val="clear" w:color="auto" w:fill="FFFFFF"/>
        <w:tabs>
          <w:tab w:val="left" w:pos="802"/>
        </w:tabs>
        <w:adjustRightInd w:val="0"/>
        <w:spacing w:line="0" w:lineRule="atLeast"/>
        <w:ind w:firstLine="567"/>
        <w:jc w:val="both"/>
        <w:rPr>
          <w:color w:val="000000"/>
          <w:sz w:val="28"/>
          <w:szCs w:val="28"/>
        </w:rPr>
      </w:pPr>
      <w:r w:rsidRPr="00570439">
        <w:rPr>
          <w:color w:val="000000"/>
          <w:sz w:val="28"/>
          <w:szCs w:val="28"/>
        </w:rPr>
        <w:t xml:space="preserve">Зарахування коштів здійснюється на рахунок надавача </w:t>
      </w:r>
      <w:r w:rsidR="00AB31DE">
        <w:rPr>
          <w:color w:val="000000"/>
          <w:sz w:val="28"/>
          <w:szCs w:val="28"/>
        </w:rPr>
        <w:t xml:space="preserve">послуг та використовуються ним </w:t>
      </w:r>
      <w:r w:rsidRPr="00570439">
        <w:rPr>
          <w:color w:val="000000"/>
          <w:sz w:val="28"/>
          <w:szCs w:val="28"/>
        </w:rPr>
        <w:t>виключно за таким ці</w:t>
      </w:r>
      <w:r w:rsidR="00AB31DE">
        <w:rPr>
          <w:color w:val="000000"/>
          <w:sz w:val="28"/>
          <w:szCs w:val="28"/>
        </w:rPr>
        <w:t xml:space="preserve">льовим призначенням - </w:t>
      </w:r>
      <w:r w:rsidRPr="00570439">
        <w:rPr>
          <w:color w:val="000000"/>
          <w:sz w:val="28"/>
          <w:szCs w:val="28"/>
        </w:rPr>
        <w:t>на оплату за спожиті енергоносії, а саме: за спожиту електричну енергію, послуги з розподілу електричної енергії,</w:t>
      </w:r>
      <w:r w:rsidRPr="00570439">
        <w:rPr>
          <w:bCs/>
          <w:color w:val="000000"/>
          <w:sz w:val="28"/>
          <w:szCs w:val="28"/>
        </w:rPr>
        <w:t xml:space="preserve"> паливо (</w:t>
      </w:r>
      <w:proofErr w:type="spellStart"/>
      <w:r w:rsidRPr="00570439">
        <w:rPr>
          <w:bCs/>
          <w:color w:val="000000"/>
          <w:sz w:val="28"/>
          <w:szCs w:val="28"/>
        </w:rPr>
        <w:t>пелети</w:t>
      </w:r>
      <w:proofErr w:type="spellEnd"/>
      <w:r w:rsidRPr="00570439">
        <w:rPr>
          <w:bCs/>
          <w:color w:val="000000"/>
          <w:sz w:val="28"/>
          <w:szCs w:val="28"/>
        </w:rPr>
        <w:t>, дрова)</w:t>
      </w:r>
      <w:r w:rsidRPr="00570439">
        <w:rPr>
          <w:color w:val="000000"/>
          <w:sz w:val="28"/>
          <w:szCs w:val="28"/>
        </w:rPr>
        <w:t xml:space="preserve">, інші товари та послуги, що необхідні для організації виробничого процесу </w:t>
      </w:r>
      <w:r w:rsidRPr="00570439">
        <w:rPr>
          <w:bCs/>
          <w:color w:val="000000"/>
          <w:sz w:val="28"/>
          <w:szCs w:val="28"/>
        </w:rPr>
        <w:t>постачання теплової енергії</w:t>
      </w:r>
      <w:r w:rsidRPr="00570439">
        <w:rPr>
          <w:color w:val="000000"/>
          <w:sz w:val="28"/>
          <w:szCs w:val="28"/>
        </w:rPr>
        <w:t>, згідно з умовами відповідних договорів, відповідно до чинного законодавства України.</w:t>
      </w:r>
    </w:p>
    <w:p w:rsidR="00913F1F" w:rsidRPr="00570439" w:rsidRDefault="00913F1F" w:rsidP="00570439">
      <w:pPr>
        <w:shd w:val="clear" w:color="auto" w:fill="FFFFFF"/>
        <w:tabs>
          <w:tab w:val="left" w:pos="802"/>
        </w:tabs>
        <w:adjustRightInd w:val="0"/>
        <w:spacing w:line="0" w:lineRule="atLeast"/>
        <w:jc w:val="both"/>
        <w:rPr>
          <w:color w:val="000000"/>
          <w:sz w:val="28"/>
          <w:szCs w:val="28"/>
        </w:rPr>
      </w:pPr>
    </w:p>
    <w:p w:rsidR="00913F1F" w:rsidRPr="00570439" w:rsidRDefault="00913F1F" w:rsidP="00570439">
      <w:pPr>
        <w:shd w:val="clear" w:color="auto" w:fill="FFFFFF"/>
        <w:tabs>
          <w:tab w:val="left" w:pos="802"/>
        </w:tabs>
        <w:adjustRightInd w:val="0"/>
        <w:spacing w:line="0" w:lineRule="atLeast"/>
        <w:jc w:val="both"/>
        <w:rPr>
          <w:color w:val="000000"/>
          <w:sz w:val="28"/>
          <w:szCs w:val="28"/>
        </w:rPr>
      </w:pPr>
    </w:p>
    <w:p w:rsidR="003D687B" w:rsidRPr="00570439" w:rsidRDefault="00570439" w:rsidP="00570439">
      <w:pPr>
        <w:shd w:val="clear" w:color="auto" w:fill="FFFFFF"/>
        <w:tabs>
          <w:tab w:val="left" w:pos="6715"/>
        </w:tabs>
        <w:spacing w:line="0" w:lineRule="atLeast"/>
        <w:rPr>
          <w:b/>
          <w:bCs/>
          <w:color w:val="000000"/>
          <w:sz w:val="28"/>
          <w:szCs w:val="28"/>
        </w:rPr>
      </w:pPr>
      <w:r w:rsidRPr="00570439">
        <w:rPr>
          <w:b/>
          <w:color w:val="000000"/>
          <w:sz w:val="28"/>
          <w:szCs w:val="28"/>
        </w:rPr>
        <w:t xml:space="preserve">Секретар ради                                                       </w:t>
      </w:r>
      <w:r>
        <w:rPr>
          <w:b/>
          <w:color w:val="000000"/>
          <w:sz w:val="28"/>
          <w:szCs w:val="28"/>
        </w:rPr>
        <w:t xml:space="preserve">       </w:t>
      </w:r>
      <w:r w:rsidRPr="00570439">
        <w:rPr>
          <w:b/>
          <w:color w:val="000000"/>
          <w:sz w:val="28"/>
          <w:szCs w:val="28"/>
        </w:rPr>
        <w:t xml:space="preserve">  Наталія </w:t>
      </w:r>
      <w:proofErr w:type="spellStart"/>
      <w:r w:rsidRPr="00570439">
        <w:rPr>
          <w:b/>
          <w:color w:val="000000"/>
          <w:sz w:val="28"/>
          <w:szCs w:val="28"/>
        </w:rPr>
        <w:t>ОСТРОВСЬКА</w:t>
      </w:r>
      <w:proofErr w:type="spellEnd"/>
    </w:p>
    <w:p w:rsidR="00AB31DE" w:rsidRDefault="00AB31DE" w:rsidP="003D687B">
      <w:pPr>
        <w:shd w:val="clear" w:color="auto" w:fill="FFFFFF"/>
        <w:spacing w:line="370" w:lineRule="exact"/>
        <w:ind w:left="6946" w:right="5"/>
        <w:jc w:val="right"/>
        <w:rPr>
          <w:color w:val="000000"/>
          <w:spacing w:val="-4"/>
          <w:sz w:val="28"/>
          <w:szCs w:val="28"/>
        </w:rPr>
      </w:pPr>
    </w:p>
    <w:p w:rsidR="00AB31DE" w:rsidRDefault="00AB31DE" w:rsidP="003D687B">
      <w:pPr>
        <w:shd w:val="clear" w:color="auto" w:fill="FFFFFF"/>
        <w:spacing w:line="370" w:lineRule="exact"/>
        <w:ind w:left="6946" w:right="5"/>
        <w:jc w:val="right"/>
        <w:rPr>
          <w:color w:val="000000"/>
          <w:spacing w:val="-4"/>
          <w:sz w:val="28"/>
          <w:szCs w:val="28"/>
        </w:rPr>
      </w:pPr>
    </w:p>
    <w:p w:rsidR="00AB31DE" w:rsidRDefault="00AB31DE" w:rsidP="003D687B">
      <w:pPr>
        <w:shd w:val="clear" w:color="auto" w:fill="FFFFFF"/>
        <w:spacing w:line="370" w:lineRule="exact"/>
        <w:ind w:left="6946" w:right="5"/>
        <w:jc w:val="right"/>
        <w:rPr>
          <w:color w:val="000000"/>
          <w:spacing w:val="-4"/>
          <w:sz w:val="28"/>
          <w:szCs w:val="28"/>
        </w:rPr>
      </w:pPr>
    </w:p>
    <w:p w:rsidR="00D35832" w:rsidRDefault="00D35832" w:rsidP="003D687B">
      <w:pPr>
        <w:shd w:val="clear" w:color="auto" w:fill="FFFFFF"/>
        <w:spacing w:line="370" w:lineRule="exact"/>
        <w:ind w:left="6946" w:right="5"/>
        <w:jc w:val="right"/>
        <w:rPr>
          <w:color w:val="000000"/>
          <w:spacing w:val="-4"/>
          <w:sz w:val="28"/>
          <w:szCs w:val="28"/>
        </w:rPr>
      </w:pPr>
    </w:p>
    <w:p w:rsidR="00D35832" w:rsidRDefault="00D35832" w:rsidP="003D687B">
      <w:pPr>
        <w:shd w:val="clear" w:color="auto" w:fill="FFFFFF"/>
        <w:spacing w:line="370" w:lineRule="exact"/>
        <w:ind w:left="6946" w:right="5"/>
        <w:jc w:val="right"/>
        <w:rPr>
          <w:color w:val="000000"/>
          <w:spacing w:val="-4"/>
          <w:sz w:val="28"/>
          <w:szCs w:val="28"/>
        </w:rPr>
      </w:pPr>
    </w:p>
    <w:p w:rsidR="00BF56EA" w:rsidRDefault="00BF56EA" w:rsidP="007B5E9D">
      <w:pPr>
        <w:shd w:val="clear" w:color="auto" w:fill="FFFFFF"/>
        <w:spacing w:line="0" w:lineRule="atLeast"/>
        <w:rPr>
          <w:color w:val="000000"/>
          <w:spacing w:val="-4"/>
          <w:sz w:val="24"/>
          <w:szCs w:val="24"/>
        </w:rPr>
      </w:pPr>
    </w:p>
    <w:p w:rsidR="003D687B" w:rsidRPr="00BF56EA" w:rsidRDefault="00AB31DE" w:rsidP="00BF56EA">
      <w:pPr>
        <w:shd w:val="clear" w:color="auto" w:fill="FFFFFF"/>
        <w:spacing w:line="0" w:lineRule="atLeast"/>
        <w:jc w:val="right"/>
        <w:rPr>
          <w:sz w:val="24"/>
          <w:szCs w:val="24"/>
        </w:rPr>
      </w:pPr>
      <w:r w:rsidRPr="00BF56EA">
        <w:rPr>
          <w:color w:val="000000"/>
          <w:sz w:val="24"/>
          <w:szCs w:val="24"/>
        </w:rPr>
        <w:lastRenderedPageBreak/>
        <w:t>Додаток</w:t>
      </w:r>
      <w:r w:rsidR="003D687B" w:rsidRPr="00BF56EA">
        <w:rPr>
          <w:color w:val="000000"/>
          <w:sz w:val="24"/>
          <w:szCs w:val="24"/>
        </w:rPr>
        <w:t xml:space="preserve"> до Порядку</w:t>
      </w:r>
    </w:p>
    <w:p w:rsidR="003D687B" w:rsidRPr="00BF56EA" w:rsidRDefault="003D687B" w:rsidP="00BF56EA">
      <w:pPr>
        <w:shd w:val="clear" w:color="auto" w:fill="FFFFFF"/>
        <w:spacing w:line="0" w:lineRule="atLeast"/>
        <w:jc w:val="center"/>
      </w:pPr>
      <w:r w:rsidRPr="00BF56EA">
        <w:rPr>
          <w:b/>
          <w:bCs/>
          <w:color w:val="000000"/>
          <w:sz w:val="28"/>
          <w:szCs w:val="28"/>
        </w:rPr>
        <w:t>Договір</w:t>
      </w:r>
    </w:p>
    <w:p w:rsidR="003D687B" w:rsidRPr="00BF56EA" w:rsidRDefault="003D687B" w:rsidP="00BF56EA">
      <w:pPr>
        <w:shd w:val="clear" w:color="auto" w:fill="FFFFFF"/>
        <w:spacing w:line="0" w:lineRule="atLeast"/>
        <w:ind w:firstLine="250"/>
        <w:jc w:val="center"/>
        <w:rPr>
          <w:b/>
          <w:bCs/>
          <w:color w:val="000000"/>
          <w:sz w:val="28"/>
          <w:szCs w:val="28"/>
        </w:rPr>
      </w:pPr>
      <w:r w:rsidRPr="00BF56EA">
        <w:rPr>
          <w:b/>
          <w:bCs/>
          <w:color w:val="000000"/>
          <w:sz w:val="28"/>
          <w:szCs w:val="28"/>
        </w:rPr>
        <w:t>про відшкодування (компенсацію)</w:t>
      </w:r>
    </w:p>
    <w:p w:rsidR="00AB31DE" w:rsidRPr="00BF56EA" w:rsidRDefault="003D687B" w:rsidP="00BF56EA">
      <w:pPr>
        <w:shd w:val="clear" w:color="auto" w:fill="FFFFFF"/>
        <w:spacing w:line="0" w:lineRule="atLeast"/>
        <w:ind w:firstLine="250"/>
        <w:jc w:val="center"/>
        <w:rPr>
          <w:b/>
          <w:bCs/>
          <w:color w:val="000000"/>
          <w:sz w:val="28"/>
          <w:szCs w:val="28"/>
        </w:rPr>
      </w:pPr>
      <w:r w:rsidRPr="00BF56EA">
        <w:rPr>
          <w:b/>
          <w:bCs/>
          <w:color w:val="000000"/>
          <w:sz w:val="28"/>
          <w:szCs w:val="28"/>
        </w:rPr>
        <w:t>різниці в тарифах на послуги з постачання теплової енергії</w:t>
      </w:r>
    </w:p>
    <w:p w:rsidR="003D687B" w:rsidRPr="00BF56EA" w:rsidRDefault="003D687B" w:rsidP="00BF56EA">
      <w:pPr>
        <w:shd w:val="clear" w:color="auto" w:fill="FFFFFF"/>
        <w:spacing w:line="0" w:lineRule="atLeast"/>
        <w:ind w:firstLine="250"/>
        <w:jc w:val="center"/>
        <w:rPr>
          <w:b/>
          <w:bCs/>
          <w:color w:val="000000"/>
          <w:sz w:val="28"/>
          <w:szCs w:val="28"/>
        </w:rPr>
      </w:pPr>
      <w:r w:rsidRPr="00BF56EA">
        <w:rPr>
          <w:b/>
          <w:bCs/>
          <w:color w:val="000000"/>
          <w:sz w:val="28"/>
          <w:szCs w:val="28"/>
        </w:rPr>
        <w:t>в опалювальний період 2022-2023 років</w:t>
      </w:r>
    </w:p>
    <w:p w:rsidR="003D687B" w:rsidRPr="00BF56EA" w:rsidRDefault="003D687B" w:rsidP="00BF56EA">
      <w:pPr>
        <w:shd w:val="clear" w:color="auto" w:fill="FFFFFF"/>
        <w:spacing w:line="0" w:lineRule="atLeast"/>
        <w:ind w:firstLine="250"/>
        <w:rPr>
          <w:b/>
          <w:bCs/>
          <w:color w:val="000000"/>
          <w:sz w:val="28"/>
          <w:szCs w:val="28"/>
        </w:rPr>
      </w:pPr>
    </w:p>
    <w:p w:rsidR="003D687B" w:rsidRPr="00BF56EA" w:rsidRDefault="003D687B" w:rsidP="00BF56EA">
      <w:pPr>
        <w:shd w:val="clear" w:color="auto" w:fill="FFFFFF"/>
        <w:tabs>
          <w:tab w:val="left" w:pos="5899"/>
          <w:tab w:val="left" w:leader="underscore" w:pos="6451"/>
          <w:tab w:val="left" w:leader="underscore" w:pos="8352"/>
        </w:tabs>
        <w:spacing w:line="0" w:lineRule="atLeast"/>
        <w:jc w:val="both"/>
        <w:rPr>
          <w:b/>
          <w:bCs/>
          <w:color w:val="000000"/>
          <w:sz w:val="28"/>
          <w:szCs w:val="28"/>
        </w:rPr>
      </w:pPr>
      <w:r w:rsidRPr="00BF56EA">
        <w:rPr>
          <w:color w:val="000000"/>
          <w:sz w:val="28"/>
          <w:szCs w:val="28"/>
        </w:rPr>
        <w:t>селище Макарів</w:t>
      </w:r>
      <w:r w:rsidRPr="00BF56EA">
        <w:rPr>
          <w:color w:val="000000"/>
          <w:sz w:val="28"/>
          <w:szCs w:val="28"/>
        </w:rPr>
        <w:tab/>
        <w:t>«</w:t>
      </w:r>
      <w:r w:rsidRPr="00BF56EA">
        <w:rPr>
          <w:color w:val="000000"/>
          <w:sz w:val="28"/>
          <w:szCs w:val="28"/>
        </w:rPr>
        <w:tab/>
        <w:t>»</w:t>
      </w:r>
      <w:r w:rsidRPr="00BF56EA">
        <w:rPr>
          <w:color w:val="000000"/>
          <w:sz w:val="28"/>
          <w:szCs w:val="28"/>
        </w:rPr>
        <w:tab/>
        <w:t xml:space="preserve">2025 </w:t>
      </w:r>
      <w:r w:rsidRPr="00BF56EA">
        <w:rPr>
          <w:bCs/>
          <w:color w:val="000000"/>
          <w:sz w:val="28"/>
          <w:szCs w:val="28"/>
        </w:rPr>
        <w:t>р.</w:t>
      </w:r>
    </w:p>
    <w:p w:rsidR="003D687B" w:rsidRPr="00BF56EA" w:rsidRDefault="003D687B" w:rsidP="00BF56EA">
      <w:pPr>
        <w:shd w:val="clear" w:color="auto" w:fill="FFFFFF"/>
        <w:tabs>
          <w:tab w:val="left" w:pos="5899"/>
          <w:tab w:val="left" w:leader="underscore" w:pos="6451"/>
          <w:tab w:val="left" w:leader="underscore" w:pos="8352"/>
        </w:tabs>
        <w:spacing w:line="0" w:lineRule="atLeast"/>
        <w:jc w:val="both"/>
      </w:pPr>
    </w:p>
    <w:p w:rsidR="003D687B" w:rsidRPr="00BF56EA" w:rsidRDefault="003D687B" w:rsidP="00BF56EA">
      <w:pPr>
        <w:shd w:val="clear" w:color="auto" w:fill="FFFFFF"/>
        <w:spacing w:line="0" w:lineRule="atLeast"/>
        <w:ind w:firstLine="709"/>
        <w:jc w:val="both"/>
      </w:pPr>
      <w:r w:rsidRPr="00BF56EA">
        <w:rPr>
          <w:b/>
          <w:bCs/>
          <w:color w:val="000000"/>
          <w:sz w:val="28"/>
          <w:szCs w:val="28"/>
        </w:rPr>
        <w:t xml:space="preserve">Макарівська селищна рада </w:t>
      </w:r>
      <w:r w:rsidRPr="00BF56EA">
        <w:rPr>
          <w:bCs/>
          <w:color w:val="000000"/>
          <w:sz w:val="28"/>
          <w:szCs w:val="28"/>
        </w:rPr>
        <w:t>(далі – Платник)</w:t>
      </w:r>
      <w:r w:rsidRPr="00BF56EA">
        <w:rPr>
          <w:color w:val="000000"/>
          <w:sz w:val="28"/>
          <w:szCs w:val="28"/>
        </w:rPr>
        <w:t>, в особі селищного голови ___________________________</w:t>
      </w:r>
      <w:r w:rsidR="00AB31DE" w:rsidRPr="00BF56EA">
        <w:rPr>
          <w:color w:val="000000"/>
          <w:sz w:val="28"/>
          <w:szCs w:val="28"/>
        </w:rPr>
        <w:t>_______________________</w:t>
      </w:r>
      <w:r w:rsidRPr="00BF56EA">
        <w:rPr>
          <w:color w:val="000000"/>
          <w:sz w:val="28"/>
          <w:szCs w:val="28"/>
        </w:rPr>
        <w:t>, що діє на підставі Закону України «Про місцеве самоврядування в Україні»,</w:t>
      </w:r>
      <w:r w:rsidR="00AB31DE" w:rsidRPr="00BF56EA">
        <w:rPr>
          <w:color w:val="000000"/>
          <w:sz w:val="28"/>
          <w:szCs w:val="28"/>
        </w:rPr>
        <w:t xml:space="preserve"> з однієї сторони, </w:t>
      </w:r>
      <w:r w:rsidRPr="00BF56EA">
        <w:rPr>
          <w:color w:val="000000"/>
          <w:sz w:val="28"/>
          <w:szCs w:val="28"/>
        </w:rPr>
        <w:t>та</w:t>
      </w:r>
      <w:r w:rsidR="00AB31DE" w:rsidRPr="00BF56EA">
        <w:t xml:space="preserve"> </w:t>
      </w:r>
      <w:r w:rsidRPr="00BF56EA">
        <w:rPr>
          <w:b/>
          <w:bCs/>
          <w:color w:val="000000"/>
          <w:sz w:val="28"/>
          <w:szCs w:val="28"/>
        </w:rPr>
        <w:t>_______________________________________</w:t>
      </w:r>
      <w:r w:rsidR="00AB31DE" w:rsidRPr="00BF56EA">
        <w:rPr>
          <w:b/>
          <w:bCs/>
          <w:color w:val="000000"/>
          <w:sz w:val="28"/>
          <w:szCs w:val="28"/>
        </w:rPr>
        <w:t>___________</w:t>
      </w:r>
      <w:r w:rsidRPr="00BF56EA">
        <w:rPr>
          <w:b/>
          <w:bCs/>
          <w:color w:val="000000"/>
          <w:sz w:val="28"/>
          <w:szCs w:val="28"/>
        </w:rPr>
        <w:t>,</w:t>
      </w:r>
      <w:r w:rsidR="00AB31DE" w:rsidRPr="00BF56EA">
        <w:rPr>
          <w:b/>
          <w:bCs/>
          <w:color w:val="000000"/>
          <w:sz w:val="28"/>
          <w:szCs w:val="28"/>
        </w:rPr>
        <w:t xml:space="preserve"> </w:t>
      </w:r>
      <w:r w:rsidRPr="00BF56EA">
        <w:rPr>
          <w:color w:val="000000"/>
          <w:sz w:val="28"/>
          <w:szCs w:val="28"/>
        </w:rPr>
        <w:t xml:space="preserve">в особі директора __________________________________________________, що діє на підставі Статуту (далі - Надавач послуг), з іншої сторони, разом іменовані - Сторони, уклали цей договір про відшкодування (компенсацію) різниці в тарифах на послуги з постачання теплової енергії в опалювальний період </w:t>
      </w:r>
      <w:r w:rsidRPr="00BF56EA">
        <w:rPr>
          <w:bCs/>
          <w:color w:val="000000"/>
          <w:sz w:val="28"/>
          <w:szCs w:val="28"/>
        </w:rPr>
        <w:t>2022-2023 років</w:t>
      </w:r>
      <w:r w:rsidRPr="00BF56EA">
        <w:rPr>
          <w:color w:val="000000"/>
          <w:sz w:val="28"/>
          <w:szCs w:val="28"/>
        </w:rPr>
        <w:t>.</w:t>
      </w:r>
    </w:p>
    <w:p w:rsidR="003D687B" w:rsidRPr="00BF56EA" w:rsidRDefault="003D687B" w:rsidP="00BF56EA">
      <w:pPr>
        <w:shd w:val="clear" w:color="auto" w:fill="FFFFFF"/>
        <w:spacing w:line="0" w:lineRule="atLeast"/>
        <w:ind w:firstLine="696"/>
        <w:jc w:val="both"/>
      </w:pPr>
    </w:p>
    <w:p w:rsidR="003D687B" w:rsidRPr="00BF56EA" w:rsidRDefault="003D687B" w:rsidP="00BF56EA">
      <w:pPr>
        <w:shd w:val="clear" w:color="auto" w:fill="FFFFFF"/>
        <w:spacing w:line="0" w:lineRule="atLeast"/>
        <w:jc w:val="center"/>
      </w:pPr>
      <w:r w:rsidRPr="00BF56EA">
        <w:rPr>
          <w:b/>
          <w:bCs/>
          <w:color w:val="000000"/>
          <w:sz w:val="28"/>
          <w:szCs w:val="28"/>
        </w:rPr>
        <w:t>1. Предмет Договору</w:t>
      </w:r>
    </w:p>
    <w:p w:rsidR="00D35832" w:rsidRDefault="00D35832" w:rsidP="00BF56EA">
      <w:pPr>
        <w:shd w:val="clear" w:color="auto" w:fill="FFFFFF"/>
        <w:spacing w:line="0" w:lineRule="atLeast"/>
        <w:ind w:firstLine="394"/>
        <w:jc w:val="both"/>
        <w:rPr>
          <w:color w:val="000000"/>
          <w:sz w:val="28"/>
          <w:szCs w:val="28"/>
        </w:rPr>
      </w:pPr>
    </w:p>
    <w:p w:rsidR="003D687B" w:rsidRPr="00BF56EA" w:rsidRDefault="003D687B" w:rsidP="00BF56EA">
      <w:pPr>
        <w:shd w:val="clear" w:color="auto" w:fill="FFFFFF"/>
        <w:spacing w:line="0" w:lineRule="atLeast"/>
        <w:ind w:firstLine="394"/>
        <w:jc w:val="both"/>
      </w:pPr>
      <w:r w:rsidRPr="00BF56EA">
        <w:rPr>
          <w:color w:val="000000"/>
          <w:sz w:val="28"/>
          <w:szCs w:val="28"/>
        </w:rPr>
        <w:t xml:space="preserve">1.1. Предметом цього Договору є відшкодування (компенсація) різниці в тарифах, які встановлені на послуги з постачання теплової енергії для населення на рівні, нижчому економічно обґрунтованого (згідно </w:t>
      </w:r>
      <w:r w:rsidRPr="00BF56EA">
        <w:rPr>
          <w:bCs/>
          <w:color w:val="000000"/>
          <w:sz w:val="28"/>
          <w:szCs w:val="28"/>
        </w:rPr>
        <w:t>з</w:t>
      </w:r>
      <w:r w:rsidR="00BF56EA" w:rsidRPr="00BF56EA">
        <w:rPr>
          <w:bCs/>
          <w:color w:val="000000"/>
          <w:sz w:val="28"/>
          <w:szCs w:val="28"/>
        </w:rPr>
        <w:t xml:space="preserve"> </w:t>
      </w:r>
      <w:r w:rsidR="00BF56EA" w:rsidRPr="00BF56EA">
        <w:rPr>
          <w:color w:val="000000"/>
          <w:sz w:val="28"/>
          <w:szCs w:val="28"/>
        </w:rPr>
        <w:t xml:space="preserve">рішенням виконавчого комітету </w:t>
      </w:r>
      <w:r w:rsidRPr="00BF56EA">
        <w:rPr>
          <w:color w:val="000000"/>
          <w:sz w:val="28"/>
          <w:szCs w:val="28"/>
        </w:rPr>
        <w:t>Макарівської селищної ради №____ від __</w:t>
      </w:r>
      <w:r w:rsidR="00BF56EA" w:rsidRPr="00BF56EA">
        <w:rPr>
          <w:color w:val="000000"/>
          <w:sz w:val="28"/>
          <w:szCs w:val="28"/>
        </w:rPr>
        <w:t>_.</w:t>
      </w:r>
      <w:r w:rsidRPr="00BF56EA">
        <w:rPr>
          <w:color w:val="000000"/>
          <w:sz w:val="28"/>
          <w:szCs w:val="28"/>
        </w:rPr>
        <w:t>__</w:t>
      </w:r>
      <w:r w:rsidR="00BF56EA" w:rsidRPr="00BF56EA">
        <w:rPr>
          <w:color w:val="000000"/>
          <w:sz w:val="28"/>
          <w:szCs w:val="28"/>
        </w:rPr>
        <w:t>_</w:t>
      </w:r>
      <w:r w:rsidRPr="00BF56EA">
        <w:rPr>
          <w:color w:val="000000"/>
          <w:sz w:val="28"/>
          <w:szCs w:val="28"/>
        </w:rPr>
        <w:t>.202_</w:t>
      </w:r>
      <w:r w:rsidR="00BF56EA" w:rsidRPr="00BF56EA">
        <w:rPr>
          <w:color w:val="000000"/>
          <w:sz w:val="28"/>
          <w:szCs w:val="28"/>
        </w:rPr>
        <w:t xml:space="preserve">_ </w:t>
      </w:r>
      <w:r w:rsidRPr="00BF56EA">
        <w:rPr>
          <w:color w:val="000000"/>
          <w:sz w:val="28"/>
          <w:szCs w:val="28"/>
          <w:lang w:val="en-US"/>
        </w:rPr>
        <w:t>p</w:t>
      </w:r>
      <w:r w:rsidRPr="00BF56EA">
        <w:rPr>
          <w:color w:val="000000"/>
          <w:sz w:val="28"/>
          <w:szCs w:val="28"/>
        </w:rPr>
        <w:t>.).</w:t>
      </w:r>
    </w:p>
    <w:p w:rsidR="003D687B" w:rsidRPr="00BF56EA" w:rsidRDefault="003D687B" w:rsidP="00BF56EA">
      <w:pPr>
        <w:shd w:val="clear" w:color="auto" w:fill="FFFFFF"/>
        <w:tabs>
          <w:tab w:val="left" w:pos="912"/>
        </w:tabs>
        <w:spacing w:line="0" w:lineRule="atLeast"/>
        <w:ind w:firstLine="394"/>
        <w:jc w:val="both"/>
      </w:pPr>
      <w:r w:rsidRPr="00BF56EA">
        <w:rPr>
          <w:color w:val="000000"/>
          <w:sz w:val="28"/>
          <w:szCs w:val="28"/>
        </w:rPr>
        <w:t>1.2.</w:t>
      </w:r>
      <w:r w:rsidR="00BF56EA" w:rsidRPr="00BF56EA">
        <w:rPr>
          <w:color w:val="000000"/>
          <w:sz w:val="28"/>
          <w:szCs w:val="28"/>
        </w:rPr>
        <w:t xml:space="preserve"> </w:t>
      </w:r>
      <w:r w:rsidRPr="00BF56EA">
        <w:rPr>
          <w:color w:val="000000"/>
          <w:sz w:val="28"/>
          <w:szCs w:val="28"/>
        </w:rPr>
        <w:t>Різниця коштів між економічно обґрунтованим тарифом відшкодовується Надавачу послуг за рахунок місцевого бюджету Макарівської селищної ради, відповідно до поданого Надавачем послуг розрахунку обсягу відшкодування (к</w:t>
      </w:r>
      <w:r w:rsidR="00BF56EA" w:rsidRPr="00BF56EA">
        <w:rPr>
          <w:color w:val="000000"/>
          <w:sz w:val="28"/>
          <w:szCs w:val="28"/>
        </w:rPr>
        <w:t>омпенсації) різниці в тарифах (д</w:t>
      </w:r>
      <w:r w:rsidR="00D35832">
        <w:rPr>
          <w:color w:val="000000"/>
          <w:sz w:val="28"/>
          <w:szCs w:val="28"/>
        </w:rPr>
        <w:t xml:space="preserve">одаток </w:t>
      </w:r>
      <w:r w:rsidRPr="00BF56EA">
        <w:rPr>
          <w:color w:val="000000"/>
          <w:sz w:val="28"/>
          <w:szCs w:val="28"/>
        </w:rPr>
        <w:t>до Договору), які встановлені для населення на рівні, нижчому економічно обґрунтованого.</w:t>
      </w:r>
    </w:p>
    <w:p w:rsidR="00BF56EA" w:rsidRPr="00BF56EA" w:rsidRDefault="00BF56EA" w:rsidP="00BF56EA">
      <w:pPr>
        <w:shd w:val="clear" w:color="auto" w:fill="FFFFFF"/>
        <w:spacing w:line="0" w:lineRule="atLeast"/>
        <w:ind w:firstLine="851"/>
        <w:jc w:val="center"/>
        <w:rPr>
          <w:b/>
          <w:bCs/>
          <w:color w:val="000000"/>
          <w:sz w:val="28"/>
          <w:szCs w:val="28"/>
        </w:rPr>
      </w:pPr>
    </w:p>
    <w:p w:rsidR="003D687B" w:rsidRPr="00BF56EA" w:rsidRDefault="003D687B" w:rsidP="00BF56EA">
      <w:pPr>
        <w:shd w:val="clear" w:color="auto" w:fill="FFFFFF"/>
        <w:spacing w:line="0" w:lineRule="atLeast"/>
        <w:ind w:firstLine="851"/>
        <w:jc w:val="center"/>
      </w:pPr>
      <w:r w:rsidRPr="00BF56EA">
        <w:rPr>
          <w:b/>
          <w:bCs/>
          <w:color w:val="000000"/>
          <w:sz w:val="28"/>
          <w:szCs w:val="28"/>
        </w:rPr>
        <w:t>2. Обов'язки та права учасників Договору</w:t>
      </w:r>
    </w:p>
    <w:p w:rsidR="00D35832" w:rsidRDefault="00D35832" w:rsidP="00BF56EA">
      <w:pPr>
        <w:shd w:val="clear" w:color="auto" w:fill="FFFFFF"/>
        <w:tabs>
          <w:tab w:val="left" w:pos="1853"/>
        </w:tabs>
        <w:spacing w:line="0" w:lineRule="atLeast"/>
        <w:ind w:firstLine="567"/>
        <w:jc w:val="both"/>
        <w:rPr>
          <w:color w:val="000000"/>
          <w:sz w:val="28"/>
          <w:szCs w:val="28"/>
        </w:rPr>
      </w:pPr>
    </w:p>
    <w:p w:rsidR="003D687B" w:rsidRPr="00BF56EA" w:rsidRDefault="003D687B" w:rsidP="00BF56EA">
      <w:pPr>
        <w:shd w:val="clear" w:color="auto" w:fill="FFFFFF"/>
        <w:tabs>
          <w:tab w:val="left" w:pos="1853"/>
        </w:tabs>
        <w:spacing w:line="0" w:lineRule="atLeast"/>
        <w:ind w:firstLine="567"/>
        <w:jc w:val="both"/>
      </w:pPr>
      <w:r w:rsidRPr="00BF56EA">
        <w:rPr>
          <w:color w:val="000000"/>
          <w:sz w:val="28"/>
          <w:szCs w:val="28"/>
        </w:rPr>
        <w:t>2.1. Надавач послуг за результатами проведення</w:t>
      </w:r>
      <w:r w:rsidR="00D35832">
        <w:rPr>
          <w:color w:val="000000"/>
          <w:sz w:val="28"/>
          <w:szCs w:val="28"/>
        </w:rPr>
        <w:t xml:space="preserve"> розрахунку </w:t>
      </w:r>
      <w:r w:rsidRPr="00BF56EA">
        <w:rPr>
          <w:color w:val="000000"/>
          <w:sz w:val="28"/>
          <w:szCs w:val="28"/>
        </w:rPr>
        <w:t>надає Платнику документи, зазначені в п.1.2. Договору.</w:t>
      </w:r>
    </w:p>
    <w:p w:rsidR="003D687B" w:rsidRPr="00BF56EA" w:rsidRDefault="003D687B" w:rsidP="00BF56EA">
      <w:pPr>
        <w:shd w:val="clear" w:color="auto" w:fill="FFFFFF"/>
        <w:tabs>
          <w:tab w:val="left" w:pos="1987"/>
        </w:tabs>
        <w:spacing w:line="0" w:lineRule="atLeast"/>
        <w:ind w:firstLine="567"/>
        <w:jc w:val="both"/>
      </w:pPr>
      <w:r w:rsidRPr="00BF56EA">
        <w:rPr>
          <w:color w:val="000000"/>
          <w:sz w:val="28"/>
          <w:szCs w:val="28"/>
        </w:rPr>
        <w:t>2.2. Платник на підставі розрахунку, наданого Надавачем послуг, впродовж поточного фінансового року відшкодовує на розрахунковий рахунок Надавача компенсацію коштів між затвердженими тарифами на послуги з постачання теплової енергії та економічно обґрунтованими витратами на виробництво цих послуг.</w:t>
      </w:r>
    </w:p>
    <w:p w:rsidR="00BF56EA" w:rsidRPr="00BF56EA" w:rsidRDefault="00BF56EA" w:rsidP="00BF56EA">
      <w:pPr>
        <w:shd w:val="clear" w:color="auto" w:fill="FFFFFF"/>
        <w:spacing w:line="0" w:lineRule="atLeast"/>
        <w:ind w:firstLine="851"/>
        <w:jc w:val="center"/>
        <w:rPr>
          <w:b/>
          <w:bCs/>
          <w:color w:val="000000"/>
          <w:sz w:val="28"/>
          <w:szCs w:val="28"/>
        </w:rPr>
      </w:pPr>
    </w:p>
    <w:p w:rsidR="003D687B" w:rsidRPr="00BF56EA" w:rsidRDefault="003D687B" w:rsidP="00BF56EA">
      <w:pPr>
        <w:shd w:val="clear" w:color="auto" w:fill="FFFFFF"/>
        <w:spacing w:line="0" w:lineRule="atLeast"/>
        <w:ind w:firstLine="851"/>
        <w:jc w:val="center"/>
      </w:pPr>
      <w:r w:rsidRPr="00BF56EA">
        <w:rPr>
          <w:b/>
          <w:bCs/>
          <w:color w:val="000000"/>
          <w:sz w:val="28"/>
          <w:szCs w:val="28"/>
        </w:rPr>
        <w:t>3. Відповідальність сторін Договору</w:t>
      </w:r>
    </w:p>
    <w:p w:rsidR="00D35832" w:rsidRDefault="00D35832" w:rsidP="00BF56EA">
      <w:pPr>
        <w:shd w:val="clear" w:color="auto" w:fill="FFFFFF"/>
        <w:tabs>
          <w:tab w:val="left" w:pos="2045"/>
        </w:tabs>
        <w:spacing w:line="0" w:lineRule="atLeast"/>
        <w:ind w:firstLine="567"/>
        <w:jc w:val="both"/>
        <w:rPr>
          <w:color w:val="000000"/>
          <w:sz w:val="28"/>
          <w:szCs w:val="28"/>
        </w:rPr>
      </w:pPr>
    </w:p>
    <w:p w:rsidR="003D687B" w:rsidRPr="00BF56EA" w:rsidRDefault="003D687B" w:rsidP="00BF56EA">
      <w:pPr>
        <w:shd w:val="clear" w:color="auto" w:fill="FFFFFF"/>
        <w:tabs>
          <w:tab w:val="left" w:pos="2045"/>
        </w:tabs>
        <w:spacing w:line="0" w:lineRule="atLeast"/>
        <w:ind w:firstLine="567"/>
        <w:jc w:val="both"/>
      </w:pPr>
      <w:r w:rsidRPr="00BF56EA">
        <w:rPr>
          <w:color w:val="000000"/>
          <w:sz w:val="28"/>
          <w:szCs w:val="28"/>
        </w:rPr>
        <w:t>3.1. За невиконання або неналежне виконання зобов'язань за цим Договором Сторони несуть відповідальність згідно з чинним законодавством України.</w:t>
      </w:r>
    </w:p>
    <w:p w:rsidR="003D687B" w:rsidRPr="00BF56EA" w:rsidRDefault="003D687B" w:rsidP="00BF56EA">
      <w:pPr>
        <w:shd w:val="clear" w:color="auto" w:fill="FFFFFF"/>
        <w:tabs>
          <w:tab w:val="left" w:pos="2174"/>
        </w:tabs>
        <w:spacing w:line="0" w:lineRule="atLeast"/>
        <w:ind w:firstLine="567"/>
        <w:jc w:val="both"/>
      </w:pPr>
      <w:r w:rsidRPr="00BF56EA">
        <w:rPr>
          <w:color w:val="000000"/>
          <w:sz w:val="28"/>
          <w:szCs w:val="28"/>
        </w:rPr>
        <w:t>3.2.</w:t>
      </w:r>
      <w:r w:rsidR="00D35832">
        <w:rPr>
          <w:color w:val="000000"/>
          <w:sz w:val="28"/>
          <w:szCs w:val="28"/>
        </w:rPr>
        <w:t xml:space="preserve"> </w:t>
      </w:r>
      <w:r w:rsidRPr="00BF56EA">
        <w:rPr>
          <w:color w:val="000000"/>
          <w:sz w:val="28"/>
          <w:szCs w:val="28"/>
        </w:rPr>
        <w:t>Усі спори, що виникають з цього Договору або пов'язані із ним, вирішуються шляхом переговорів між Сторонами.</w:t>
      </w:r>
    </w:p>
    <w:p w:rsidR="00544096" w:rsidRPr="00D35832" w:rsidRDefault="003D687B" w:rsidP="00D35832">
      <w:pPr>
        <w:shd w:val="clear" w:color="auto" w:fill="FFFFFF"/>
        <w:tabs>
          <w:tab w:val="left" w:pos="1824"/>
        </w:tabs>
        <w:spacing w:line="0" w:lineRule="atLeast"/>
        <w:ind w:firstLine="567"/>
        <w:jc w:val="both"/>
        <w:rPr>
          <w:color w:val="000000"/>
          <w:sz w:val="28"/>
          <w:szCs w:val="28"/>
        </w:rPr>
      </w:pPr>
      <w:r w:rsidRPr="00BF56EA">
        <w:rPr>
          <w:color w:val="000000"/>
          <w:sz w:val="28"/>
          <w:szCs w:val="28"/>
        </w:rPr>
        <w:t>3.3. Якщо відповідний спір неможливо вирішити шляхом переговорів, він вирішується в судовому порядку за встановленою підвідомчістю та підсудністю такого спору відповідно до чинного законодавства України.</w:t>
      </w:r>
    </w:p>
    <w:p w:rsidR="003D687B" w:rsidRPr="00BF56EA" w:rsidRDefault="003D687B" w:rsidP="00BF56EA">
      <w:pPr>
        <w:shd w:val="clear" w:color="auto" w:fill="FFFFFF"/>
        <w:spacing w:line="0" w:lineRule="atLeast"/>
        <w:jc w:val="center"/>
        <w:rPr>
          <w:b/>
        </w:rPr>
      </w:pPr>
      <w:r w:rsidRPr="00BF56EA">
        <w:rPr>
          <w:b/>
          <w:color w:val="000000"/>
          <w:sz w:val="28"/>
          <w:szCs w:val="28"/>
        </w:rPr>
        <w:lastRenderedPageBreak/>
        <w:t xml:space="preserve">4. </w:t>
      </w:r>
      <w:r w:rsidRPr="00BF56EA">
        <w:rPr>
          <w:b/>
          <w:bCs/>
          <w:color w:val="000000"/>
          <w:sz w:val="28"/>
          <w:szCs w:val="28"/>
        </w:rPr>
        <w:t xml:space="preserve">Дія </w:t>
      </w:r>
      <w:r w:rsidRPr="00BF56EA">
        <w:rPr>
          <w:b/>
          <w:color w:val="000000"/>
          <w:sz w:val="28"/>
          <w:szCs w:val="28"/>
        </w:rPr>
        <w:t>Договору</w:t>
      </w:r>
    </w:p>
    <w:p w:rsidR="00D35832" w:rsidRDefault="00D35832" w:rsidP="00BF56EA">
      <w:pPr>
        <w:pStyle w:val="a8"/>
        <w:tabs>
          <w:tab w:val="left" w:pos="426"/>
        </w:tabs>
        <w:spacing w:before="0" w:line="0" w:lineRule="atLeast"/>
        <w:jc w:val="both"/>
        <w:rPr>
          <w:rFonts w:asciiTheme="minorHAnsi" w:hAnsiTheme="minorHAnsi"/>
          <w:color w:val="000000"/>
          <w:sz w:val="28"/>
          <w:szCs w:val="28"/>
        </w:rPr>
      </w:pPr>
    </w:p>
    <w:p w:rsidR="003D687B" w:rsidRPr="00BF56EA" w:rsidRDefault="003D687B" w:rsidP="00BF56EA">
      <w:pPr>
        <w:pStyle w:val="a8"/>
        <w:tabs>
          <w:tab w:val="left" w:pos="426"/>
        </w:tabs>
        <w:spacing w:before="0" w:line="0" w:lineRule="atLeast"/>
        <w:jc w:val="both"/>
        <w:rPr>
          <w:rFonts w:ascii="Times New Roman" w:hAnsi="Times New Roman"/>
          <w:sz w:val="28"/>
          <w:szCs w:val="28"/>
        </w:rPr>
      </w:pPr>
      <w:r w:rsidRPr="00BF56EA">
        <w:rPr>
          <w:color w:val="000000"/>
          <w:sz w:val="28"/>
          <w:szCs w:val="28"/>
        </w:rPr>
        <w:t xml:space="preserve">4.1. </w:t>
      </w:r>
      <w:r w:rsidRPr="00BF56EA">
        <w:rPr>
          <w:rFonts w:ascii="Times New Roman" w:hAnsi="Times New Roman"/>
          <w:sz w:val="28"/>
          <w:szCs w:val="28"/>
        </w:rPr>
        <w:t>Договір набирає чинності з моменту його підписання сторонами і діє до повного виконання сторонами своїх зобов’язань за договором.</w:t>
      </w:r>
    </w:p>
    <w:p w:rsidR="003D687B" w:rsidRPr="00BF56EA" w:rsidRDefault="003D687B" w:rsidP="00BF56EA">
      <w:pPr>
        <w:pStyle w:val="a8"/>
        <w:tabs>
          <w:tab w:val="left" w:pos="426"/>
        </w:tabs>
        <w:spacing w:before="0" w:line="0" w:lineRule="atLeast"/>
        <w:jc w:val="both"/>
        <w:rPr>
          <w:rFonts w:ascii="Times New Roman" w:hAnsi="Times New Roman"/>
          <w:sz w:val="28"/>
          <w:szCs w:val="28"/>
        </w:rPr>
      </w:pPr>
      <w:r w:rsidRPr="00BF56EA">
        <w:rPr>
          <w:rFonts w:ascii="Times New Roman" w:hAnsi="Times New Roman"/>
          <w:sz w:val="28"/>
          <w:szCs w:val="28"/>
        </w:rPr>
        <w:t>4.2. Сторони засвідчують факт того, що після виконання договору вони не мають одна до одної претензій стосовно предмета договору.</w:t>
      </w:r>
    </w:p>
    <w:p w:rsidR="003D687B" w:rsidRPr="00BF56EA" w:rsidRDefault="00D35832" w:rsidP="00BF56EA">
      <w:pPr>
        <w:pStyle w:val="a8"/>
        <w:tabs>
          <w:tab w:val="left" w:pos="426"/>
        </w:tabs>
        <w:spacing w:before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 </w:t>
      </w:r>
      <w:r w:rsidR="003D687B" w:rsidRPr="00BF56EA">
        <w:rPr>
          <w:rFonts w:ascii="Times New Roman" w:hAnsi="Times New Roman"/>
          <w:sz w:val="28"/>
          <w:szCs w:val="28"/>
        </w:rPr>
        <w:t>Внесення змін до договору здійснюється за взаємною згодою сторін шляхом укладення додаткових угод</w:t>
      </w:r>
    </w:p>
    <w:p w:rsidR="003D687B" w:rsidRPr="00BF56EA" w:rsidRDefault="003D687B" w:rsidP="00BF56EA">
      <w:pPr>
        <w:pStyle w:val="a8"/>
        <w:tabs>
          <w:tab w:val="left" w:pos="426"/>
        </w:tabs>
        <w:spacing w:before="0" w:line="0" w:lineRule="atLeast"/>
        <w:jc w:val="both"/>
        <w:rPr>
          <w:rFonts w:ascii="Times New Roman" w:hAnsi="Times New Roman"/>
          <w:sz w:val="28"/>
          <w:szCs w:val="28"/>
        </w:rPr>
      </w:pPr>
      <w:r w:rsidRPr="00BF56EA">
        <w:rPr>
          <w:rFonts w:ascii="Times New Roman" w:hAnsi="Times New Roman"/>
          <w:sz w:val="28"/>
          <w:szCs w:val="28"/>
        </w:rPr>
        <w:t>4.4. Додатки до договору є його невід’ємною частиною і мають юридичну силу в разі, коли вони викладені у письмовій формі та підписані уповноваженими представниками сторін.</w:t>
      </w:r>
    </w:p>
    <w:p w:rsidR="003D687B" w:rsidRPr="00BF56EA" w:rsidRDefault="003D687B" w:rsidP="00BF56EA">
      <w:pPr>
        <w:pStyle w:val="a8"/>
        <w:tabs>
          <w:tab w:val="left" w:pos="426"/>
        </w:tabs>
        <w:spacing w:before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3D687B" w:rsidRPr="00BF56EA" w:rsidRDefault="003D687B" w:rsidP="00BF56EA">
      <w:pPr>
        <w:pStyle w:val="a8"/>
        <w:tabs>
          <w:tab w:val="left" w:pos="426"/>
        </w:tabs>
        <w:spacing w:before="0" w:line="0" w:lineRule="atLeast"/>
        <w:ind w:firstLine="0"/>
        <w:jc w:val="center"/>
      </w:pPr>
      <w:r w:rsidRPr="00BF56EA">
        <w:rPr>
          <w:b/>
          <w:bCs/>
          <w:color w:val="000000"/>
          <w:sz w:val="28"/>
          <w:szCs w:val="28"/>
        </w:rPr>
        <w:t>5. Прикінцеві положення Договору</w:t>
      </w:r>
    </w:p>
    <w:p w:rsidR="00D35832" w:rsidRDefault="00D35832" w:rsidP="00BF56EA">
      <w:pPr>
        <w:shd w:val="clear" w:color="auto" w:fill="FFFFFF"/>
        <w:tabs>
          <w:tab w:val="left" w:pos="1728"/>
        </w:tabs>
        <w:spacing w:line="0" w:lineRule="atLeast"/>
        <w:ind w:firstLine="567"/>
        <w:jc w:val="both"/>
        <w:rPr>
          <w:color w:val="212121"/>
          <w:sz w:val="28"/>
          <w:szCs w:val="28"/>
        </w:rPr>
      </w:pPr>
    </w:p>
    <w:p w:rsidR="003D687B" w:rsidRPr="00BF56EA" w:rsidRDefault="003D687B" w:rsidP="00BF56EA">
      <w:pPr>
        <w:shd w:val="clear" w:color="auto" w:fill="FFFFFF"/>
        <w:tabs>
          <w:tab w:val="left" w:pos="1728"/>
        </w:tabs>
        <w:spacing w:line="0" w:lineRule="atLeast"/>
        <w:ind w:firstLine="567"/>
        <w:jc w:val="both"/>
      </w:pPr>
      <w:r w:rsidRPr="00BF56EA">
        <w:rPr>
          <w:color w:val="212121"/>
          <w:sz w:val="28"/>
          <w:szCs w:val="28"/>
        </w:rPr>
        <w:t>5.1.</w:t>
      </w:r>
      <w:r w:rsidR="00D35832">
        <w:rPr>
          <w:color w:val="212121"/>
          <w:sz w:val="28"/>
          <w:szCs w:val="28"/>
        </w:rPr>
        <w:t xml:space="preserve"> </w:t>
      </w:r>
      <w:r w:rsidRPr="00BF56EA">
        <w:rPr>
          <w:color w:val="212121"/>
          <w:sz w:val="28"/>
          <w:szCs w:val="28"/>
        </w:rPr>
        <w:t>Усі правовідносини, що виникають з цього Договору або пов'язані із ним, у тому числі пов'язані із дійсністю, укладенням, виконанням, зміною та припиненням цього Договору, тлумаченням його умов, визначенням наслідків недійсності або порушення Договору, регулюються цим Договором та відповідними нормами чинного законодавства України, а також звичаями ділового обороту, які застосовуються до таких правовідносин на підставі принципів добросовісності, розумності та справедливості.</w:t>
      </w:r>
    </w:p>
    <w:p w:rsidR="003D687B" w:rsidRPr="00BF56EA" w:rsidRDefault="003D687B" w:rsidP="00BF56EA">
      <w:pPr>
        <w:shd w:val="clear" w:color="auto" w:fill="FFFFFF"/>
        <w:tabs>
          <w:tab w:val="left" w:pos="1522"/>
        </w:tabs>
        <w:spacing w:line="0" w:lineRule="atLeast"/>
        <w:ind w:firstLine="567"/>
        <w:jc w:val="both"/>
      </w:pPr>
      <w:r w:rsidRPr="00BF56EA">
        <w:rPr>
          <w:color w:val="212121"/>
          <w:sz w:val="28"/>
          <w:szCs w:val="28"/>
        </w:rPr>
        <w:t>5.2.</w:t>
      </w:r>
      <w:r w:rsidRPr="00BF56EA">
        <w:rPr>
          <w:color w:val="212121"/>
          <w:sz w:val="28"/>
          <w:szCs w:val="28"/>
        </w:rPr>
        <w:tab/>
        <w:t>Сторони несуть повну відповідальність за правильність вказаних ними у цьому Договорі реквізитів та зобов'язуються своєчасно у письмовій формі повідомити іншу Сторону про їх зміну, а у разі неповідомлення несуть відповідальність, передбачену чинним законодавством.</w:t>
      </w:r>
    </w:p>
    <w:p w:rsidR="003D687B" w:rsidRPr="00BF56EA" w:rsidRDefault="003D687B" w:rsidP="00BF56EA">
      <w:pPr>
        <w:numPr>
          <w:ilvl w:val="0"/>
          <w:numId w:val="15"/>
        </w:numPr>
        <w:shd w:val="clear" w:color="auto" w:fill="FFFFFF"/>
        <w:tabs>
          <w:tab w:val="left" w:pos="1363"/>
        </w:tabs>
        <w:adjustRightInd w:val="0"/>
        <w:spacing w:line="0" w:lineRule="atLeast"/>
        <w:ind w:firstLine="567"/>
        <w:jc w:val="both"/>
        <w:rPr>
          <w:color w:val="212121"/>
          <w:sz w:val="28"/>
          <w:szCs w:val="28"/>
        </w:rPr>
      </w:pPr>
      <w:r w:rsidRPr="00BF56EA">
        <w:rPr>
          <w:color w:val="212121"/>
          <w:sz w:val="28"/>
          <w:szCs w:val="28"/>
        </w:rPr>
        <w:t>Відступлення права вимоги та (або) переведення боргу за цим Договором однією із Сторін до третіх осіб не допускається.</w:t>
      </w:r>
    </w:p>
    <w:p w:rsidR="003D687B" w:rsidRPr="00BF56EA" w:rsidRDefault="003D687B" w:rsidP="00BF56EA">
      <w:pPr>
        <w:shd w:val="clear" w:color="auto" w:fill="FFFFFF"/>
        <w:tabs>
          <w:tab w:val="left" w:pos="1493"/>
        </w:tabs>
        <w:spacing w:line="0" w:lineRule="atLeast"/>
        <w:ind w:firstLine="567"/>
        <w:jc w:val="both"/>
        <w:rPr>
          <w:color w:val="212121"/>
          <w:sz w:val="28"/>
          <w:szCs w:val="28"/>
        </w:rPr>
      </w:pPr>
      <w:r w:rsidRPr="00BF56EA">
        <w:rPr>
          <w:color w:val="212121"/>
          <w:sz w:val="28"/>
          <w:szCs w:val="28"/>
        </w:rPr>
        <w:t>5.4.</w:t>
      </w:r>
      <w:r w:rsidRPr="00BF56EA">
        <w:rPr>
          <w:color w:val="212121"/>
          <w:sz w:val="28"/>
          <w:szCs w:val="28"/>
        </w:rPr>
        <w:tab/>
        <w:t>Цей Договір складений при повному розумінні Сторонами його умов та термінології українською мовою у двох автентичних примірниках, які мають однакову юридичну силу, - по одному для кожної із Сторін.</w:t>
      </w:r>
    </w:p>
    <w:p w:rsidR="003D687B" w:rsidRPr="00BF56EA" w:rsidRDefault="003D687B" w:rsidP="00BF56EA">
      <w:pPr>
        <w:shd w:val="clear" w:color="auto" w:fill="FFFFFF"/>
        <w:tabs>
          <w:tab w:val="left" w:pos="1493"/>
        </w:tabs>
        <w:spacing w:line="0" w:lineRule="atLeast"/>
        <w:ind w:firstLine="730"/>
      </w:pPr>
    </w:p>
    <w:p w:rsidR="003D687B" w:rsidRDefault="003D687B" w:rsidP="007B5E9D">
      <w:pPr>
        <w:shd w:val="clear" w:color="auto" w:fill="FFFFFF"/>
        <w:spacing w:line="0" w:lineRule="atLeast"/>
        <w:jc w:val="center"/>
        <w:rPr>
          <w:b/>
          <w:bCs/>
          <w:color w:val="212121"/>
          <w:sz w:val="28"/>
          <w:szCs w:val="28"/>
        </w:rPr>
      </w:pPr>
      <w:r w:rsidRPr="00BF56EA">
        <w:rPr>
          <w:b/>
          <w:bCs/>
          <w:color w:val="212121"/>
          <w:sz w:val="28"/>
          <w:szCs w:val="28"/>
        </w:rPr>
        <w:t>6. Реквізити та підписи сторін</w:t>
      </w:r>
    </w:p>
    <w:p w:rsidR="007B5E9D" w:rsidRDefault="007B5E9D" w:rsidP="007B5E9D">
      <w:pPr>
        <w:shd w:val="clear" w:color="auto" w:fill="FFFFFF"/>
        <w:spacing w:line="0" w:lineRule="atLeast"/>
        <w:jc w:val="center"/>
        <w:rPr>
          <w:b/>
          <w:bCs/>
          <w:color w:val="212121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9"/>
        <w:gridCol w:w="4929"/>
      </w:tblGrid>
      <w:tr w:rsidR="005815AA" w:rsidRPr="005815AA" w:rsidTr="00370BB7">
        <w:tc>
          <w:tcPr>
            <w:tcW w:w="4929" w:type="dxa"/>
          </w:tcPr>
          <w:p w:rsidR="005815AA" w:rsidRDefault="005815AA" w:rsidP="005815AA">
            <w:pPr>
              <w:spacing w:line="0" w:lineRule="atLeast"/>
              <w:rPr>
                <w:b/>
                <w:bCs/>
                <w:color w:val="212121"/>
                <w:sz w:val="24"/>
                <w:szCs w:val="24"/>
              </w:rPr>
            </w:pPr>
            <w:r w:rsidRPr="005815AA">
              <w:rPr>
                <w:b/>
                <w:bCs/>
                <w:color w:val="212121"/>
                <w:sz w:val="24"/>
                <w:szCs w:val="24"/>
              </w:rPr>
              <w:t>Платник</w:t>
            </w:r>
            <w:r>
              <w:rPr>
                <w:b/>
                <w:bCs/>
                <w:color w:val="212121"/>
                <w:sz w:val="24"/>
                <w:szCs w:val="24"/>
              </w:rPr>
              <w:t>:</w:t>
            </w:r>
          </w:p>
          <w:p w:rsidR="005815AA" w:rsidRDefault="005815AA" w:rsidP="005815AA">
            <w:pPr>
              <w:spacing w:line="0" w:lineRule="atLeast"/>
              <w:rPr>
                <w:b/>
                <w:bCs/>
                <w:color w:val="212121"/>
                <w:sz w:val="24"/>
                <w:szCs w:val="24"/>
              </w:rPr>
            </w:pPr>
            <w:r>
              <w:rPr>
                <w:b/>
                <w:bCs/>
                <w:color w:val="212121"/>
                <w:sz w:val="24"/>
                <w:szCs w:val="24"/>
              </w:rPr>
              <w:t>Макарівська селищна рада</w:t>
            </w:r>
          </w:p>
          <w:p w:rsidR="005815AA" w:rsidRDefault="005815AA" w:rsidP="005815AA">
            <w:pPr>
              <w:spacing w:line="0" w:lineRule="atLeast"/>
              <w:rPr>
                <w:sz w:val="24"/>
                <w:szCs w:val="24"/>
              </w:rPr>
            </w:pPr>
            <w:r w:rsidRPr="00BF56EA">
              <w:rPr>
                <w:sz w:val="24"/>
                <w:szCs w:val="24"/>
              </w:rPr>
              <w:t>ЄДРПОУ 04362183</w:t>
            </w:r>
          </w:p>
          <w:p w:rsidR="005815AA" w:rsidRDefault="005815AA" w:rsidP="005815AA">
            <w:pPr>
              <w:tabs>
                <w:tab w:val="left" w:pos="0"/>
              </w:tabs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Місцезнаходження:</w:t>
            </w:r>
            <w:r w:rsidRPr="00BF56EA">
              <w:rPr>
                <w:sz w:val="24"/>
                <w:szCs w:val="24"/>
              </w:rPr>
              <w:t xml:space="preserve"> 08001, Київська о</w:t>
            </w:r>
            <w:r>
              <w:rPr>
                <w:sz w:val="24"/>
                <w:szCs w:val="24"/>
              </w:rPr>
              <w:t xml:space="preserve">бласть, </w:t>
            </w:r>
            <w:proofErr w:type="spellStart"/>
            <w:r>
              <w:rPr>
                <w:sz w:val="24"/>
                <w:szCs w:val="24"/>
              </w:rPr>
              <w:t>Бучанський</w:t>
            </w:r>
            <w:proofErr w:type="spellEnd"/>
            <w:r>
              <w:rPr>
                <w:sz w:val="24"/>
                <w:szCs w:val="24"/>
              </w:rPr>
              <w:t xml:space="preserve"> район, </w:t>
            </w:r>
            <w:r w:rsidRPr="00BF56EA">
              <w:rPr>
                <w:sz w:val="24"/>
                <w:szCs w:val="24"/>
              </w:rPr>
              <w:t>с-ще Макарів,</w:t>
            </w:r>
          </w:p>
          <w:p w:rsidR="005815AA" w:rsidRDefault="007C4503" w:rsidP="005815AA">
            <w:pPr>
              <w:tabs>
                <w:tab w:val="left" w:pos="0"/>
              </w:tabs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</w:t>
            </w:r>
            <w:r w:rsidR="005815AA" w:rsidRPr="00BF56EA">
              <w:rPr>
                <w:sz w:val="24"/>
                <w:szCs w:val="24"/>
              </w:rPr>
              <w:t xml:space="preserve"> </w:t>
            </w:r>
            <w:proofErr w:type="spellStart"/>
            <w:r w:rsidR="005815AA" w:rsidRPr="00BF56EA">
              <w:rPr>
                <w:sz w:val="24"/>
                <w:szCs w:val="24"/>
              </w:rPr>
              <w:t>Димитрія</w:t>
            </w:r>
            <w:proofErr w:type="spellEnd"/>
            <w:r w:rsidR="005815AA">
              <w:rPr>
                <w:sz w:val="24"/>
                <w:szCs w:val="24"/>
              </w:rPr>
              <w:t xml:space="preserve"> Ростовського, буд. 30</w:t>
            </w:r>
          </w:p>
          <w:p w:rsidR="005815AA" w:rsidRDefault="005815AA" w:rsidP="005815AA">
            <w:pPr>
              <w:tabs>
                <w:tab w:val="left" w:pos="0"/>
              </w:tabs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р/р ___________________________________</w:t>
            </w:r>
          </w:p>
          <w:p w:rsidR="005815AA" w:rsidRDefault="005815AA" w:rsidP="005815AA">
            <w:pPr>
              <w:tabs>
                <w:tab w:val="left" w:pos="0"/>
              </w:tabs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ДКСУ м. Київ</w:t>
            </w:r>
          </w:p>
          <w:p w:rsidR="005815AA" w:rsidRDefault="005815AA" w:rsidP="005815AA">
            <w:pPr>
              <w:tabs>
                <w:tab w:val="left" w:pos="0"/>
              </w:tabs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 +380 (97) 881-74-02</w:t>
            </w:r>
          </w:p>
          <w:p w:rsidR="005815AA" w:rsidRDefault="005815AA" w:rsidP="005815AA">
            <w:pPr>
              <w:tabs>
                <w:tab w:val="left" w:pos="0"/>
              </w:tabs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 w:rsidRPr="007429E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mail</w:t>
            </w:r>
            <w:r>
              <w:rPr>
                <w:sz w:val="24"/>
                <w:szCs w:val="24"/>
              </w:rPr>
              <w:t>:</w:t>
            </w:r>
            <w:r w:rsidRPr="007429EB">
              <w:rPr>
                <w:sz w:val="24"/>
                <w:szCs w:val="24"/>
              </w:rPr>
              <w:t xml:space="preserve"> </w:t>
            </w:r>
            <w:hyperlink r:id="rId8" w:history="1">
              <w:r w:rsidRPr="005815AA">
                <w:rPr>
                  <w:rStyle w:val="aa"/>
                  <w:color w:val="auto"/>
                  <w:sz w:val="24"/>
                  <w:szCs w:val="24"/>
                  <w:u w:val="none"/>
                  <w:lang w:val="en-US"/>
                </w:rPr>
                <w:t>info</w:t>
              </w:r>
              <w:r w:rsidRPr="007429EB">
                <w:rPr>
                  <w:rStyle w:val="aa"/>
                  <w:color w:val="auto"/>
                  <w:sz w:val="24"/>
                  <w:szCs w:val="24"/>
                  <w:u w:val="none"/>
                </w:rPr>
                <w:t>@</w:t>
              </w:r>
              <w:proofErr w:type="spellStart"/>
              <w:r w:rsidRPr="005815AA">
                <w:rPr>
                  <w:rStyle w:val="aa"/>
                  <w:color w:val="auto"/>
                  <w:sz w:val="24"/>
                  <w:szCs w:val="24"/>
                  <w:u w:val="none"/>
                  <w:lang w:val="en-US"/>
                </w:rPr>
                <w:t>makariv</w:t>
              </w:r>
              <w:proofErr w:type="spellEnd"/>
              <w:r w:rsidRPr="007429EB">
                <w:rPr>
                  <w:rStyle w:val="aa"/>
                  <w:color w:val="auto"/>
                  <w:sz w:val="24"/>
                  <w:szCs w:val="24"/>
                  <w:u w:val="none"/>
                </w:rPr>
                <w:t>-</w:t>
              </w:r>
              <w:proofErr w:type="spellStart"/>
              <w:r w:rsidRPr="005815AA">
                <w:rPr>
                  <w:rStyle w:val="aa"/>
                  <w:color w:val="auto"/>
                  <w:sz w:val="24"/>
                  <w:szCs w:val="24"/>
                  <w:u w:val="none"/>
                  <w:lang w:val="en-US"/>
                </w:rPr>
                <w:t>rada</w:t>
              </w:r>
              <w:proofErr w:type="spellEnd"/>
              <w:r w:rsidRPr="007429EB">
                <w:rPr>
                  <w:rStyle w:val="aa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5815AA">
                <w:rPr>
                  <w:rStyle w:val="aa"/>
                  <w:color w:val="auto"/>
                  <w:sz w:val="24"/>
                  <w:szCs w:val="24"/>
                  <w:u w:val="none"/>
                  <w:lang w:val="en-US"/>
                </w:rPr>
                <w:t>gov</w:t>
              </w:r>
              <w:proofErr w:type="spellEnd"/>
              <w:r w:rsidRPr="007429EB">
                <w:rPr>
                  <w:rStyle w:val="aa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5815AA">
                <w:rPr>
                  <w:rStyle w:val="aa"/>
                  <w:color w:val="auto"/>
                  <w:sz w:val="24"/>
                  <w:szCs w:val="24"/>
                  <w:u w:val="none"/>
                  <w:lang w:val="en-US"/>
                </w:rPr>
                <w:t>ua</w:t>
              </w:r>
              <w:proofErr w:type="spellEnd"/>
            </w:hyperlink>
          </w:p>
          <w:p w:rsidR="005815AA" w:rsidRDefault="005815AA" w:rsidP="005815AA">
            <w:pPr>
              <w:tabs>
                <w:tab w:val="left" w:pos="0"/>
              </w:tabs>
              <w:spacing w:line="0" w:lineRule="atLeast"/>
              <w:rPr>
                <w:sz w:val="24"/>
                <w:szCs w:val="24"/>
              </w:rPr>
            </w:pPr>
          </w:p>
          <w:p w:rsidR="005815AA" w:rsidRPr="005815AA" w:rsidRDefault="005815AA" w:rsidP="005815AA">
            <w:pPr>
              <w:tabs>
                <w:tab w:val="left" w:pos="0"/>
              </w:tabs>
              <w:spacing w:line="0" w:lineRule="atLeast"/>
              <w:rPr>
                <w:b/>
                <w:sz w:val="24"/>
                <w:szCs w:val="24"/>
              </w:rPr>
            </w:pPr>
            <w:r w:rsidRPr="005815AA">
              <w:rPr>
                <w:b/>
                <w:sz w:val="24"/>
                <w:szCs w:val="24"/>
              </w:rPr>
              <w:t>Селищний голова</w:t>
            </w:r>
          </w:p>
          <w:p w:rsidR="005815AA" w:rsidRDefault="005815AA" w:rsidP="005815AA">
            <w:pPr>
              <w:tabs>
                <w:tab w:val="left" w:pos="0"/>
              </w:tabs>
              <w:spacing w:line="0" w:lineRule="atLeast"/>
              <w:rPr>
                <w:sz w:val="24"/>
                <w:szCs w:val="24"/>
              </w:rPr>
            </w:pPr>
          </w:p>
          <w:p w:rsidR="005815AA" w:rsidRPr="005815AA" w:rsidRDefault="005815AA" w:rsidP="005815AA">
            <w:pPr>
              <w:tabs>
                <w:tab w:val="left" w:pos="0"/>
              </w:tabs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</w:t>
            </w:r>
            <w:r w:rsidRPr="005815AA">
              <w:rPr>
                <w:b/>
                <w:sz w:val="24"/>
                <w:szCs w:val="24"/>
              </w:rPr>
              <w:t>Вадим ТОКАР</w:t>
            </w:r>
          </w:p>
        </w:tc>
        <w:tc>
          <w:tcPr>
            <w:tcW w:w="4929" w:type="dxa"/>
          </w:tcPr>
          <w:p w:rsidR="005815AA" w:rsidRDefault="005815AA" w:rsidP="005815AA">
            <w:pPr>
              <w:spacing w:line="0" w:lineRule="atLeast"/>
              <w:rPr>
                <w:b/>
                <w:bCs/>
                <w:color w:val="212121"/>
                <w:sz w:val="24"/>
                <w:szCs w:val="24"/>
              </w:rPr>
            </w:pPr>
            <w:r>
              <w:rPr>
                <w:b/>
                <w:bCs/>
                <w:color w:val="212121"/>
                <w:sz w:val="24"/>
                <w:szCs w:val="24"/>
              </w:rPr>
              <w:t>Надавач:</w:t>
            </w:r>
          </w:p>
          <w:p w:rsidR="005815AA" w:rsidRPr="005815AA" w:rsidRDefault="005815AA" w:rsidP="005815AA">
            <w:pPr>
              <w:spacing w:line="0" w:lineRule="atLeast"/>
              <w:rPr>
                <w:bCs/>
                <w:color w:val="212121"/>
                <w:sz w:val="24"/>
                <w:szCs w:val="24"/>
              </w:rPr>
            </w:pPr>
            <w:r>
              <w:rPr>
                <w:bCs/>
                <w:color w:val="212121"/>
                <w:sz w:val="24"/>
                <w:szCs w:val="24"/>
              </w:rPr>
              <w:t>______________________________________</w:t>
            </w:r>
          </w:p>
          <w:p w:rsidR="005815AA" w:rsidRDefault="005815AA" w:rsidP="005815AA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ЄДРПОУ ______________________________</w:t>
            </w:r>
          </w:p>
          <w:p w:rsidR="005815AA" w:rsidRDefault="005815AA" w:rsidP="005815AA">
            <w:pPr>
              <w:tabs>
                <w:tab w:val="left" w:pos="0"/>
              </w:tabs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Місцезнаходження:</w:t>
            </w:r>
            <w:r w:rsidRPr="00BF56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_____________________</w:t>
            </w:r>
            <w:r w:rsidR="00370BB7">
              <w:rPr>
                <w:sz w:val="24"/>
                <w:szCs w:val="24"/>
              </w:rPr>
              <w:t xml:space="preserve"> </w:t>
            </w:r>
          </w:p>
          <w:p w:rsidR="00370BB7" w:rsidRDefault="00370BB7" w:rsidP="005815AA">
            <w:pPr>
              <w:tabs>
                <w:tab w:val="left" w:pos="0"/>
              </w:tabs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5815AA" w:rsidRDefault="00D35832" w:rsidP="005815AA">
            <w:pPr>
              <w:tabs>
                <w:tab w:val="left" w:pos="0"/>
              </w:tabs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5815AA" w:rsidRDefault="005815AA" w:rsidP="005815AA">
            <w:pPr>
              <w:tabs>
                <w:tab w:val="left" w:pos="0"/>
              </w:tabs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р/р ___________________________________</w:t>
            </w:r>
          </w:p>
          <w:p w:rsidR="005815AA" w:rsidRDefault="00370BB7" w:rsidP="005815AA">
            <w:pPr>
              <w:tabs>
                <w:tab w:val="left" w:pos="0"/>
              </w:tabs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:rsidR="005815AA" w:rsidRDefault="00D35832" w:rsidP="005815AA">
            <w:pPr>
              <w:tabs>
                <w:tab w:val="left" w:pos="0"/>
              </w:tabs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 __________________________________</w:t>
            </w:r>
          </w:p>
          <w:p w:rsidR="005815AA" w:rsidRPr="00370BB7" w:rsidRDefault="005815AA" w:rsidP="005815AA">
            <w:pPr>
              <w:tabs>
                <w:tab w:val="left" w:pos="0"/>
              </w:tabs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 w:rsidRPr="005815A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mail</w:t>
            </w:r>
            <w:r>
              <w:rPr>
                <w:sz w:val="24"/>
                <w:szCs w:val="24"/>
              </w:rPr>
              <w:t>:</w:t>
            </w:r>
            <w:r w:rsidR="00370BB7">
              <w:rPr>
                <w:sz w:val="24"/>
                <w:szCs w:val="24"/>
              </w:rPr>
              <w:t xml:space="preserve"> ________________________________</w:t>
            </w:r>
          </w:p>
          <w:p w:rsidR="005815AA" w:rsidRDefault="005815AA" w:rsidP="005815AA">
            <w:pPr>
              <w:tabs>
                <w:tab w:val="left" w:pos="0"/>
              </w:tabs>
              <w:spacing w:line="0" w:lineRule="atLeast"/>
              <w:rPr>
                <w:sz w:val="24"/>
                <w:szCs w:val="24"/>
              </w:rPr>
            </w:pPr>
          </w:p>
          <w:p w:rsidR="005815AA" w:rsidRPr="005815AA" w:rsidRDefault="00370BB7" w:rsidP="005815AA">
            <w:pPr>
              <w:tabs>
                <w:tab w:val="left" w:pos="0"/>
              </w:tabs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Директор</w:t>
            </w:r>
          </w:p>
          <w:p w:rsidR="005815AA" w:rsidRDefault="005815AA" w:rsidP="005815AA">
            <w:pPr>
              <w:tabs>
                <w:tab w:val="left" w:pos="0"/>
              </w:tabs>
              <w:spacing w:line="0" w:lineRule="atLeast"/>
              <w:rPr>
                <w:sz w:val="24"/>
                <w:szCs w:val="24"/>
              </w:rPr>
            </w:pPr>
          </w:p>
          <w:p w:rsidR="005815AA" w:rsidRPr="005815AA" w:rsidRDefault="005815AA" w:rsidP="005815AA">
            <w:pPr>
              <w:spacing w:line="0" w:lineRule="atLeast"/>
              <w:rPr>
                <w:b/>
                <w:bCs/>
                <w:color w:val="21212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</w:t>
            </w:r>
          </w:p>
        </w:tc>
      </w:tr>
    </w:tbl>
    <w:p w:rsidR="007B5E9D" w:rsidRDefault="007B5E9D" w:rsidP="007B5E9D">
      <w:pPr>
        <w:shd w:val="clear" w:color="auto" w:fill="FFFFFF"/>
        <w:spacing w:line="0" w:lineRule="atLeast"/>
        <w:jc w:val="center"/>
        <w:rPr>
          <w:b/>
          <w:bCs/>
          <w:color w:val="212121"/>
          <w:sz w:val="28"/>
          <w:szCs w:val="28"/>
        </w:rPr>
      </w:pPr>
    </w:p>
    <w:p w:rsidR="007B5E9D" w:rsidRPr="00BF56EA" w:rsidRDefault="007B5E9D" w:rsidP="007B5E9D">
      <w:pPr>
        <w:shd w:val="clear" w:color="auto" w:fill="FFFFFF"/>
        <w:spacing w:line="0" w:lineRule="atLeast"/>
        <w:jc w:val="center"/>
        <w:rPr>
          <w:b/>
          <w:bCs/>
          <w:color w:val="212121"/>
          <w:sz w:val="28"/>
          <w:szCs w:val="28"/>
        </w:rPr>
      </w:pPr>
    </w:p>
    <w:p w:rsidR="00BF56EA" w:rsidRDefault="00BF56EA" w:rsidP="003D687B">
      <w:pPr>
        <w:ind w:left="435"/>
        <w:jc w:val="right"/>
        <w:rPr>
          <w:b/>
          <w:spacing w:val="-2"/>
        </w:rPr>
      </w:pPr>
    </w:p>
    <w:p w:rsidR="00370BB7" w:rsidRDefault="00370BB7" w:rsidP="003D687B">
      <w:pPr>
        <w:ind w:left="435"/>
        <w:jc w:val="right"/>
        <w:rPr>
          <w:b/>
          <w:spacing w:val="-2"/>
        </w:rPr>
      </w:pPr>
    </w:p>
    <w:p w:rsidR="007C4503" w:rsidRDefault="007C4503" w:rsidP="00D35832">
      <w:pPr>
        <w:rPr>
          <w:b/>
          <w:spacing w:val="-2"/>
        </w:rPr>
      </w:pPr>
    </w:p>
    <w:p w:rsidR="003D687B" w:rsidRPr="007C4503" w:rsidRDefault="007C4503" w:rsidP="003D687B">
      <w:pPr>
        <w:ind w:left="435"/>
        <w:jc w:val="right"/>
        <w:rPr>
          <w:spacing w:val="-2"/>
        </w:rPr>
      </w:pPr>
      <w:r>
        <w:rPr>
          <w:spacing w:val="-2"/>
        </w:rPr>
        <w:t xml:space="preserve">Додаток </w:t>
      </w:r>
      <w:r w:rsidR="003D687B" w:rsidRPr="007C4503">
        <w:rPr>
          <w:spacing w:val="-2"/>
        </w:rPr>
        <w:t>до Договору</w:t>
      </w:r>
    </w:p>
    <w:p w:rsidR="003D687B" w:rsidRDefault="003D687B" w:rsidP="003D687B">
      <w:pPr>
        <w:ind w:left="435"/>
        <w:jc w:val="center"/>
        <w:rPr>
          <w:b/>
          <w:spacing w:val="-2"/>
        </w:rPr>
      </w:pPr>
    </w:p>
    <w:p w:rsidR="003D687B" w:rsidRDefault="003D687B" w:rsidP="00D35832">
      <w:pPr>
        <w:jc w:val="center"/>
        <w:rPr>
          <w:b/>
          <w:spacing w:val="-2"/>
        </w:rPr>
      </w:pPr>
    </w:p>
    <w:p w:rsidR="003D687B" w:rsidRDefault="003D687B" w:rsidP="00796CDD">
      <w:pPr>
        <w:jc w:val="center"/>
        <w:rPr>
          <w:b/>
        </w:rPr>
      </w:pPr>
      <w:r>
        <w:rPr>
          <w:b/>
          <w:spacing w:val="-2"/>
        </w:rPr>
        <w:t>РОЗРАХУНОК</w:t>
      </w:r>
    </w:p>
    <w:p w:rsidR="003D687B" w:rsidRDefault="007C4503" w:rsidP="00796CDD">
      <w:pPr>
        <w:spacing w:before="21"/>
        <w:jc w:val="center"/>
        <w:rPr>
          <w:b/>
          <w:spacing w:val="-5"/>
        </w:rPr>
      </w:pPr>
      <w:r>
        <w:rPr>
          <w:b/>
        </w:rPr>
        <w:t>р</w:t>
      </w:r>
      <w:r w:rsidR="003D687B">
        <w:rPr>
          <w:b/>
        </w:rPr>
        <w:t>ізниці</w:t>
      </w:r>
      <w:r>
        <w:rPr>
          <w:b/>
        </w:rPr>
        <w:t xml:space="preserve"> </w:t>
      </w:r>
      <w:r w:rsidR="003D687B">
        <w:rPr>
          <w:b/>
        </w:rPr>
        <w:t>в</w:t>
      </w:r>
      <w:r>
        <w:rPr>
          <w:b/>
        </w:rPr>
        <w:t xml:space="preserve"> </w:t>
      </w:r>
      <w:r w:rsidR="003D687B">
        <w:rPr>
          <w:b/>
        </w:rPr>
        <w:t>тарифах</w:t>
      </w:r>
      <w:r>
        <w:rPr>
          <w:b/>
        </w:rPr>
        <w:t xml:space="preserve"> </w:t>
      </w:r>
      <w:r w:rsidR="003D687B">
        <w:rPr>
          <w:b/>
          <w:spacing w:val="-5"/>
        </w:rPr>
        <w:t>на</w:t>
      </w:r>
    </w:p>
    <w:p w:rsidR="00796CDD" w:rsidRDefault="00796CDD" w:rsidP="00796CDD">
      <w:pPr>
        <w:spacing w:before="21"/>
        <w:jc w:val="center"/>
        <w:rPr>
          <w:b/>
        </w:rPr>
      </w:pPr>
    </w:p>
    <w:p w:rsidR="00D35832" w:rsidRDefault="007C4503" w:rsidP="00796CDD">
      <w:pPr>
        <w:tabs>
          <w:tab w:val="left" w:pos="8824"/>
        </w:tabs>
        <w:spacing w:line="0" w:lineRule="atLeast"/>
        <w:jc w:val="center"/>
        <w:rPr>
          <w:spacing w:val="-10"/>
        </w:rPr>
      </w:pPr>
      <w:r>
        <w:t>____________________________________________________________</w:t>
      </w:r>
    </w:p>
    <w:p w:rsidR="003D687B" w:rsidRDefault="003D687B" w:rsidP="00796CDD">
      <w:pPr>
        <w:tabs>
          <w:tab w:val="left" w:pos="8824"/>
          <w:tab w:val="left" w:pos="9639"/>
        </w:tabs>
        <w:spacing w:line="0" w:lineRule="atLeast"/>
        <w:jc w:val="center"/>
      </w:pPr>
      <w:r>
        <w:t>(назва послуги)</w:t>
      </w:r>
    </w:p>
    <w:p w:rsidR="003D687B" w:rsidRDefault="003D687B" w:rsidP="003D687B">
      <w:pPr>
        <w:tabs>
          <w:tab w:val="left" w:pos="9479"/>
        </w:tabs>
        <w:spacing w:before="164"/>
        <w:ind w:right="587"/>
        <w:jc w:val="center"/>
      </w:pPr>
      <w:r>
        <w:t xml:space="preserve">Надану споживачам </w:t>
      </w:r>
      <w:r>
        <w:rPr>
          <w:u w:val="single"/>
        </w:rPr>
        <w:tab/>
      </w:r>
    </w:p>
    <w:p w:rsidR="003D687B" w:rsidRDefault="003D687B" w:rsidP="003D687B">
      <w:pPr>
        <w:spacing w:before="19"/>
        <w:ind w:right="45"/>
        <w:jc w:val="center"/>
      </w:pPr>
      <w:r>
        <w:t>(найменування</w:t>
      </w:r>
      <w:r w:rsidR="007C4503">
        <w:t xml:space="preserve"> </w:t>
      </w:r>
      <w:r>
        <w:t>підприємства</w:t>
      </w:r>
      <w:r w:rsidR="007C4503">
        <w:t xml:space="preserve"> </w:t>
      </w:r>
      <w:r>
        <w:t>,код</w:t>
      </w:r>
      <w:r w:rsidR="007C4503">
        <w:t xml:space="preserve"> </w:t>
      </w:r>
      <w:r>
        <w:t>згідно</w:t>
      </w:r>
      <w:r w:rsidR="007C4503">
        <w:t xml:space="preserve"> </w:t>
      </w:r>
      <w:r>
        <w:t>з</w:t>
      </w:r>
      <w:r w:rsidR="007C4503">
        <w:t xml:space="preserve"> </w:t>
      </w:r>
      <w:r>
        <w:rPr>
          <w:spacing w:val="-2"/>
        </w:rPr>
        <w:t>ЄДРПОУ)</w:t>
      </w:r>
    </w:p>
    <w:p w:rsidR="003D687B" w:rsidRDefault="003D687B" w:rsidP="003D687B">
      <w:pPr>
        <w:pStyle w:val="a3"/>
        <w:ind w:left="0"/>
        <w:rPr>
          <w:sz w:val="20"/>
        </w:rPr>
      </w:pPr>
    </w:p>
    <w:p w:rsidR="003D687B" w:rsidRDefault="003D687B" w:rsidP="003D687B">
      <w:pPr>
        <w:pStyle w:val="a3"/>
        <w:spacing w:before="152"/>
        <w:ind w:left="0"/>
        <w:rPr>
          <w:sz w:val="20"/>
        </w:rPr>
      </w:pPr>
    </w:p>
    <w:tbl>
      <w:tblPr>
        <w:tblStyle w:val="TableNormal"/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1"/>
        <w:gridCol w:w="2278"/>
        <w:gridCol w:w="1680"/>
        <w:gridCol w:w="1718"/>
        <w:gridCol w:w="1701"/>
        <w:gridCol w:w="1553"/>
      </w:tblGrid>
      <w:tr w:rsidR="003D687B" w:rsidTr="007C4503">
        <w:trPr>
          <w:trHeight w:val="2194"/>
        </w:trPr>
        <w:tc>
          <w:tcPr>
            <w:tcW w:w="851" w:type="dxa"/>
            <w:tcBorders>
              <w:bottom w:val="nil"/>
            </w:tcBorders>
            <w:vAlign w:val="center"/>
          </w:tcPr>
          <w:p w:rsidR="003D687B" w:rsidRDefault="003D687B" w:rsidP="007C4503">
            <w:pPr>
              <w:pStyle w:val="TableParagraph"/>
              <w:rPr>
                <w:sz w:val="20"/>
              </w:rPr>
            </w:pPr>
          </w:p>
          <w:p w:rsidR="003D687B" w:rsidRDefault="003D687B" w:rsidP="00271E98">
            <w:pPr>
              <w:pStyle w:val="TableParagraph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Місяць</w:t>
            </w:r>
          </w:p>
        </w:tc>
        <w:tc>
          <w:tcPr>
            <w:tcW w:w="2278" w:type="dxa"/>
            <w:tcBorders>
              <w:bottom w:val="nil"/>
            </w:tcBorders>
            <w:vAlign w:val="center"/>
          </w:tcPr>
          <w:p w:rsidR="003D687B" w:rsidRDefault="003D687B" w:rsidP="00271E98">
            <w:pPr>
              <w:pStyle w:val="TableParagraph"/>
              <w:spacing w:line="259" w:lineRule="auto"/>
              <w:ind w:left="42" w:right="3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Фактичні нарахування </w:t>
            </w:r>
            <w:r>
              <w:rPr>
                <w:sz w:val="20"/>
              </w:rPr>
              <w:t xml:space="preserve">згідно із </w:t>
            </w:r>
            <w:r>
              <w:rPr>
                <w:spacing w:val="-2"/>
                <w:sz w:val="20"/>
              </w:rPr>
              <w:t xml:space="preserve">встановленими </w:t>
            </w:r>
            <w:r>
              <w:rPr>
                <w:sz w:val="20"/>
              </w:rPr>
              <w:t xml:space="preserve">тарифами з </w:t>
            </w:r>
            <w:r>
              <w:rPr>
                <w:spacing w:val="-2"/>
                <w:sz w:val="20"/>
              </w:rPr>
              <w:t xml:space="preserve">урахуванням </w:t>
            </w:r>
            <w:r>
              <w:rPr>
                <w:sz w:val="20"/>
              </w:rPr>
              <w:t>перерахунків</w:t>
            </w:r>
          </w:p>
        </w:tc>
        <w:tc>
          <w:tcPr>
            <w:tcW w:w="1680" w:type="dxa"/>
            <w:tcBorders>
              <w:bottom w:val="nil"/>
            </w:tcBorders>
            <w:vAlign w:val="center"/>
          </w:tcPr>
          <w:p w:rsidR="003D687B" w:rsidRDefault="003D687B" w:rsidP="007C4503">
            <w:pPr>
              <w:pStyle w:val="TableParagraph"/>
              <w:spacing w:before="1" w:line="259" w:lineRule="auto"/>
              <w:ind w:left="4" w:right="-15" w:firstLine="2"/>
              <w:jc w:val="center"/>
              <w:rPr>
                <w:sz w:val="20"/>
              </w:rPr>
            </w:pPr>
            <w:r>
              <w:rPr>
                <w:sz w:val="20"/>
              </w:rPr>
              <w:t>Фактичні</w:t>
            </w:r>
            <w:r w:rsidR="007C4503">
              <w:rPr>
                <w:sz w:val="20"/>
              </w:rPr>
              <w:t xml:space="preserve"> </w:t>
            </w:r>
            <w:r>
              <w:rPr>
                <w:sz w:val="20"/>
              </w:rPr>
              <w:t>витрати</w:t>
            </w:r>
            <w:r w:rsidR="007C4503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з надання послуг </w:t>
            </w:r>
            <w:r>
              <w:rPr>
                <w:spacing w:val="-2"/>
                <w:sz w:val="20"/>
              </w:rPr>
              <w:t>(повна</w:t>
            </w:r>
            <w:r w:rsidR="007C4503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собівартість)</w:t>
            </w:r>
          </w:p>
        </w:tc>
        <w:tc>
          <w:tcPr>
            <w:tcW w:w="1718" w:type="dxa"/>
            <w:tcBorders>
              <w:bottom w:val="nil"/>
            </w:tcBorders>
            <w:vAlign w:val="center"/>
          </w:tcPr>
          <w:p w:rsidR="003D687B" w:rsidRDefault="003D687B" w:rsidP="007C4503">
            <w:pPr>
              <w:pStyle w:val="TableParagraph"/>
              <w:spacing w:line="259" w:lineRule="auto"/>
              <w:ind w:left="203" w:right="195" w:firstLine="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Різниця між </w:t>
            </w:r>
            <w:r>
              <w:rPr>
                <w:spacing w:val="-2"/>
                <w:sz w:val="20"/>
              </w:rPr>
              <w:t xml:space="preserve">фактичними </w:t>
            </w:r>
            <w:r>
              <w:rPr>
                <w:sz w:val="20"/>
              </w:rPr>
              <w:t xml:space="preserve">витратами та </w:t>
            </w:r>
            <w:r>
              <w:rPr>
                <w:spacing w:val="-2"/>
                <w:sz w:val="20"/>
              </w:rPr>
              <w:t>фактичними нарахуваннями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3D687B" w:rsidRDefault="003D687B" w:rsidP="00271E98">
            <w:pPr>
              <w:pStyle w:val="TableParagraph"/>
              <w:spacing w:line="259" w:lineRule="auto"/>
              <w:ind w:right="56"/>
              <w:jc w:val="center"/>
              <w:rPr>
                <w:sz w:val="20"/>
              </w:rPr>
            </w:pPr>
            <w:r>
              <w:rPr>
                <w:sz w:val="20"/>
              </w:rPr>
              <w:t>Сума, що відшкодована за попередній</w:t>
            </w:r>
            <w:r w:rsidR="007C4503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період (в т.ч. фінансова </w:t>
            </w:r>
            <w:r>
              <w:rPr>
                <w:spacing w:val="-2"/>
                <w:sz w:val="20"/>
              </w:rPr>
              <w:t>підтримка)</w:t>
            </w:r>
          </w:p>
        </w:tc>
        <w:tc>
          <w:tcPr>
            <w:tcW w:w="1553" w:type="dxa"/>
            <w:tcBorders>
              <w:bottom w:val="nil"/>
            </w:tcBorders>
            <w:vAlign w:val="center"/>
          </w:tcPr>
          <w:p w:rsidR="003D687B" w:rsidRDefault="003D687B" w:rsidP="007C4503">
            <w:pPr>
              <w:pStyle w:val="TableParagraph"/>
              <w:spacing w:line="256" w:lineRule="auto"/>
              <w:ind w:right="18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Підлягає відшкодуванню</w:t>
            </w:r>
          </w:p>
        </w:tc>
      </w:tr>
      <w:tr w:rsidR="003D687B" w:rsidTr="007C4503">
        <w:trPr>
          <w:trHeight w:val="409"/>
        </w:trPr>
        <w:tc>
          <w:tcPr>
            <w:tcW w:w="851" w:type="dxa"/>
          </w:tcPr>
          <w:p w:rsidR="003D687B" w:rsidRDefault="003D687B" w:rsidP="00271E98">
            <w:pPr>
              <w:pStyle w:val="TableParagraph"/>
            </w:pPr>
          </w:p>
        </w:tc>
        <w:tc>
          <w:tcPr>
            <w:tcW w:w="2278" w:type="dxa"/>
          </w:tcPr>
          <w:p w:rsidR="003D687B" w:rsidRDefault="003D687B" w:rsidP="00271E98">
            <w:pPr>
              <w:pStyle w:val="TableParagraph"/>
            </w:pPr>
          </w:p>
        </w:tc>
        <w:tc>
          <w:tcPr>
            <w:tcW w:w="1680" w:type="dxa"/>
          </w:tcPr>
          <w:p w:rsidR="003D687B" w:rsidRDefault="003D687B" w:rsidP="00271E98">
            <w:pPr>
              <w:pStyle w:val="TableParagraph"/>
            </w:pPr>
          </w:p>
        </w:tc>
        <w:tc>
          <w:tcPr>
            <w:tcW w:w="1718" w:type="dxa"/>
          </w:tcPr>
          <w:p w:rsidR="003D687B" w:rsidRDefault="003D687B" w:rsidP="00271E98">
            <w:pPr>
              <w:pStyle w:val="TableParagraph"/>
            </w:pPr>
          </w:p>
        </w:tc>
        <w:tc>
          <w:tcPr>
            <w:tcW w:w="1701" w:type="dxa"/>
          </w:tcPr>
          <w:p w:rsidR="003D687B" w:rsidRDefault="003D687B" w:rsidP="00271E98">
            <w:pPr>
              <w:pStyle w:val="TableParagraph"/>
            </w:pPr>
          </w:p>
        </w:tc>
        <w:tc>
          <w:tcPr>
            <w:tcW w:w="1553" w:type="dxa"/>
          </w:tcPr>
          <w:p w:rsidR="003D687B" w:rsidRDefault="003D687B" w:rsidP="00271E98">
            <w:pPr>
              <w:pStyle w:val="TableParagraph"/>
            </w:pPr>
          </w:p>
        </w:tc>
      </w:tr>
    </w:tbl>
    <w:p w:rsidR="003D687B" w:rsidRDefault="003D687B" w:rsidP="007C4503">
      <w:pPr>
        <w:pStyle w:val="a3"/>
        <w:spacing w:line="0" w:lineRule="atLeast"/>
        <w:ind w:left="0"/>
        <w:rPr>
          <w:sz w:val="20"/>
        </w:rPr>
      </w:pPr>
    </w:p>
    <w:p w:rsidR="007C4503" w:rsidRDefault="007C4503" w:rsidP="007C4503">
      <w:pPr>
        <w:pStyle w:val="a3"/>
        <w:spacing w:line="0" w:lineRule="atLeast"/>
        <w:ind w:left="0"/>
        <w:rPr>
          <w:sz w:val="20"/>
        </w:rPr>
      </w:pPr>
    </w:p>
    <w:p w:rsidR="007C4503" w:rsidRDefault="007C4503" w:rsidP="007C4503">
      <w:pPr>
        <w:pStyle w:val="a3"/>
        <w:spacing w:line="0" w:lineRule="atLeast"/>
        <w:ind w:left="0"/>
        <w:rPr>
          <w:sz w:val="20"/>
        </w:rPr>
      </w:pPr>
    </w:p>
    <w:p w:rsidR="007C4503" w:rsidRDefault="007C4503" w:rsidP="007C4503">
      <w:pPr>
        <w:pStyle w:val="a3"/>
        <w:spacing w:line="0" w:lineRule="atLeast"/>
        <w:ind w:left="0"/>
        <w:rPr>
          <w:sz w:val="20"/>
        </w:rPr>
      </w:pPr>
    </w:p>
    <w:p w:rsidR="003D687B" w:rsidRPr="003D687B" w:rsidRDefault="003D687B" w:rsidP="007C4503">
      <w:pPr>
        <w:spacing w:line="0" w:lineRule="atLeast"/>
        <w:rPr>
          <w:b/>
          <w:bCs/>
        </w:rPr>
      </w:pPr>
      <w:r w:rsidRPr="003D687B">
        <w:rPr>
          <w:b/>
          <w:bCs/>
          <w:spacing w:val="-2"/>
        </w:rPr>
        <w:t>Керівник</w:t>
      </w:r>
    </w:p>
    <w:p w:rsidR="003D687B" w:rsidRDefault="003D687B" w:rsidP="007C4503">
      <w:pPr>
        <w:pStyle w:val="a3"/>
        <w:spacing w:line="0" w:lineRule="atLeast"/>
        <w:ind w:left="0"/>
        <w:rPr>
          <w:b/>
          <w:bCs/>
          <w:sz w:val="22"/>
        </w:rPr>
      </w:pPr>
    </w:p>
    <w:p w:rsidR="007C4503" w:rsidRDefault="007C4503" w:rsidP="007C4503">
      <w:pPr>
        <w:pStyle w:val="a3"/>
        <w:spacing w:line="0" w:lineRule="atLeast"/>
        <w:ind w:left="0"/>
        <w:rPr>
          <w:b/>
          <w:bCs/>
          <w:sz w:val="22"/>
        </w:rPr>
      </w:pPr>
    </w:p>
    <w:p w:rsidR="007C4503" w:rsidRPr="003D687B" w:rsidRDefault="007C4503" w:rsidP="007C4503">
      <w:pPr>
        <w:pStyle w:val="a3"/>
        <w:spacing w:line="0" w:lineRule="atLeast"/>
        <w:ind w:left="0"/>
        <w:rPr>
          <w:b/>
          <w:bCs/>
          <w:sz w:val="22"/>
        </w:rPr>
      </w:pPr>
    </w:p>
    <w:p w:rsidR="001250E2" w:rsidRDefault="003D687B" w:rsidP="007C4503">
      <w:pPr>
        <w:spacing w:line="0" w:lineRule="atLeast"/>
        <w:rPr>
          <w:b/>
          <w:bCs/>
        </w:rPr>
      </w:pPr>
      <w:r w:rsidRPr="003D687B">
        <w:rPr>
          <w:b/>
          <w:bCs/>
        </w:rPr>
        <w:t>Головний</w:t>
      </w:r>
      <w:r w:rsidR="00796CDD">
        <w:rPr>
          <w:b/>
          <w:bCs/>
        </w:rPr>
        <w:t xml:space="preserve"> </w:t>
      </w:r>
      <w:r w:rsidRPr="003D687B">
        <w:rPr>
          <w:b/>
          <w:bCs/>
        </w:rPr>
        <w:t xml:space="preserve">бухгалтер </w:t>
      </w:r>
      <w:r w:rsidR="007C4503">
        <w:rPr>
          <w:b/>
          <w:bCs/>
        </w:rPr>
        <w:t xml:space="preserve">            </w:t>
      </w:r>
      <w:r w:rsidRPr="003D687B">
        <w:rPr>
          <w:b/>
          <w:bCs/>
        </w:rPr>
        <w:t>М. П.</w:t>
      </w:r>
    </w:p>
    <w:p w:rsidR="002663FD" w:rsidRPr="002663FD" w:rsidRDefault="002663FD" w:rsidP="007C4503">
      <w:pPr>
        <w:spacing w:line="0" w:lineRule="atLeast"/>
        <w:rPr>
          <w:sz w:val="28"/>
          <w:szCs w:val="28"/>
        </w:rPr>
      </w:pPr>
    </w:p>
    <w:sectPr w:rsidR="002663FD" w:rsidRPr="002663FD" w:rsidSect="007C4503">
      <w:pgSz w:w="11910" w:h="16840" w:code="9"/>
      <w:pgMar w:top="567" w:right="567" w:bottom="567" w:left="1701" w:header="709" w:footer="709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A7778"/>
    <w:multiLevelType w:val="singleLevel"/>
    <w:tmpl w:val="FFFFFFFF"/>
    <w:lvl w:ilvl="0">
      <w:start w:val="3"/>
      <w:numFmt w:val="decimal"/>
      <w:lvlText w:val="5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1">
    <w:nsid w:val="0A6C08E0"/>
    <w:multiLevelType w:val="hybridMultilevel"/>
    <w:tmpl w:val="793C6BA0"/>
    <w:lvl w:ilvl="0" w:tplc="634CF9DA">
      <w:numFmt w:val="bullet"/>
      <w:lvlText w:val="-"/>
      <w:lvlJc w:val="left"/>
      <w:pPr>
        <w:ind w:left="107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BAF25AEE">
      <w:numFmt w:val="bullet"/>
      <w:lvlText w:val="•"/>
      <w:lvlJc w:val="left"/>
      <w:pPr>
        <w:ind w:left="741" w:hanging="159"/>
      </w:pPr>
      <w:rPr>
        <w:rFonts w:hint="default"/>
        <w:lang w:val="uk-UA" w:eastAsia="en-US" w:bidi="ar-SA"/>
      </w:rPr>
    </w:lvl>
    <w:lvl w:ilvl="2" w:tplc="E6329E88">
      <w:numFmt w:val="bullet"/>
      <w:lvlText w:val="•"/>
      <w:lvlJc w:val="left"/>
      <w:pPr>
        <w:ind w:left="1382" w:hanging="159"/>
      </w:pPr>
      <w:rPr>
        <w:rFonts w:hint="default"/>
        <w:lang w:val="uk-UA" w:eastAsia="en-US" w:bidi="ar-SA"/>
      </w:rPr>
    </w:lvl>
    <w:lvl w:ilvl="3" w:tplc="54607586">
      <w:numFmt w:val="bullet"/>
      <w:lvlText w:val="•"/>
      <w:lvlJc w:val="left"/>
      <w:pPr>
        <w:ind w:left="2023" w:hanging="159"/>
      </w:pPr>
      <w:rPr>
        <w:rFonts w:hint="default"/>
        <w:lang w:val="uk-UA" w:eastAsia="en-US" w:bidi="ar-SA"/>
      </w:rPr>
    </w:lvl>
    <w:lvl w:ilvl="4" w:tplc="2DE634AA">
      <w:numFmt w:val="bullet"/>
      <w:lvlText w:val="•"/>
      <w:lvlJc w:val="left"/>
      <w:pPr>
        <w:ind w:left="2664" w:hanging="159"/>
      </w:pPr>
      <w:rPr>
        <w:rFonts w:hint="default"/>
        <w:lang w:val="uk-UA" w:eastAsia="en-US" w:bidi="ar-SA"/>
      </w:rPr>
    </w:lvl>
    <w:lvl w:ilvl="5" w:tplc="BE4051C2">
      <w:numFmt w:val="bullet"/>
      <w:lvlText w:val="•"/>
      <w:lvlJc w:val="left"/>
      <w:pPr>
        <w:ind w:left="3306" w:hanging="159"/>
      </w:pPr>
      <w:rPr>
        <w:rFonts w:hint="default"/>
        <w:lang w:val="uk-UA" w:eastAsia="en-US" w:bidi="ar-SA"/>
      </w:rPr>
    </w:lvl>
    <w:lvl w:ilvl="6" w:tplc="03BA497C">
      <w:numFmt w:val="bullet"/>
      <w:lvlText w:val="•"/>
      <w:lvlJc w:val="left"/>
      <w:pPr>
        <w:ind w:left="3947" w:hanging="159"/>
      </w:pPr>
      <w:rPr>
        <w:rFonts w:hint="default"/>
        <w:lang w:val="uk-UA" w:eastAsia="en-US" w:bidi="ar-SA"/>
      </w:rPr>
    </w:lvl>
    <w:lvl w:ilvl="7" w:tplc="A344F5D0">
      <w:numFmt w:val="bullet"/>
      <w:lvlText w:val="•"/>
      <w:lvlJc w:val="left"/>
      <w:pPr>
        <w:ind w:left="4588" w:hanging="159"/>
      </w:pPr>
      <w:rPr>
        <w:rFonts w:hint="default"/>
        <w:lang w:val="uk-UA" w:eastAsia="en-US" w:bidi="ar-SA"/>
      </w:rPr>
    </w:lvl>
    <w:lvl w:ilvl="8" w:tplc="F140BF76">
      <w:numFmt w:val="bullet"/>
      <w:lvlText w:val="•"/>
      <w:lvlJc w:val="left"/>
      <w:pPr>
        <w:ind w:left="5229" w:hanging="159"/>
      </w:pPr>
      <w:rPr>
        <w:rFonts w:hint="default"/>
        <w:lang w:val="uk-UA" w:eastAsia="en-US" w:bidi="ar-SA"/>
      </w:rPr>
    </w:lvl>
  </w:abstractNum>
  <w:abstractNum w:abstractNumId="2">
    <w:nsid w:val="23E965B6"/>
    <w:multiLevelType w:val="singleLevel"/>
    <w:tmpl w:val="FFFFFFFF"/>
    <w:lvl w:ilvl="0">
      <w:start w:val="1"/>
      <w:numFmt w:val="decimal"/>
      <w:lvlText w:val="%1."/>
      <w:legacy w:legacy="1" w:legacySpace="0" w:legacyIndent="576"/>
      <w:lvlJc w:val="left"/>
      <w:rPr>
        <w:rFonts w:ascii="Times New Roman" w:eastAsia="Times New Roman" w:hAnsi="Times New Roman" w:cs="Times New Roman"/>
      </w:rPr>
    </w:lvl>
  </w:abstractNum>
  <w:abstractNum w:abstractNumId="3">
    <w:nsid w:val="2647304E"/>
    <w:multiLevelType w:val="hybridMultilevel"/>
    <w:tmpl w:val="52445EE2"/>
    <w:lvl w:ilvl="0" w:tplc="8E689F1E">
      <w:start w:val="1"/>
      <w:numFmt w:val="decimal"/>
      <w:lvlText w:val="%1."/>
      <w:lvlJc w:val="left"/>
      <w:pPr>
        <w:ind w:left="143" w:hanging="37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CB10B298">
      <w:numFmt w:val="bullet"/>
      <w:lvlText w:val="•"/>
      <w:lvlJc w:val="left"/>
      <w:pPr>
        <w:ind w:left="1160" w:hanging="375"/>
      </w:pPr>
      <w:rPr>
        <w:rFonts w:hint="default"/>
        <w:lang w:val="uk-UA" w:eastAsia="en-US" w:bidi="ar-SA"/>
      </w:rPr>
    </w:lvl>
    <w:lvl w:ilvl="2" w:tplc="05EEBC3A">
      <w:numFmt w:val="bullet"/>
      <w:lvlText w:val="•"/>
      <w:lvlJc w:val="left"/>
      <w:pPr>
        <w:ind w:left="2181" w:hanging="375"/>
      </w:pPr>
      <w:rPr>
        <w:rFonts w:hint="default"/>
        <w:lang w:val="uk-UA" w:eastAsia="en-US" w:bidi="ar-SA"/>
      </w:rPr>
    </w:lvl>
    <w:lvl w:ilvl="3" w:tplc="B52CD854">
      <w:numFmt w:val="bullet"/>
      <w:lvlText w:val="•"/>
      <w:lvlJc w:val="left"/>
      <w:pPr>
        <w:ind w:left="3201" w:hanging="375"/>
      </w:pPr>
      <w:rPr>
        <w:rFonts w:hint="default"/>
        <w:lang w:val="uk-UA" w:eastAsia="en-US" w:bidi="ar-SA"/>
      </w:rPr>
    </w:lvl>
    <w:lvl w:ilvl="4" w:tplc="AD8ED6E2">
      <w:numFmt w:val="bullet"/>
      <w:lvlText w:val="•"/>
      <w:lvlJc w:val="left"/>
      <w:pPr>
        <w:ind w:left="4222" w:hanging="375"/>
      </w:pPr>
      <w:rPr>
        <w:rFonts w:hint="default"/>
        <w:lang w:val="uk-UA" w:eastAsia="en-US" w:bidi="ar-SA"/>
      </w:rPr>
    </w:lvl>
    <w:lvl w:ilvl="5" w:tplc="1808425E">
      <w:numFmt w:val="bullet"/>
      <w:lvlText w:val="•"/>
      <w:lvlJc w:val="left"/>
      <w:pPr>
        <w:ind w:left="5242" w:hanging="375"/>
      </w:pPr>
      <w:rPr>
        <w:rFonts w:hint="default"/>
        <w:lang w:val="uk-UA" w:eastAsia="en-US" w:bidi="ar-SA"/>
      </w:rPr>
    </w:lvl>
    <w:lvl w:ilvl="6" w:tplc="82F213B6">
      <w:numFmt w:val="bullet"/>
      <w:lvlText w:val="•"/>
      <w:lvlJc w:val="left"/>
      <w:pPr>
        <w:ind w:left="6263" w:hanging="375"/>
      </w:pPr>
      <w:rPr>
        <w:rFonts w:hint="default"/>
        <w:lang w:val="uk-UA" w:eastAsia="en-US" w:bidi="ar-SA"/>
      </w:rPr>
    </w:lvl>
    <w:lvl w:ilvl="7" w:tplc="A2B21A3A">
      <w:numFmt w:val="bullet"/>
      <w:lvlText w:val="•"/>
      <w:lvlJc w:val="left"/>
      <w:pPr>
        <w:ind w:left="7283" w:hanging="375"/>
      </w:pPr>
      <w:rPr>
        <w:rFonts w:hint="default"/>
        <w:lang w:val="uk-UA" w:eastAsia="en-US" w:bidi="ar-SA"/>
      </w:rPr>
    </w:lvl>
    <w:lvl w:ilvl="8" w:tplc="667AC48A">
      <w:numFmt w:val="bullet"/>
      <w:lvlText w:val="•"/>
      <w:lvlJc w:val="left"/>
      <w:pPr>
        <w:ind w:left="8304" w:hanging="375"/>
      </w:pPr>
      <w:rPr>
        <w:rFonts w:hint="default"/>
        <w:lang w:val="uk-UA" w:eastAsia="en-US" w:bidi="ar-SA"/>
      </w:rPr>
    </w:lvl>
  </w:abstractNum>
  <w:abstractNum w:abstractNumId="4">
    <w:nsid w:val="28FC0657"/>
    <w:multiLevelType w:val="hybridMultilevel"/>
    <w:tmpl w:val="D21638DA"/>
    <w:lvl w:ilvl="0" w:tplc="55143598">
      <w:start w:val="1"/>
      <w:numFmt w:val="decimal"/>
      <w:lvlText w:val="%1."/>
      <w:lvlJc w:val="left"/>
      <w:pPr>
        <w:ind w:left="143" w:hanging="2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830E33EC">
      <w:numFmt w:val="bullet"/>
      <w:lvlText w:val="•"/>
      <w:lvlJc w:val="left"/>
      <w:pPr>
        <w:ind w:left="1160" w:hanging="277"/>
      </w:pPr>
      <w:rPr>
        <w:rFonts w:hint="default"/>
        <w:lang w:val="uk-UA" w:eastAsia="en-US" w:bidi="ar-SA"/>
      </w:rPr>
    </w:lvl>
    <w:lvl w:ilvl="2" w:tplc="625CDAC2">
      <w:numFmt w:val="bullet"/>
      <w:lvlText w:val="•"/>
      <w:lvlJc w:val="left"/>
      <w:pPr>
        <w:ind w:left="2181" w:hanging="277"/>
      </w:pPr>
      <w:rPr>
        <w:rFonts w:hint="default"/>
        <w:lang w:val="uk-UA" w:eastAsia="en-US" w:bidi="ar-SA"/>
      </w:rPr>
    </w:lvl>
    <w:lvl w:ilvl="3" w:tplc="0360E790">
      <w:numFmt w:val="bullet"/>
      <w:lvlText w:val="•"/>
      <w:lvlJc w:val="left"/>
      <w:pPr>
        <w:ind w:left="3201" w:hanging="277"/>
      </w:pPr>
      <w:rPr>
        <w:rFonts w:hint="default"/>
        <w:lang w:val="uk-UA" w:eastAsia="en-US" w:bidi="ar-SA"/>
      </w:rPr>
    </w:lvl>
    <w:lvl w:ilvl="4" w:tplc="06B0DD30">
      <w:numFmt w:val="bullet"/>
      <w:lvlText w:val="•"/>
      <w:lvlJc w:val="left"/>
      <w:pPr>
        <w:ind w:left="4222" w:hanging="277"/>
      </w:pPr>
      <w:rPr>
        <w:rFonts w:hint="default"/>
        <w:lang w:val="uk-UA" w:eastAsia="en-US" w:bidi="ar-SA"/>
      </w:rPr>
    </w:lvl>
    <w:lvl w:ilvl="5" w:tplc="0F20AEBA">
      <w:numFmt w:val="bullet"/>
      <w:lvlText w:val="•"/>
      <w:lvlJc w:val="left"/>
      <w:pPr>
        <w:ind w:left="5242" w:hanging="277"/>
      </w:pPr>
      <w:rPr>
        <w:rFonts w:hint="default"/>
        <w:lang w:val="uk-UA" w:eastAsia="en-US" w:bidi="ar-SA"/>
      </w:rPr>
    </w:lvl>
    <w:lvl w:ilvl="6" w:tplc="C32CFC2E">
      <w:numFmt w:val="bullet"/>
      <w:lvlText w:val="•"/>
      <w:lvlJc w:val="left"/>
      <w:pPr>
        <w:ind w:left="6263" w:hanging="277"/>
      </w:pPr>
      <w:rPr>
        <w:rFonts w:hint="default"/>
        <w:lang w:val="uk-UA" w:eastAsia="en-US" w:bidi="ar-SA"/>
      </w:rPr>
    </w:lvl>
    <w:lvl w:ilvl="7" w:tplc="1660BA10">
      <w:numFmt w:val="bullet"/>
      <w:lvlText w:val="•"/>
      <w:lvlJc w:val="left"/>
      <w:pPr>
        <w:ind w:left="7283" w:hanging="277"/>
      </w:pPr>
      <w:rPr>
        <w:rFonts w:hint="default"/>
        <w:lang w:val="uk-UA" w:eastAsia="en-US" w:bidi="ar-SA"/>
      </w:rPr>
    </w:lvl>
    <w:lvl w:ilvl="8" w:tplc="7982F088">
      <w:numFmt w:val="bullet"/>
      <w:lvlText w:val="•"/>
      <w:lvlJc w:val="left"/>
      <w:pPr>
        <w:ind w:left="8304" w:hanging="277"/>
      </w:pPr>
      <w:rPr>
        <w:rFonts w:hint="default"/>
        <w:lang w:val="uk-UA" w:eastAsia="en-US" w:bidi="ar-SA"/>
      </w:rPr>
    </w:lvl>
  </w:abstractNum>
  <w:abstractNum w:abstractNumId="5">
    <w:nsid w:val="36842C62"/>
    <w:multiLevelType w:val="hybridMultilevel"/>
    <w:tmpl w:val="BA061BE6"/>
    <w:lvl w:ilvl="0" w:tplc="8A10ED8C">
      <w:numFmt w:val="bullet"/>
      <w:lvlText w:val="-"/>
      <w:lvlJc w:val="left"/>
      <w:pPr>
        <w:ind w:left="143" w:hanging="299"/>
      </w:pPr>
      <w:rPr>
        <w:rFonts w:ascii="Times New Roman" w:eastAsia="Times New Roman" w:hAnsi="Times New Roman" w:cs="Times New Roman" w:hint="default"/>
        <w:spacing w:val="0"/>
        <w:w w:val="100"/>
        <w:lang w:val="uk-UA" w:eastAsia="en-US" w:bidi="ar-SA"/>
      </w:rPr>
    </w:lvl>
    <w:lvl w:ilvl="1" w:tplc="9EFC9D88">
      <w:numFmt w:val="bullet"/>
      <w:lvlText w:val="•"/>
      <w:lvlJc w:val="left"/>
      <w:pPr>
        <w:ind w:left="1160" w:hanging="299"/>
      </w:pPr>
      <w:rPr>
        <w:rFonts w:hint="default"/>
        <w:lang w:val="uk-UA" w:eastAsia="en-US" w:bidi="ar-SA"/>
      </w:rPr>
    </w:lvl>
    <w:lvl w:ilvl="2" w:tplc="07408D7C">
      <w:numFmt w:val="bullet"/>
      <w:lvlText w:val="•"/>
      <w:lvlJc w:val="left"/>
      <w:pPr>
        <w:ind w:left="2181" w:hanging="299"/>
      </w:pPr>
      <w:rPr>
        <w:rFonts w:hint="default"/>
        <w:lang w:val="uk-UA" w:eastAsia="en-US" w:bidi="ar-SA"/>
      </w:rPr>
    </w:lvl>
    <w:lvl w:ilvl="3" w:tplc="758ACA54">
      <w:numFmt w:val="bullet"/>
      <w:lvlText w:val="•"/>
      <w:lvlJc w:val="left"/>
      <w:pPr>
        <w:ind w:left="3201" w:hanging="299"/>
      </w:pPr>
      <w:rPr>
        <w:rFonts w:hint="default"/>
        <w:lang w:val="uk-UA" w:eastAsia="en-US" w:bidi="ar-SA"/>
      </w:rPr>
    </w:lvl>
    <w:lvl w:ilvl="4" w:tplc="AAB68678">
      <w:numFmt w:val="bullet"/>
      <w:lvlText w:val="•"/>
      <w:lvlJc w:val="left"/>
      <w:pPr>
        <w:ind w:left="4222" w:hanging="299"/>
      </w:pPr>
      <w:rPr>
        <w:rFonts w:hint="default"/>
        <w:lang w:val="uk-UA" w:eastAsia="en-US" w:bidi="ar-SA"/>
      </w:rPr>
    </w:lvl>
    <w:lvl w:ilvl="5" w:tplc="4B52E06A">
      <w:numFmt w:val="bullet"/>
      <w:lvlText w:val="•"/>
      <w:lvlJc w:val="left"/>
      <w:pPr>
        <w:ind w:left="5242" w:hanging="299"/>
      </w:pPr>
      <w:rPr>
        <w:rFonts w:hint="default"/>
        <w:lang w:val="uk-UA" w:eastAsia="en-US" w:bidi="ar-SA"/>
      </w:rPr>
    </w:lvl>
    <w:lvl w:ilvl="6" w:tplc="E5B6F33A">
      <w:numFmt w:val="bullet"/>
      <w:lvlText w:val="•"/>
      <w:lvlJc w:val="left"/>
      <w:pPr>
        <w:ind w:left="6263" w:hanging="299"/>
      </w:pPr>
      <w:rPr>
        <w:rFonts w:hint="default"/>
        <w:lang w:val="uk-UA" w:eastAsia="en-US" w:bidi="ar-SA"/>
      </w:rPr>
    </w:lvl>
    <w:lvl w:ilvl="7" w:tplc="858AA896">
      <w:numFmt w:val="bullet"/>
      <w:lvlText w:val="•"/>
      <w:lvlJc w:val="left"/>
      <w:pPr>
        <w:ind w:left="7283" w:hanging="299"/>
      </w:pPr>
      <w:rPr>
        <w:rFonts w:hint="default"/>
        <w:lang w:val="uk-UA" w:eastAsia="en-US" w:bidi="ar-SA"/>
      </w:rPr>
    </w:lvl>
    <w:lvl w:ilvl="8" w:tplc="159EBA26">
      <w:numFmt w:val="bullet"/>
      <w:lvlText w:val="•"/>
      <w:lvlJc w:val="left"/>
      <w:pPr>
        <w:ind w:left="8304" w:hanging="299"/>
      </w:pPr>
      <w:rPr>
        <w:rFonts w:hint="default"/>
        <w:lang w:val="uk-UA" w:eastAsia="en-US" w:bidi="ar-SA"/>
      </w:rPr>
    </w:lvl>
  </w:abstractNum>
  <w:abstractNum w:abstractNumId="6">
    <w:nsid w:val="4D225017"/>
    <w:multiLevelType w:val="hybridMultilevel"/>
    <w:tmpl w:val="7DC08E30"/>
    <w:lvl w:ilvl="0" w:tplc="2BF6C1F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820455F2">
      <w:numFmt w:val="bullet"/>
      <w:lvlText w:val="•"/>
      <w:lvlJc w:val="left"/>
      <w:pPr>
        <w:ind w:left="867" w:hanging="140"/>
      </w:pPr>
      <w:rPr>
        <w:rFonts w:hint="default"/>
        <w:lang w:val="uk-UA" w:eastAsia="en-US" w:bidi="ar-SA"/>
      </w:rPr>
    </w:lvl>
    <w:lvl w:ilvl="2" w:tplc="BE08BA0C">
      <w:numFmt w:val="bullet"/>
      <w:lvlText w:val="•"/>
      <w:lvlJc w:val="left"/>
      <w:pPr>
        <w:ind w:left="1494" w:hanging="140"/>
      </w:pPr>
      <w:rPr>
        <w:rFonts w:hint="default"/>
        <w:lang w:val="uk-UA" w:eastAsia="en-US" w:bidi="ar-SA"/>
      </w:rPr>
    </w:lvl>
    <w:lvl w:ilvl="3" w:tplc="ED742838">
      <w:numFmt w:val="bullet"/>
      <w:lvlText w:val="•"/>
      <w:lvlJc w:val="left"/>
      <w:pPr>
        <w:ind w:left="2121" w:hanging="140"/>
      </w:pPr>
      <w:rPr>
        <w:rFonts w:hint="default"/>
        <w:lang w:val="uk-UA" w:eastAsia="en-US" w:bidi="ar-SA"/>
      </w:rPr>
    </w:lvl>
    <w:lvl w:ilvl="4" w:tplc="3F1ECAA4">
      <w:numFmt w:val="bullet"/>
      <w:lvlText w:val="•"/>
      <w:lvlJc w:val="left"/>
      <w:pPr>
        <w:ind w:left="2748" w:hanging="140"/>
      </w:pPr>
      <w:rPr>
        <w:rFonts w:hint="default"/>
        <w:lang w:val="uk-UA" w:eastAsia="en-US" w:bidi="ar-SA"/>
      </w:rPr>
    </w:lvl>
    <w:lvl w:ilvl="5" w:tplc="7DD28992">
      <w:numFmt w:val="bullet"/>
      <w:lvlText w:val="•"/>
      <w:lvlJc w:val="left"/>
      <w:pPr>
        <w:ind w:left="3376" w:hanging="140"/>
      </w:pPr>
      <w:rPr>
        <w:rFonts w:hint="default"/>
        <w:lang w:val="uk-UA" w:eastAsia="en-US" w:bidi="ar-SA"/>
      </w:rPr>
    </w:lvl>
    <w:lvl w:ilvl="6" w:tplc="1046A1B8">
      <w:numFmt w:val="bullet"/>
      <w:lvlText w:val="•"/>
      <w:lvlJc w:val="left"/>
      <w:pPr>
        <w:ind w:left="4003" w:hanging="140"/>
      </w:pPr>
      <w:rPr>
        <w:rFonts w:hint="default"/>
        <w:lang w:val="uk-UA" w:eastAsia="en-US" w:bidi="ar-SA"/>
      </w:rPr>
    </w:lvl>
    <w:lvl w:ilvl="7" w:tplc="88744CA2">
      <w:numFmt w:val="bullet"/>
      <w:lvlText w:val="•"/>
      <w:lvlJc w:val="left"/>
      <w:pPr>
        <w:ind w:left="4630" w:hanging="140"/>
      </w:pPr>
      <w:rPr>
        <w:rFonts w:hint="default"/>
        <w:lang w:val="uk-UA" w:eastAsia="en-US" w:bidi="ar-SA"/>
      </w:rPr>
    </w:lvl>
    <w:lvl w:ilvl="8" w:tplc="5234EB08">
      <w:numFmt w:val="bullet"/>
      <w:lvlText w:val="•"/>
      <w:lvlJc w:val="left"/>
      <w:pPr>
        <w:ind w:left="5257" w:hanging="140"/>
      </w:pPr>
      <w:rPr>
        <w:rFonts w:hint="default"/>
        <w:lang w:val="uk-UA" w:eastAsia="en-US" w:bidi="ar-SA"/>
      </w:rPr>
    </w:lvl>
  </w:abstractNum>
  <w:abstractNum w:abstractNumId="7">
    <w:nsid w:val="52EA11C6"/>
    <w:multiLevelType w:val="hybridMultilevel"/>
    <w:tmpl w:val="E072154C"/>
    <w:lvl w:ilvl="0" w:tplc="9302187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59A37C0B"/>
    <w:multiLevelType w:val="hybridMultilevel"/>
    <w:tmpl w:val="FFFFFFFF"/>
    <w:lvl w:ilvl="0" w:tplc="D7B8596C">
      <w:start w:val="1"/>
      <w:numFmt w:val="decimal"/>
      <w:lvlText w:val="%1)"/>
      <w:lvlJc w:val="left"/>
      <w:pPr>
        <w:ind w:left="942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5EF9314C"/>
    <w:multiLevelType w:val="hybridMultilevel"/>
    <w:tmpl w:val="814CB928"/>
    <w:lvl w:ilvl="0" w:tplc="FF785132">
      <w:start w:val="29"/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0">
    <w:nsid w:val="67533187"/>
    <w:multiLevelType w:val="hybridMultilevel"/>
    <w:tmpl w:val="8EE0C030"/>
    <w:lvl w:ilvl="0" w:tplc="8FA0755A">
      <w:start w:val="1"/>
      <w:numFmt w:val="decimal"/>
      <w:lvlText w:val="%1."/>
      <w:lvlJc w:val="left"/>
      <w:pPr>
        <w:ind w:left="630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69DCB1AE">
      <w:numFmt w:val="bullet"/>
      <w:lvlText w:val="•"/>
      <w:lvlJc w:val="left"/>
      <w:pPr>
        <w:ind w:left="1610" w:hanging="240"/>
      </w:pPr>
      <w:rPr>
        <w:rFonts w:hint="default"/>
        <w:lang w:val="uk-UA" w:eastAsia="en-US" w:bidi="ar-SA"/>
      </w:rPr>
    </w:lvl>
    <w:lvl w:ilvl="2" w:tplc="CD9C7FBE">
      <w:numFmt w:val="bullet"/>
      <w:lvlText w:val="•"/>
      <w:lvlJc w:val="left"/>
      <w:pPr>
        <w:ind w:left="2581" w:hanging="240"/>
      </w:pPr>
      <w:rPr>
        <w:rFonts w:hint="default"/>
        <w:lang w:val="uk-UA" w:eastAsia="en-US" w:bidi="ar-SA"/>
      </w:rPr>
    </w:lvl>
    <w:lvl w:ilvl="3" w:tplc="3B8CB52A">
      <w:numFmt w:val="bullet"/>
      <w:lvlText w:val="•"/>
      <w:lvlJc w:val="left"/>
      <w:pPr>
        <w:ind w:left="3551" w:hanging="240"/>
      </w:pPr>
      <w:rPr>
        <w:rFonts w:hint="default"/>
        <w:lang w:val="uk-UA" w:eastAsia="en-US" w:bidi="ar-SA"/>
      </w:rPr>
    </w:lvl>
    <w:lvl w:ilvl="4" w:tplc="9CE20B04">
      <w:numFmt w:val="bullet"/>
      <w:lvlText w:val="•"/>
      <w:lvlJc w:val="left"/>
      <w:pPr>
        <w:ind w:left="4522" w:hanging="240"/>
      </w:pPr>
      <w:rPr>
        <w:rFonts w:hint="default"/>
        <w:lang w:val="uk-UA" w:eastAsia="en-US" w:bidi="ar-SA"/>
      </w:rPr>
    </w:lvl>
    <w:lvl w:ilvl="5" w:tplc="DDACC384">
      <w:numFmt w:val="bullet"/>
      <w:lvlText w:val="•"/>
      <w:lvlJc w:val="left"/>
      <w:pPr>
        <w:ind w:left="5492" w:hanging="240"/>
      </w:pPr>
      <w:rPr>
        <w:rFonts w:hint="default"/>
        <w:lang w:val="uk-UA" w:eastAsia="en-US" w:bidi="ar-SA"/>
      </w:rPr>
    </w:lvl>
    <w:lvl w:ilvl="6" w:tplc="29C011E6">
      <w:numFmt w:val="bullet"/>
      <w:lvlText w:val="•"/>
      <w:lvlJc w:val="left"/>
      <w:pPr>
        <w:ind w:left="6463" w:hanging="240"/>
      </w:pPr>
      <w:rPr>
        <w:rFonts w:hint="default"/>
        <w:lang w:val="uk-UA" w:eastAsia="en-US" w:bidi="ar-SA"/>
      </w:rPr>
    </w:lvl>
    <w:lvl w:ilvl="7" w:tplc="13C02844">
      <w:numFmt w:val="bullet"/>
      <w:lvlText w:val="•"/>
      <w:lvlJc w:val="left"/>
      <w:pPr>
        <w:ind w:left="7433" w:hanging="240"/>
      </w:pPr>
      <w:rPr>
        <w:rFonts w:hint="default"/>
        <w:lang w:val="uk-UA" w:eastAsia="en-US" w:bidi="ar-SA"/>
      </w:rPr>
    </w:lvl>
    <w:lvl w:ilvl="8" w:tplc="39CCA9E4">
      <w:numFmt w:val="bullet"/>
      <w:lvlText w:val="•"/>
      <w:lvlJc w:val="left"/>
      <w:pPr>
        <w:ind w:left="8404" w:hanging="240"/>
      </w:pPr>
      <w:rPr>
        <w:rFonts w:hint="default"/>
        <w:lang w:val="uk-UA" w:eastAsia="en-US" w:bidi="ar-SA"/>
      </w:rPr>
    </w:lvl>
  </w:abstractNum>
  <w:abstractNum w:abstractNumId="11">
    <w:nsid w:val="6AFC0238"/>
    <w:multiLevelType w:val="multilevel"/>
    <w:tmpl w:val="746E30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7A3D4A37"/>
    <w:multiLevelType w:val="hybridMultilevel"/>
    <w:tmpl w:val="D72E8EC0"/>
    <w:lvl w:ilvl="0" w:tplc="2E2487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1"/>
  </w:num>
  <w:num w:numId="5">
    <w:abstractNumId w:val="6"/>
  </w:num>
  <w:num w:numId="6">
    <w:abstractNumId w:val="4"/>
  </w:num>
  <w:num w:numId="7">
    <w:abstractNumId w:val="9"/>
  </w:num>
  <w:num w:numId="8">
    <w:abstractNumId w:val="7"/>
  </w:num>
  <w:num w:numId="9">
    <w:abstractNumId w:val="12"/>
  </w:num>
  <w:num w:numId="10">
    <w:abstractNumId w:val="11"/>
  </w:num>
  <w:num w:numId="11">
    <w:abstractNumId w:val="2"/>
  </w:num>
  <w:num w:numId="12">
    <w:abstractNumId w:val="8"/>
  </w:num>
  <w:num w:numId="13">
    <w:abstractNumId w:val="2"/>
    <w:lvlOverride w:ilvl="0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1250E2"/>
    <w:rsid w:val="00013BC4"/>
    <w:rsid w:val="00017D64"/>
    <w:rsid w:val="00071D49"/>
    <w:rsid w:val="000A4A48"/>
    <w:rsid w:val="000E252A"/>
    <w:rsid w:val="000E2C2D"/>
    <w:rsid w:val="000F6A05"/>
    <w:rsid w:val="001250E2"/>
    <w:rsid w:val="00127DD8"/>
    <w:rsid w:val="0022195B"/>
    <w:rsid w:val="00233CB9"/>
    <w:rsid w:val="00257F0E"/>
    <w:rsid w:val="002663FD"/>
    <w:rsid w:val="002F0778"/>
    <w:rsid w:val="00370BB7"/>
    <w:rsid w:val="00383778"/>
    <w:rsid w:val="003D687B"/>
    <w:rsid w:val="00417455"/>
    <w:rsid w:val="004340ED"/>
    <w:rsid w:val="00471E62"/>
    <w:rsid w:val="004D6C00"/>
    <w:rsid w:val="00544096"/>
    <w:rsid w:val="00570439"/>
    <w:rsid w:val="005815AA"/>
    <w:rsid w:val="005F1B1E"/>
    <w:rsid w:val="00652E9B"/>
    <w:rsid w:val="00682D4F"/>
    <w:rsid w:val="006A2117"/>
    <w:rsid w:val="00714B51"/>
    <w:rsid w:val="007429EB"/>
    <w:rsid w:val="007950E7"/>
    <w:rsid w:val="00796CDD"/>
    <w:rsid w:val="007A0135"/>
    <w:rsid w:val="007B5E9D"/>
    <w:rsid w:val="007C4503"/>
    <w:rsid w:val="00820FE4"/>
    <w:rsid w:val="00822143"/>
    <w:rsid w:val="008717A8"/>
    <w:rsid w:val="008B2508"/>
    <w:rsid w:val="008D662A"/>
    <w:rsid w:val="00913F1F"/>
    <w:rsid w:val="00923CCA"/>
    <w:rsid w:val="009536A2"/>
    <w:rsid w:val="0097708F"/>
    <w:rsid w:val="00A2385C"/>
    <w:rsid w:val="00AB31DE"/>
    <w:rsid w:val="00B23F9E"/>
    <w:rsid w:val="00B3253F"/>
    <w:rsid w:val="00B46256"/>
    <w:rsid w:val="00B77582"/>
    <w:rsid w:val="00BB4E39"/>
    <w:rsid w:val="00BE3893"/>
    <w:rsid w:val="00BF56EA"/>
    <w:rsid w:val="00C148B7"/>
    <w:rsid w:val="00CC3383"/>
    <w:rsid w:val="00D35832"/>
    <w:rsid w:val="00DF225B"/>
    <w:rsid w:val="00E2606C"/>
    <w:rsid w:val="00E31397"/>
    <w:rsid w:val="00E47018"/>
    <w:rsid w:val="00E76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250E2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50E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250E2"/>
    <w:pPr>
      <w:ind w:left="143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250E2"/>
    <w:pPr>
      <w:ind w:left="-1" w:right="425"/>
      <w:jc w:val="center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1250E2"/>
    <w:pPr>
      <w:ind w:left="143" w:firstLine="1132"/>
      <w:jc w:val="both"/>
    </w:pPr>
  </w:style>
  <w:style w:type="paragraph" w:customStyle="1" w:styleId="TableParagraph">
    <w:name w:val="Table Paragraph"/>
    <w:basedOn w:val="a"/>
    <w:uiPriority w:val="1"/>
    <w:qFormat/>
    <w:rsid w:val="001250E2"/>
  </w:style>
  <w:style w:type="paragraph" w:styleId="a6">
    <w:name w:val="Normal (Web)"/>
    <w:aliases w:val="Обычный (Web),Обычный (Интернет)"/>
    <w:basedOn w:val="a"/>
    <w:uiPriority w:val="99"/>
    <w:rsid w:val="004340E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3">
    <w:name w:val="Заголовок №3_"/>
    <w:link w:val="30"/>
    <w:rsid w:val="000E2C2D"/>
    <w:rPr>
      <w:rFonts w:ascii="Times New Roman" w:hAnsi="Times New Roman" w:cs="Times New Roman"/>
      <w:b/>
      <w:sz w:val="28"/>
      <w:szCs w:val="28"/>
      <w:shd w:val="clear" w:color="000000" w:fill="FFFFFF"/>
    </w:rPr>
  </w:style>
  <w:style w:type="paragraph" w:customStyle="1" w:styleId="30">
    <w:name w:val="Заголовок №3"/>
    <w:basedOn w:val="a"/>
    <w:link w:val="3"/>
    <w:rsid w:val="000E2C2D"/>
    <w:pPr>
      <w:shd w:val="clear" w:color="000000" w:fill="FFFFFF"/>
      <w:autoSpaceDE/>
      <w:autoSpaceDN/>
      <w:spacing w:line="322" w:lineRule="exact"/>
      <w:jc w:val="center"/>
      <w:outlineLvl w:val="2"/>
    </w:pPr>
    <w:rPr>
      <w:rFonts w:eastAsiaTheme="minorHAnsi"/>
      <w:b/>
      <w:sz w:val="28"/>
      <w:szCs w:val="28"/>
      <w:lang w:val="en-US"/>
    </w:rPr>
  </w:style>
  <w:style w:type="character" w:customStyle="1" w:styleId="2">
    <w:name w:val="Основной текст (2)"/>
    <w:rsid w:val="000E2C2D"/>
    <w:rPr>
      <w:rFonts w:ascii="Times New Roman" w:eastAsia="Times New Roman" w:hAnsi="Times New Roman" w:cs="Times New Roman"/>
      <w:b w:val="0"/>
      <w:i w:val="0"/>
      <w:smallCaps w:val="0"/>
      <w:color w:val="000000"/>
      <w:spacing w:val="0"/>
      <w:position w:val="0"/>
      <w:sz w:val="28"/>
      <w:szCs w:val="28"/>
      <w:u w:val="none"/>
      <w:shd w:val="clear" w:color="auto" w:fill="auto"/>
      <w:lang w:val="uk-UA" w:eastAsia="uk-UA" w:bidi="uk-UA"/>
    </w:rPr>
  </w:style>
  <w:style w:type="paragraph" w:styleId="a7">
    <w:name w:val="caption"/>
    <w:basedOn w:val="a"/>
    <w:next w:val="a"/>
    <w:qFormat/>
    <w:rsid w:val="002663FD"/>
    <w:pPr>
      <w:widowControl/>
      <w:autoSpaceDE/>
      <w:autoSpaceDN/>
      <w:snapToGrid w:val="0"/>
      <w:jc w:val="center"/>
    </w:pPr>
    <w:rPr>
      <w:b/>
      <w:color w:val="000000"/>
      <w:sz w:val="28"/>
      <w:szCs w:val="20"/>
      <w:lang w:eastAsia="ru-RU"/>
    </w:rPr>
  </w:style>
  <w:style w:type="paragraph" w:customStyle="1" w:styleId="1">
    <w:name w:val="Звичайний1"/>
    <w:rsid w:val="002663FD"/>
    <w:pPr>
      <w:autoSpaceDE/>
      <w:autoSpaceDN/>
      <w:snapToGrid w:val="0"/>
    </w:pPr>
    <w:rPr>
      <w:rFonts w:ascii="Times New Roman" w:eastAsia="Times New Roman" w:hAnsi="Times New Roman" w:cs="Times New Roman"/>
      <w:sz w:val="18"/>
      <w:szCs w:val="20"/>
      <w:lang w:val="uk-UA" w:eastAsia="ru-RU"/>
    </w:rPr>
  </w:style>
  <w:style w:type="paragraph" w:customStyle="1" w:styleId="a8">
    <w:name w:val="Нормальний текст"/>
    <w:basedOn w:val="a"/>
    <w:uiPriority w:val="99"/>
    <w:rsid w:val="003D687B"/>
    <w:pPr>
      <w:widowControl/>
      <w:autoSpaceDE/>
      <w:autoSpaceDN/>
      <w:spacing w:before="120"/>
      <w:ind w:firstLine="567"/>
    </w:pPr>
    <w:rPr>
      <w:rFonts w:ascii="Antiqua" w:eastAsiaTheme="minorEastAsia" w:hAnsi="Antiqua"/>
      <w:sz w:val="26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B3253F"/>
    <w:rPr>
      <w:rFonts w:ascii="Times New Roman" w:eastAsia="Times New Roman" w:hAnsi="Times New Roman" w:cs="Times New Roman"/>
      <w:sz w:val="24"/>
      <w:szCs w:val="24"/>
      <w:lang w:val="uk-UA"/>
    </w:rPr>
  </w:style>
  <w:style w:type="table" w:styleId="a9">
    <w:name w:val="Table Grid"/>
    <w:basedOn w:val="a1"/>
    <w:uiPriority w:val="59"/>
    <w:rsid w:val="005815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5815A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akariv-rada.gov.ua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248D1-623D-4EC4-A25C-0FED80CF3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1510</Words>
  <Characters>8611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10101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 Windows</cp:lastModifiedBy>
  <cp:revision>9</cp:revision>
  <cp:lastPrinted>2025-04-23T13:52:00Z</cp:lastPrinted>
  <dcterms:created xsi:type="dcterms:W3CDTF">2025-04-23T11:44:00Z</dcterms:created>
  <dcterms:modified xsi:type="dcterms:W3CDTF">2025-04-30T08:18:00Z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2025-03-03T00:00:00Z</vt:filetime>
  </property>
  <property fmtid="{D5CDD505-2E9C-101B-9397-08002B2CF9AE}" pid="5" name="Producer">
    <vt:lpwstr>Microsoft® Word 2013</vt:lpwstr>
  </property>
</Properties>
</file>