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8C1E9C" w14:textId="77777777" w:rsidR="005978D0" w:rsidRPr="001F4D42" w:rsidRDefault="005978D0" w:rsidP="005978D0">
      <w:pPr>
        <w:jc w:val="center"/>
        <w:rPr>
          <w:caps/>
          <w:color w:val="000000"/>
        </w:rPr>
      </w:pPr>
      <w:r w:rsidRPr="001F4D42">
        <w:rPr>
          <w:color w:val="000000"/>
          <w:sz w:val="28"/>
          <w:szCs w:val="28"/>
        </w:rPr>
        <w:object w:dxaOrig="998" w:dyaOrig="1267" w14:anchorId="346CC3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37.5pt;height:52.5pt" o:ole="" fillcolor="window">
            <v:imagedata r:id="rId8" o:title=""/>
          </v:shape>
          <o:OLEObject Type="Embed" ProgID="Word.Picture.8" ShapeID="_x0000_i1027" DrawAspect="Content" ObjectID="_1819008984" r:id="rId9"/>
        </w:object>
      </w:r>
    </w:p>
    <w:p w14:paraId="597F2545" w14:textId="77777777" w:rsidR="005978D0" w:rsidRPr="001F4D42" w:rsidRDefault="005978D0" w:rsidP="005978D0">
      <w:pPr>
        <w:snapToGrid w:val="0"/>
        <w:jc w:val="center"/>
        <w:rPr>
          <w:color w:val="000000"/>
          <w:sz w:val="28"/>
          <w:szCs w:val="28"/>
        </w:rPr>
      </w:pPr>
      <w:r w:rsidRPr="001F4D42">
        <w:rPr>
          <w:b/>
          <w:color w:val="000000"/>
          <w:sz w:val="28"/>
        </w:rPr>
        <w:t xml:space="preserve">МАКАРІВСЬКА СЕЛИЩНА РАДА </w:t>
      </w:r>
    </w:p>
    <w:p w14:paraId="7DC59B15" w14:textId="77777777" w:rsidR="005978D0" w:rsidRPr="001F4D42" w:rsidRDefault="005978D0" w:rsidP="005978D0">
      <w:pPr>
        <w:jc w:val="center"/>
        <w:rPr>
          <w:b/>
          <w:bCs/>
          <w:color w:val="000000"/>
          <w:sz w:val="28"/>
          <w:szCs w:val="28"/>
        </w:rPr>
      </w:pPr>
    </w:p>
    <w:p w14:paraId="20DB7EB9" w14:textId="77777777" w:rsidR="005978D0" w:rsidRPr="001F4D42" w:rsidRDefault="005978D0" w:rsidP="005978D0">
      <w:pPr>
        <w:jc w:val="center"/>
        <w:rPr>
          <w:b/>
          <w:bCs/>
          <w:color w:val="000000"/>
          <w:sz w:val="28"/>
          <w:szCs w:val="28"/>
        </w:rPr>
      </w:pPr>
      <w:r w:rsidRPr="001F4D42">
        <w:rPr>
          <w:b/>
          <w:bCs/>
          <w:color w:val="000000"/>
          <w:sz w:val="28"/>
          <w:szCs w:val="28"/>
        </w:rPr>
        <w:t>ВИКОНАВЧИЙ КОМІТЕТ</w:t>
      </w:r>
    </w:p>
    <w:p w14:paraId="1F99500F" w14:textId="77777777" w:rsidR="005978D0" w:rsidRPr="001F4D42" w:rsidRDefault="005978D0" w:rsidP="005978D0">
      <w:pPr>
        <w:jc w:val="center"/>
        <w:rPr>
          <w:b/>
          <w:bCs/>
          <w:color w:val="000000"/>
          <w:sz w:val="28"/>
          <w:szCs w:val="28"/>
        </w:rPr>
      </w:pPr>
    </w:p>
    <w:p w14:paraId="57A1028D" w14:textId="77777777" w:rsidR="005978D0" w:rsidRPr="001F4D42" w:rsidRDefault="005978D0" w:rsidP="005978D0">
      <w:pPr>
        <w:jc w:val="center"/>
        <w:rPr>
          <w:color w:val="000000"/>
          <w:spacing w:val="-3"/>
        </w:rPr>
      </w:pPr>
      <w:r w:rsidRPr="001F4D42">
        <w:rPr>
          <w:b/>
          <w:bCs/>
          <w:color w:val="000000"/>
          <w:sz w:val="28"/>
          <w:szCs w:val="28"/>
        </w:rPr>
        <w:t>РІШЕННЯ</w:t>
      </w:r>
    </w:p>
    <w:p w14:paraId="2612C141" w14:textId="77777777" w:rsidR="00C03C86" w:rsidRDefault="00C03C86" w:rsidP="00610633">
      <w:pPr>
        <w:widowControl w:val="0"/>
        <w:tabs>
          <w:tab w:val="left" w:pos="6705"/>
          <w:tab w:val="right" w:pos="9355"/>
        </w:tabs>
        <w:jc w:val="center"/>
        <w:rPr>
          <w:b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 w:rsidR="00C03C86" w14:paraId="659AA786" w14:textId="77777777" w:rsidTr="00C03C86">
        <w:tc>
          <w:tcPr>
            <w:tcW w:w="3209" w:type="dxa"/>
          </w:tcPr>
          <w:p w14:paraId="63F2A0C9" w14:textId="061631EE" w:rsidR="00C03C86" w:rsidRPr="00C03C86" w:rsidRDefault="00C03C86" w:rsidP="00312F3F">
            <w:pPr>
              <w:widowControl w:val="0"/>
              <w:tabs>
                <w:tab w:val="left" w:pos="6705"/>
                <w:tab w:val="right" w:pos="9355"/>
              </w:tabs>
              <w:rPr>
                <w:bCs/>
                <w:sz w:val="28"/>
                <w:szCs w:val="28"/>
              </w:rPr>
            </w:pPr>
            <w:r w:rsidRPr="00C03C86">
              <w:rPr>
                <w:bCs/>
                <w:sz w:val="28"/>
                <w:szCs w:val="28"/>
              </w:rPr>
              <w:t>«</w:t>
            </w:r>
            <w:r w:rsidR="00F1254A">
              <w:rPr>
                <w:bCs/>
                <w:sz w:val="28"/>
                <w:szCs w:val="28"/>
              </w:rPr>
              <w:t>22</w:t>
            </w:r>
            <w:r w:rsidRPr="00C03C86">
              <w:rPr>
                <w:bCs/>
                <w:sz w:val="28"/>
                <w:szCs w:val="28"/>
              </w:rPr>
              <w:t xml:space="preserve">» </w:t>
            </w:r>
            <w:r w:rsidR="00312F3F">
              <w:rPr>
                <w:bCs/>
                <w:sz w:val="28"/>
                <w:szCs w:val="28"/>
              </w:rPr>
              <w:t xml:space="preserve">липня </w:t>
            </w:r>
            <w:r w:rsidRPr="00C03C86">
              <w:rPr>
                <w:bCs/>
                <w:sz w:val="28"/>
                <w:szCs w:val="28"/>
              </w:rPr>
              <w:t>2025 року</w:t>
            </w:r>
          </w:p>
        </w:tc>
        <w:tc>
          <w:tcPr>
            <w:tcW w:w="3209" w:type="dxa"/>
          </w:tcPr>
          <w:p w14:paraId="6E0F3E05" w14:textId="2944FDA8" w:rsidR="00C03C86" w:rsidRPr="00C03C86" w:rsidRDefault="00C03C86" w:rsidP="00C03C86">
            <w:pPr>
              <w:widowControl w:val="0"/>
              <w:tabs>
                <w:tab w:val="left" w:pos="6705"/>
                <w:tab w:val="right" w:pos="9355"/>
              </w:tabs>
              <w:jc w:val="center"/>
              <w:rPr>
                <w:bCs/>
                <w:sz w:val="28"/>
                <w:szCs w:val="28"/>
              </w:rPr>
            </w:pPr>
            <w:r w:rsidRPr="00C03C86">
              <w:rPr>
                <w:bCs/>
                <w:sz w:val="28"/>
                <w:szCs w:val="28"/>
              </w:rPr>
              <w:t>селище Макарів</w:t>
            </w:r>
          </w:p>
        </w:tc>
        <w:tc>
          <w:tcPr>
            <w:tcW w:w="3210" w:type="dxa"/>
          </w:tcPr>
          <w:p w14:paraId="59CB4172" w14:textId="4305A23D" w:rsidR="00C03C86" w:rsidRPr="00C03C86" w:rsidRDefault="00C03C86" w:rsidP="00C74DB6">
            <w:pPr>
              <w:widowControl w:val="0"/>
              <w:tabs>
                <w:tab w:val="left" w:pos="6705"/>
                <w:tab w:val="right" w:pos="9355"/>
              </w:tabs>
              <w:jc w:val="right"/>
              <w:rPr>
                <w:bCs/>
                <w:sz w:val="28"/>
                <w:szCs w:val="28"/>
              </w:rPr>
            </w:pPr>
            <w:r w:rsidRPr="00C03C86">
              <w:rPr>
                <w:bCs/>
                <w:sz w:val="28"/>
                <w:szCs w:val="28"/>
              </w:rPr>
              <w:t>№</w:t>
            </w:r>
            <w:r w:rsidR="005978D0">
              <w:rPr>
                <w:bCs/>
                <w:sz w:val="28"/>
                <w:szCs w:val="28"/>
              </w:rPr>
              <w:t xml:space="preserve"> 563</w:t>
            </w:r>
            <w:r w:rsidRPr="00C03C86">
              <w:rPr>
                <w:bCs/>
                <w:sz w:val="28"/>
                <w:szCs w:val="28"/>
              </w:rPr>
              <w:t xml:space="preserve"> </w:t>
            </w:r>
          </w:p>
        </w:tc>
      </w:tr>
    </w:tbl>
    <w:p w14:paraId="28BB2922" w14:textId="77777777" w:rsidR="00C03C86" w:rsidRDefault="00C03C86" w:rsidP="00610633">
      <w:pPr>
        <w:widowControl w:val="0"/>
        <w:tabs>
          <w:tab w:val="left" w:pos="6705"/>
          <w:tab w:val="right" w:pos="9355"/>
        </w:tabs>
        <w:jc w:val="center"/>
        <w:rPr>
          <w:b/>
          <w:sz w:val="28"/>
          <w:szCs w:val="28"/>
        </w:rPr>
      </w:pPr>
    </w:p>
    <w:p w14:paraId="63C4A6AB" w14:textId="77777777" w:rsidR="00622D75" w:rsidRDefault="00666C99" w:rsidP="00C03C86">
      <w:pPr>
        <w:pStyle w:val="a3"/>
        <w:spacing w:before="0" w:beforeAutospacing="0" w:after="0" w:afterAutospacing="0"/>
        <w:jc w:val="center"/>
        <w:rPr>
          <w:b/>
          <w:bCs/>
          <w:color w:val="242424"/>
          <w:sz w:val="28"/>
          <w:szCs w:val="28"/>
        </w:rPr>
      </w:pPr>
      <w:r w:rsidRPr="00065455">
        <w:rPr>
          <w:b/>
          <w:bCs/>
          <w:color w:val="242424"/>
          <w:sz w:val="28"/>
          <w:szCs w:val="28"/>
        </w:rPr>
        <w:t xml:space="preserve">Про </w:t>
      </w:r>
      <w:r w:rsidR="00E64625">
        <w:rPr>
          <w:b/>
          <w:bCs/>
          <w:color w:val="242424"/>
          <w:sz w:val="28"/>
          <w:szCs w:val="28"/>
        </w:rPr>
        <w:t>надання дозвол</w:t>
      </w:r>
      <w:r w:rsidR="00E55054">
        <w:rPr>
          <w:b/>
          <w:bCs/>
          <w:color w:val="242424"/>
          <w:sz w:val="28"/>
          <w:szCs w:val="28"/>
        </w:rPr>
        <w:t>ів</w:t>
      </w:r>
      <w:r w:rsidR="00E64625">
        <w:rPr>
          <w:b/>
          <w:bCs/>
          <w:color w:val="242424"/>
          <w:sz w:val="28"/>
          <w:szCs w:val="28"/>
        </w:rPr>
        <w:t xml:space="preserve"> на встановлення пам’ят</w:t>
      </w:r>
      <w:r w:rsidR="00610633">
        <w:rPr>
          <w:b/>
          <w:bCs/>
          <w:color w:val="242424"/>
          <w:sz w:val="28"/>
          <w:szCs w:val="28"/>
        </w:rPr>
        <w:t>н</w:t>
      </w:r>
      <w:r w:rsidR="00E55054">
        <w:rPr>
          <w:b/>
          <w:bCs/>
          <w:color w:val="242424"/>
          <w:sz w:val="28"/>
          <w:szCs w:val="28"/>
        </w:rPr>
        <w:t>их</w:t>
      </w:r>
      <w:r w:rsidR="00E64625">
        <w:rPr>
          <w:b/>
          <w:bCs/>
          <w:color w:val="242424"/>
          <w:sz w:val="28"/>
          <w:szCs w:val="28"/>
        </w:rPr>
        <w:t xml:space="preserve"> знак</w:t>
      </w:r>
      <w:r w:rsidR="00E55054">
        <w:rPr>
          <w:b/>
          <w:bCs/>
          <w:color w:val="242424"/>
          <w:sz w:val="28"/>
          <w:szCs w:val="28"/>
        </w:rPr>
        <w:t>ів</w:t>
      </w:r>
    </w:p>
    <w:p w14:paraId="26283F98" w14:textId="77777777" w:rsidR="00C03C86" w:rsidRPr="00065455" w:rsidRDefault="00C03C86" w:rsidP="00C03C86">
      <w:pPr>
        <w:pStyle w:val="a3"/>
        <w:spacing w:before="0" w:beforeAutospacing="0" w:after="0" w:afterAutospacing="0"/>
        <w:jc w:val="center"/>
        <w:rPr>
          <w:b/>
          <w:bCs/>
          <w:color w:val="242424"/>
          <w:sz w:val="28"/>
          <w:szCs w:val="28"/>
        </w:rPr>
      </w:pPr>
    </w:p>
    <w:p w14:paraId="0A3AE6D6" w14:textId="6B791796" w:rsidR="00777E30" w:rsidRDefault="00D46877" w:rsidP="00C03C86">
      <w:pPr>
        <w:shd w:val="clear" w:color="auto" w:fill="FFFFFF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Розглянувши клопотання щодо погодження встановлення пам’ятних знаків, з метою увічнення пам’яті воїнів Збройних Сил України, що загинули захищаючи незалежність, сувер</w:t>
      </w:r>
      <w:r w:rsidR="0040749C">
        <w:rPr>
          <w:sz w:val="28"/>
          <w:szCs w:val="28"/>
        </w:rPr>
        <w:t>е</w:t>
      </w:r>
      <w:r>
        <w:rPr>
          <w:sz w:val="28"/>
          <w:szCs w:val="28"/>
        </w:rPr>
        <w:t>нітет та територіальну цілісність України, інформування гостей та мешканців про історію громади, відповідно до законів України «Про охорону культурної спадщини», «Про культуру»</w:t>
      </w:r>
      <w:r w:rsidR="00E231DC">
        <w:rPr>
          <w:sz w:val="28"/>
          <w:szCs w:val="28"/>
        </w:rPr>
        <w:t xml:space="preserve">, постанови Кабінету Міністрів України від 08.09.2004 № 1181 «Деякі питання спорудження (створення </w:t>
      </w:r>
      <w:bookmarkStart w:id="0" w:name="_Hlk177122618"/>
      <w:r w:rsidR="00E231DC">
        <w:rPr>
          <w:sz w:val="28"/>
          <w:szCs w:val="28"/>
        </w:rPr>
        <w:t>пам</w:t>
      </w:r>
      <w:r w:rsidR="00E231DC" w:rsidRPr="00E231DC">
        <w:rPr>
          <w:sz w:val="28"/>
          <w:szCs w:val="28"/>
        </w:rPr>
        <w:t>'</w:t>
      </w:r>
      <w:r w:rsidR="00E231DC">
        <w:rPr>
          <w:sz w:val="28"/>
          <w:szCs w:val="28"/>
        </w:rPr>
        <w:t xml:space="preserve">ятників </w:t>
      </w:r>
      <w:bookmarkEnd w:id="0"/>
      <w:r w:rsidR="00E231DC">
        <w:rPr>
          <w:sz w:val="28"/>
          <w:szCs w:val="28"/>
        </w:rPr>
        <w:t>і монументів)»</w:t>
      </w:r>
      <w:r w:rsidR="00E231DC" w:rsidRPr="00E231DC">
        <w:rPr>
          <w:sz w:val="28"/>
          <w:szCs w:val="28"/>
        </w:rPr>
        <w:t>,</w:t>
      </w:r>
      <w:r w:rsidR="0040749C" w:rsidRPr="0040749C">
        <w:rPr>
          <w:sz w:val="28"/>
          <w:szCs w:val="28"/>
        </w:rPr>
        <w:t xml:space="preserve"> наказу державного ком</w:t>
      </w:r>
      <w:r w:rsidR="0040749C">
        <w:rPr>
          <w:sz w:val="28"/>
          <w:szCs w:val="28"/>
        </w:rPr>
        <w:t>і</w:t>
      </w:r>
      <w:r w:rsidR="0040749C" w:rsidRPr="0040749C">
        <w:rPr>
          <w:sz w:val="28"/>
          <w:szCs w:val="28"/>
        </w:rPr>
        <w:t>тету</w:t>
      </w:r>
      <w:r w:rsidR="0040749C">
        <w:rPr>
          <w:sz w:val="28"/>
          <w:szCs w:val="28"/>
        </w:rPr>
        <w:t xml:space="preserve"> України з будівництва та архітектури, Міністерства культури і мистецтв України від 30.11.2004р. №231/806 «Про затвердження Порядку спорудження (створення) пам</w:t>
      </w:r>
      <w:r w:rsidR="0040749C" w:rsidRPr="00E231DC">
        <w:rPr>
          <w:sz w:val="28"/>
          <w:szCs w:val="28"/>
        </w:rPr>
        <w:t>'</w:t>
      </w:r>
      <w:r w:rsidR="0040749C">
        <w:rPr>
          <w:sz w:val="28"/>
          <w:szCs w:val="28"/>
        </w:rPr>
        <w:t xml:space="preserve">ятників і монументів», керуючись статтею 32 Закону України «Про місцеве самоврядування в Україні», </w:t>
      </w:r>
      <w:r w:rsidR="0040749C" w:rsidRPr="00E577BD">
        <w:rPr>
          <w:sz w:val="28"/>
          <w:szCs w:val="28"/>
        </w:rPr>
        <w:t>враховуючи згоду власника будівлі</w:t>
      </w:r>
      <w:r w:rsidR="0040749C">
        <w:rPr>
          <w:sz w:val="28"/>
          <w:szCs w:val="28"/>
        </w:rPr>
        <w:t xml:space="preserve"> на встановлення пам</w:t>
      </w:r>
      <w:r w:rsidR="0040749C" w:rsidRPr="00E231DC">
        <w:rPr>
          <w:sz w:val="28"/>
          <w:szCs w:val="28"/>
        </w:rPr>
        <w:t>'</w:t>
      </w:r>
      <w:r w:rsidR="0040749C">
        <w:rPr>
          <w:sz w:val="28"/>
          <w:szCs w:val="28"/>
        </w:rPr>
        <w:t>ятних знаків</w:t>
      </w:r>
      <w:r w:rsidR="0011772B" w:rsidRPr="0011772B">
        <w:rPr>
          <w:sz w:val="28"/>
          <w:szCs w:val="28"/>
        </w:rPr>
        <w:t>,</w:t>
      </w:r>
      <w:r w:rsidR="00666C99" w:rsidRPr="00397765">
        <w:rPr>
          <w:sz w:val="28"/>
          <w:szCs w:val="28"/>
        </w:rPr>
        <w:t xml:space="preserve"> </w:t>
      </w:r>
      <w:r w:rsidR="0011772B" w:rsidRPr="000D1D07">
        <w:rPr>
          <w:b/>
          <w:sz w:val="28"/>
          <w:szCs w:val="28"/>
        </w:rPr>
        <w:t>виконавчий комітет Макарівської селищної ради</w:t>
      </w:r>
      <w:r w:rsidR="0040749C" w:rsidRPr="000D1D07">
        <w:rPr>
          <w:b/>
          <w:sz w:val="28"/>
          <w:szCs w:val="28"/>
        </w:rPr>
        <w:t xml:space="preserve"> вирішив:</w:t>
      </w:r>
    </w:p>
    <w:p w14:paraId="08B25CE9" w14:textId="77777777" w:rsidR="00C03C86" w:rsidRDefault="00C03C86" w:rsidP="00C03C86">
      <w:pPr>
        <w:shd w:val="clear" w:color="auto" w:fill="FFFFFF"/>
        <w:ind w:firstLine="567"/>
        <w:jc w:val="both"/>
        <w:rPr>
          <w:b/>
          <w:sz w:val="28"/>
          <w:szCs w:val="28"/>
        </w:rPr>
      </w:pPr>
    </w:p>
    <w:p w14:paraId="56BB1BFF" w14:textId="77777777" w:rsidR="00DC29D8" w:rsidRDefault="00C03C86" w:rsidP="00B63613">
      <w:pPr>
        <w:pStyle w:val="a9"/>
        <w:shd w:val="clear" w:color="auto" w:fill="FFFFFF"/>
        <w:ind w:left="0" w:firstLine="567"/>
        <w:jc w:val="both"/>
        <w:rPr>
          <w:color w:val="242424"/>
          <w:sz w:val="28"/>
          <w:szCs w:val="28"/>
        </w:rPr>
      </w:pPr>
      <w:r>
        <w:rPr>
          <w:sz w:val="28"/>
          <w:szCs w:val="28"/>
        </w:rPr>
        <w:t>1</w:t>
      </w:r>
      <w:r w:rsidR="00B35590">
        <w:rPr>
          <w:sz w:val="28"/>
          <w:szCs w:val="28"/>
        </w:rPr>
        <w:t>.</w:t>
      </w:r>
      <w:r w:rsidR="00B35590" w:rsidRPr="000F5302">
        <w:rPr>
          <w:sz w:val="28"/>
          <w:szCs w:val="28"/>
        </w:rPr>
        <w:t xml:space="preserve"> Надати дозвіл на встановлення</w:t>
      </w:r>
      <w:r w:rsidR="00312F3F" w:rsidRPr="00312F3F">
        <w:rPr>
          <w:color w:val="242424"/>
          <w:sz w:val="28"/>
          <w:szCs w:val="28"/>
        </w:rPr>
        <w:t xml:space="preserve"> </w:t>
      </w:r>
      <w:r w:rsidR="00DC29D8">
        <w:rPr>
          <w:color w:val="242424"/>
          <w:sz w:val="28"/>
          <w:szCs w:val="28"/>
        </w:rPr>
        <w:t>пам’ятних знаків:</w:t>
      </w:r>
    </w:p>
    <w:p w14:paraId="1EBF6D97" w14:textId="77777777" w:rsidR="00F1254A" w:rsidRDefault="00F1254A" w:rsidP="00B63613">
      <w:pPr>
        <w:pStyle w:val="a9"/>
        <w:shd w:val="clear" w:color="auto" w:fill="FFFFFF"/>
        <w:ind w:left="0" w:firstLine="567"/>
        <w:jc w:val="both"/>
        <w:rPr>
          <w:color w:val="242424"/>
          <w:sz w:val="28"/>
          <w:szCs w:val="28"/>
        </w:rPr>
      </w:pPr>
    </w:p>
    <w:p w14:paraId="33EA0E78" w14:textId="62102C06" w:rsidR="003D4D8A" w:rsidRDefault="00DC29D8" w:rsidP="00B63613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color w:val="242424"/>
          <w:sz w:val="28"/>
          <w:szCs w:val="28"/>
        </w:rPr>
        <w:t>1.1.</w:t>
      </w:r>
      <w:r w:rsidR="00246D42">
        <w:rPr>
          <w:color w:val="242424"/>
          <w:sz w:val="28"/>
          <w:szCs w:val="28"/>
        </w:rPr>
        <w:t xml:space="preserve"> </w:t>
      </w:r>
      <w:r w:rsidR="008B152E" w:rsidRPr="009D09A3">
        <w:rPr>
          <w:sz w:val="28"/>
          <w:szCs w:val="28"/>
        </w:rPr>
        <w:t>М</w:t>
      </w:r>
      <w:r w:rsidR="00312F3F" w:rsidRPr="009D09A3">
        <w:rPr>
          <w:sz w:val="28"/>
          <w:szCs w:val="28"/>
        </w:rPr>
        <w:t xml:space="preserve">еморіальної </w:t>
      </w:r>
      <w:r w:rsidR="008B152E" w:rsidRPr="009D09A3">
        <w:rPr>
          <w:sz w:val="28"/>
          <w:szCs w:val="28"/>
        </w:rPr>
        <w:t>дошки на</w:t>
      </w:r>
      <w:r w:rsidR="002F5027" w:rsidRPr="009D09A3">
        <w:rPr>
          <w:sz w:val="28"/>
          <w:szCs w:val="28"/>
        </w:rPr>
        <w:t xml:space="preserve"> </w:t>
      </w:r>
      <w:r w:rsidR="008B152E" w:rsidRPr="009D09A3">
        <w:rPr>
          <w:sz w:val="28"/>
          <w:szCs w:val="28"/>
        </w:rPr>
        <w:t xml:space="preserve">фасаді </w:t>
      </w:r>
      <w:proofErr w:type="spellStart"/>
      <w:r w:rsidR="008B152E">
        <w:rPr>
          <w:color w:val="242424"/>
          <w:sz w:val="28"/>
          <w:szCs w:val="28"/>
        </w:rPr>
        <w:t>Ніжиловицької</w:t>
      </w:r>
      <w:proofErr w:type="spellEnd"/>
      <w:r w:rsidR="008B152E">
        <w:rPr>
          <w:color w:val="242424"/>
          <w:sz w:val="28"/>
          <w:szCs w:val="28"/>
        </w:rPr>
        <w:t xml:space="preserve"> гімназії </w:t>
      </w:r>
      <w:r w:rsidR="002F5027">
        <w:rPr>
          <w:color w:val="242424"/>
          <w:sz w:val="28"/>
          <w:szCs w:val="28"/>
        </w:rPr>
        <w:t>Макарівської селищної ради Бучанського району Київської області</w:t>
      </w:r>
      <w:r w:rsidR="008B152E">
        <w:rPr>
          <w:color w:val="242424"/>
          <w:sz w:val="28"/>
          <w:szCs w:val="28"/>
        </w:rPr>
        <w:t xml:space="preserve"> </w:t>
      </w:r>
      <w:r w:rsidR="006826D3" w:rsidRPr="00F709DB">
        <w:rPr>
          <w:sz w:val="28"/>
          <w:szCs w:val="28"/>
        </w:rPr>
        <w:t xml:space="preserve">за адресою: вул. </w:t>
      </w:r>
      <w:r w:rsidR="002F5027">
        <w:rPr>
          <w:sz w:val="28"/>
          <w:szCs w:val="28"/>
        </w:rPr>
        <w:t>Захисників України</w:t>
      </w:r>
      <w:r w:rsidR="006826D3" w:rsidRPr="00F709DB">
        <w:rPr>
          <w:sz w:val="28"/>
          <w:szCs w:val="28"/>
        </w:rPr>
        <w:t xml:space="preserve">, </w:t>
      </w:r>
      <w:r w:rsidR="002F5027">
        <w:rPr>
          <w:sz w:val="28"/>
          <w:szCs w:val="28"/>
        </w:rPr>
        <w:t>2 в</w:t>
      </w:r>
      <w:r w:rsidR="006826D3" w:rsidRPr="00F709DB">
        <w:rPr>
          <w:sz w:val="28"/>
          <w:szCs w:val="28"/>
        </w:rPr>
        <w:t xml:space="preserve"> с. </w:t>
      </w:r>
      <w:proofErr w:type="spellStart"/>
      <w:r w:rsidR="002F5027">
        <w:rPr>
          <w:sz w:val="28"/>
          <w:szCs w:val="28"/>
        </w:rPr>
        <w:t>Ніжиловичі</w:t>
      </w:r>
      <w:proofErr w:type="spellEnd"/>
      <w:r w:rsidR="002F5027">
        <w:rPr>
          <w:sz w:val="28"/>
          <w:szCs w:val="28"/>
        </w:rPr>
        <w:t xml:space="preserve"> </w:t>
      </w:r>
      <w:r w:rsidR="006826D3" w:rsidRPr="00F709DB">
        <w:rPr>
          <w:sz w:val="28"/>
          <w:szCs w:val="28"/>
        </w:rPr>
        <w:t xml:space="preserve">з увічнення пам’яті </w:t>
      </w:r>
      <w:r w:rsidR="003D4D8A">
        <w:rPr>
          <w:sz w:val="28"/>
          <w:szCs w:val="28"/>
        </w:rPr>
        <w:t>Бесараб Олександра Михайловича (26.08.1983-06.03.2025</w:t>
      </w:r>
      <w:r w:rsidR="003D4D8A" w:rsidRPr="00053491">
        <w:rPr>
          <w:sz w:val="28"/>
          <w:szCs w:val="28"/>
        </w:rPr>
        <w:t>),</w:t>
      </w:r>
      <w:r w:rsidR="003D4D8A" w:rsidRPr="00053491">
        <w:rPr>
          <w:rFonts w:ascii="Arial" w:hAnsi="Arial" w:cs="Arial"/>
          <w:b/>
          <w:bCs/>
          <w:i/>
          <w:iCs/>
          <w:color w:val="767676"/>
          <w:sz w:val="21"/>
          <w:szCs w:val="21"/>
          <w:shd w:val="clear" w:color="auto" w:fill="FFFFFF"/>
        </w:rPr>
        <w:t xml:space="preserve"> </w:t>
      </w:r>
      <w:r w:rsidR="009D09A3" w:rsidRPr="009D09A3">
        <w:rPr>
          <w:sz w:val="28"/>
          <w:szCs w:val="28"/>
        </w:rPr>
        <w:t>військовослужбовця, що входив до складу</w:t>
      </w:r>
      <w:r w:rsidR="009D09A3">
        <w:rPr>
          <w:sz w:val="28"/>
          <w:szCs w:val="28"/>
        </w:rPr>
        <w:t xml:space="preserve"> </w:t>
      </w:r>
      <w:r w:rsidR="009D09A3" w:rsidRPr="009D09A3">
        <w:rPr>
          <w:color w:val="202122"/>
          <w:sz w:val="28"/>
          <w:szCs w:val="28"/>
          <w:shd w:val="clear" w:color="auto" w:fill="FFFFFF"/>
        </w:rPr>
        <w:t>79-ї окремої</w:t>
      </w:r>
      <w:r w:rsidR="009D09A3" w:rsidRPr="009D09A3">
        <w:rPr>
          <w:sz w:val="28"/>
          <w:szCs w:val="28"/>
        </w:rPr>
        <w:t xml:space="preserve"> десантно-штурмового підрозділу, відповідального за протитанкову оборону</w:t>
      </w:r>
      <w:r w:rsidR="009D09A3" w:rsidRPr="009D09A3">
        <w:rPr>
          <w:color w:val="202122"/>
          <w:sz w:val="28"/>
          <w:szCs w:val="28"/>
          <w:shd w:val="clear" w:color="auto" w:fill="FFFFFF"/>
        </w:rPr>
        <w:t xml:space="preserve"> </w:t>
      </w:r>
      <w:r w:rsidR="009D09A3" w:rsidRPr="00053491">
        <w:rPr>
          <w:color w:val="202122"/>
          <w:sz w:val="28"/>
          <w:szCs w:val="28"/>
          <w:shd w:val="clear" w:color="auto" w:fill="FFFFFF"/>
        </w:rPr>
        <w:t>Збройних Сил України</w:t>
      </w:r>
      <w:r w:rsidR="003D4D8A" w:rsidRPr="00053491">
        <w:rPr>
          <w:color w:val="202122"/>
          <w:sz w:val="28"/>
          <w:szCs w:val="28"/>
          <w:shd w:val="clear" w:color="auto" w:fill="FFFFFF"/>
        </w:rPr>
        <w:t>,</w:t>
      </w:r>
      <w:r w:rsidR="003D4D8A" w:rsidRPr="00053491">
        <w:rPr>
          <w:sz w:val="28"/>
          <w:szCs w:val="28"/>
        </w:rPr>
        <w:t xml:space="preserve"> який загинув </w:t>
      </w:r>
      <w:r w:rsidR="00A81DF8">
        <w:rPr>
          <w:sz w:val="28"/>
          <w:szCs w:val="28"/>
        </w:rPr>
        <w:t>захищаючи державний суверенітет і цілісність та незалежність України від російського агресора в районі с. Зелений Кут Волноваського району Донецької області</w:t>
      </w:r>
      <w:r w:rsidR="00F1254A">
        <w:rPr>
          <w:sz w:val="28"/>
          <w:szCs w:val="28"/>
        </w:rPr>
        <w:t>;</w:t>
      </w:r>
    </w:p>
    <w:p w14:paraId="4023EB7A" w14:textId="77777777" w:rsidR="00F1254A" w:rsidRDefault="00F1254A" w:rsidP="00B63613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</w:p>
    <w:p w14:paraId="73FD6FD9" w14:textId="2175BA4C" w:rsidR="00AC03D2" w:rsidRDefault="00DC29D8" w:rsidP="00AC03D2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246D42">
        <w:rPr>
          <w:sz w:val="28"/>
          <w:szCs w:val="28"/>
        </w:rPr>
        <w:t xml:space="preserve"> П</w:t>
      </w:r>
      <w:r>
        <w:rPr>
          <w:sz w:val="28"/>
          <w:szCs w:val="28"/>
        </w:rPr>
        <w:t xml:space="preserve">ам’ятного знаку - меморіального стенду </w:t>
      </w:r>
      <w:r w:rsidR="00246D42">
        <w:rPr>
          <w:sz w:val="28"/>
          <w:szCs w:val="28"/>
        </w:rPr>
        <w:t xml:space="preserve">на Алеї слави в </w:t>
      </w:r>
      <w:r w:rsidR="00246D42" w:rsidRPr="00F709DB">
        <w:rPr>
          <w:sz w:val="28"/>
          <w:szCs w:val="28"/>
        </w:rPr>
        <w:t xml:space="preserve">с. </w:t>
      </w:r>
      <w:proofErr w:type="spellStart"/>
      <w:r w:rsidR="00246D42">
        <w:rPr>
          <w:sz w:val="28"/>
          <w:szCs w:val="28"/>
        </w:rPr>
        <w:t>Ніжиловичі</w:t>
      </w:r>
      <w:proofErr w:type="spellEnd"/>
      <w:r w:rsidR="00246D42">
        <w:rPr>
          <w:sz w:val="28"/>
          <w:szCs w:val="28"/>
        </w:rPr>
        <w:t xml:space="preserve"> </w:t>
      </w:r>
      <w:r w:rsidR="00246D42">
        <w:rPr>
          <w:color w:val="242424"/>
          <w:sz w:val="28"/>
          <w:szCs w:val="28"/>
        </w:rPr>
        <w:t>Бучанського району Київської області</w:t>
      </w:r>
      <w:r w:rsidR="00246D42" w:rsidRPr="00246D42">
        <w:rPr>
          <w:sz w:val="28"/>
          <w:szCs w:val="28"/>
        </w:rPr>
        <w:t xml:space="preserve"> </w:t>
      </w:r>
      <w:r w:rsidRPr="00F709DB">
        <w:rPr>
          <w:sz w:val="28"/>
          <w:szCs w:val="28"/>
        </w:rPr>
        <w:t>за адресою: вул.</w:t>
      </w:r>
      <w:r w:rsidR="00246D42">
        <w:rPr>
          <w:sz w:val="28"/>
          <w:szCs w:val="28"/>
        </w:rPr>
        <w:t xml:space="preserve"> Підсухи,44</w:t>
      </w:r>
      <w:r w:rsidR="00246D42" w:rsidRPr="00246D42">
        <w:rPr>
          <w:sz w:val="28"/>
          <w:szCs w:val="28"/>
        </w:rPr>
        <w:t xml:space="preserve"> </w:t>
      </w:r>
      <w:r w:rsidR="00246D42" w:rsidRPr="00F709DB">
        <w:rPr>
          <w:sz w:val="28"/>
          <w:szCs w:val="28"/>
        </w:rPr>
        <w:t xml:space="preserve">с. </w:t>
      </w:r>
      <w:proofErr w:type="spellStart"/>
      <w:r w:rsidR="00246D42">
        <w:rPr>
          <w:sz w:val="28"/>
          <w:szCs w:val="28"/>
        </w:rPr>
        <w:t>Ніжиловичі</w:t>
      </w:r>
      <w:proofErr w:type="spellEnd"/>
      <w:r w:rsidR="00246D42">
        <w:rPr>
          <w:sz w:val="28"/>
          <w:szCs w:val="28"/>
        </w:rPr>
        <w:t xml:space="preserve"> </w:t>
      </w:r>
      <w:r w:rsidR="00246D42" w:rsidRPr="00F709DB">
        <w:rPr>
          <w:sz w:val="28"/>
          <w:szCs w:val="28"/>
        </w:rPr>
        <w:t xml:space="preserve">з увічнення пам’яті </w:t>
      </w:r>
      <w:r w:rsidR="00246D42">
        <w:rPr>
          <w:sz w:val="28"/>
          <w:szCs w:val="28"/>
        </w:rPr>
        <w:t>Бесараб Олександра Михайловича (26.08.1983-06.03.2025</w:t>
      </w:r>
      <w:r w:rsidR="00246D42" w:rsidRPr="00053491">
        <w:rPr>
          <w:sz w:val="28"/>
          <w:szCs w:val="28"/>
        </w:rPr>
        <w:t>),</w:t>
      </w:r>
      <w:r w:rsidR="00246D42" w:rsidRPr="00053491">
        <w:rPr>
          <w:rFonts w:ascii="Arial" w:hAnsi="Arial" w:cs="Arial"/>
          <w:b/>
          <w:bCs/>
          <w:i/>
          <w:iCs/>
          <w:color w:val="767676"/>
          <w:sz w:val="21"/>
          <w:szCs w:val="21"/>
          <w:shd w:val="clear" w:color="auto" w:fill="FFFFFF"/>
        </w:rPr>
        <w:t xml:space="preserve"> </w:t>
      </w:r>
      <w:r w:rsidR="00246D42" w:rsidRPr="009D09A3">
        <w:rPr>
          <w:sz w:val="28"/>
          <w:szCs w:val="28"/>
        </w:rPr>
        <w:t>військовослужбовця, що входив до складу</w:t>
      </w:r>
      <w:r w:rsidR="00246D42">
        <w:rPr>
          <w:sz w:val="28"/>
          <w:szCs w:val="28"/>
        </w:rPr>
        <w:t xml:space="preserve"> </w:t>
      </w:r>
      <w:r w:rsidR="00246D42" w:rsidRPr="009D09A3">
        <w:rPr>
          <w:color w:val="202122"/>
          <w:sz w:val="28"/>
          <w:szCs w:val="28"/>
          <w:shd w:val="clear" w:color="auto" w:fill="FFFFFF"/>
        </w:rPr>
        <w:t>79-ї окремої</w:t>
      </w:r>
      <w:r w:rsidR="00246D42" w:rsidRPr="009D09A3">
        <w:rPr>
          <w:sz w:val="28"/>
          <w:szCs w:val="28"/>
        </w:rPr>
        <w:t xml:space="preserve"> десантно-штурмового підрозділу, відповідального за протитанкову оборону</w:t>
      </w:r>
      <w:r w:rsidR="00246D42" w:rsidRPr="009D09A3">
        <w:rPr>
          <w:color w:val="202122"/>
          <w:sz w:val="28"/>
          <w:szCs w:val="28"/>
          <w:shd w:val="clear" w:color="auto" w:fill="FFFFFF"/>
        </w:rPr>
        <w:t xml:space="preserve"> </w:t>
      </w:r>
      <w:r w:rsidR="00246D42" w:rsidRPr="00053491">
        <w:rPr>
          <w:color w:val="202122"/>
          <w:sz w:val="28"/>
          <w:szCs w:val="28"/>
          <w:shd w:val="clear" w:color="auto" w:fill="FFFFFF"/>
        </w:rPr>
        <w:t>Збройних Сил України,</w:t>
      </w:r>
      <w:r w:rsidR="00246D42" w:rsidRPr="00053491">
        <w:rPr>
          <w:sz w:val="28"/>
          <w:szCs w:val="28"/>
        </w:rPr>
        <w:t xml:space="preserve"> який загинув </w:t>
      </w:r>
      <w:r w:rsidR="00246D42">
        <w:rPr>
          <w:sz w:val="28"/>
          <w:szCs w:val="28"/>
        </w:rPr>
        <w:t>захищаючи державний суверенітет і цілісність та незалежність України від російського агресора в районі с. Зелений Кут Волноваського району Донецької області</w:t>
      </w:r>
      <w:r w:rsidR="00F1254A">
        <w:rPr>
          <w:sz w:val="28"/>
          <w:szCs w:val="28"/>
        </w:rPr>
        <w:t>.</w:t>
      </w:r>
    </w:p>
    <w:p w14:paraId="09B5205C" w14:textId="77777777" w:rsidR="00F1254A" w:rsidRDefault="00F1254A" w:rsidP="00AC03D2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</w:p>
    <w:p w14:paraId="74A46C15" w14:textId="77777777" w:rsidR="00F1254A" w:rsidRDefault="00F1254A" w:rsidP="00AC03D2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</w:p>
    <w:p w14:paraId="5EA584DB" w14:textId="77777777" w:rsidR="00F1254A" w:rsidRDefault="00F1254A" w:rsidP="00AC03D2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</w:p>
    <w:p w14:paraId="439FD9A5" w14:textId="77777777" w:rsidR="00F1254A" w:rsidRDefault="00F1254A" w:rsidP="00AC03D2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</w:p>
    <w:p w14:paraId="0E73712B" w14:textId="77777777" w:rsidR="00F1254A" w:rsidRDefault="00F1254A" w:rsidP="00AC03D2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</w:p>
    <w:p w14:paraId="23A537B4" w14:textId="666D6974" w:rsidR="003D15C0" w:rsidRDefault="00AC03D2" w:rsidP="00AC03D2">
      <w:pPr>
        <w:pStyle w:val="a9"/>
        <w:shd w:val="clear" w:color="auto" w:fill="FFFFFF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F6EFE">
        <w:rPr>
          <w:sz w:val="28"/>
          <w:szCs w:val="28"/>
        </w:rPr>
        <w:t>.</w:t>
      </w:r>
      <w:r w:rsidR="0092255C">
        <w:rPr>
          <w:sz w:val="28"/>
          <w:szCs w:val="28"/>
        </w:rPr>
        <w:t xml:space="preserve"> </w:t>
      </w:r>
      <w:r w:rsidR="00B50B40" w:rsidRPr="008B2B9F">
        <w:rPr>
          <w:sz w:val="28"/>
          <w:szCs w:val="28"/>
        </w:rPr>
        <w:t xml:space="preserve">Визначити, що витрати, пов’язані із виготовленням та встановленням </w:t>
      </w:r>
      <w:r w:rsidR="00610633" w:rsidRPr="008B2B9F">
        <w:rPr>
          <w:sz w:val="28"/>
          <w:szCs w:val="28"/>
        </w:rPr>
        <w:t>пам’ятн</w:t>
      </w:r>
      <w:r w:rsidR="00E55054" w:rsidRPr="008B2B9F">
        <w:rPr>
          <w:sz w:val="28"/>
          <w:szCs w:val="28"/>
        </w:rPr>
        <w:t>их</w:t>
      </w:r>
      <w:r w:rsidR="00722DE2" w:rsidRPr="008B2B9F">
        <w:rPr>
          <w:sz w:val="28"/>
          <w:szCs w:val="28"/>
        </w:rPr>
        <w:t xml:space="preserve"> знак</w:t>
      </w:r>
      <w:r w:rsidR="00E55054" w:rsidRPr="008B2B9F">
        <w:rPr>
          <w:sz w:val="28"/>
          <w:szCs w:val="28"/>
        </w:rPr>
        <w:t>ів</w:t>
      </w:r>
      <w:r w:rsidR="00B50B40" w:rsidRPr="008B2B9F">
        <w:rPr>
          <w:sz w:val="28"/>
          <w:szCs w:val="28"/>
        </w:rPr>
        <w:t xml:space="preserve">, що </w:t>
      </w:r>
      <w:r w:rsidR="00EC38F1" w:rsidRPr="008B2B9F">
        <w:rPr>
          <w:sz w:val="28"/>
          <w:szCs w:val="28"/>
        </w:rPr>
        <w:t>зазначені</w:t>
      </w:r>
      <w:r w:rsidR="00B50B40" w:rsidRPr="008B2B9F">
        <w:rPr>
          <w:sz w:val="28"/>
          <w:szCs w:val="28"/>
        </w:rPr>
        <w:t xml:space="preserve"> у пункт</w:t>
      </w:r>
      <w:r w:rsidR="00E55054" w:rsidRPr="008B2B9F">
        <w:rPr>
          <w:sz w:val="28"/>
          <w:szCs w:val="28"/>
        </w:rPr>
        <w:t>ах</w:t>
      </w:r>
      <w:r w:rsidR="00B50B40" w:rsidRPr="008B2B9F">
        <w:rPr>
          <w:sz w:val="28"/>
          <w:szCs w:val="28"/>
        </w:rPr>
        <w:t xml:space="preserve"> </w:t>
      </w:r>
      <w:r w:rsidR="00B50B40" w:rsidRPr="00CA3823">
        <w:rPr>
          <w:sz w:val="28"/>
          <w:szCs w:val="28"/>
        </w:rPr>
        <w:t>1</w:t>
      </w:r>
      <w:r w:rsidR="00E55054" w:rsidRPr="00CA3823">
        <w:rPr>
          <w:sz w:val="28"/>
          <w:szCs w:val="28"/>
        </w:rPr>
        <w:t>-</w:t>
      </w:r>
      <w:r w:rsidR="00CA3823" w:rsidRPr="00CA3823">
        <w:rPr>
          <w:sz w:val="28"/>
          <w:szCs w:val="28"/>
        </w:rPr>
        <w:t>2</w:t>
      </w:r>
      <w:r w:rsidR="00B50B40" w:rsidRPr="008B2B9F">
        <w:rPr>
          <w:sz w:val="28"/>
          <w:szCs w:val="28"/>
        </w:rPr>
        <w:t xml:space="preserve"> цього рішення, будуть </w:t>
      </w:r>
      <w:r w:rsidR="00EC38F1" w:rsidRPr="008B2B9F">
        <w:rPr>
          <w:sz w:val="28"/>
          <w:szCs w:val="28"/>
        </w:rPr>
        <w:t>здійснюватися</w:t>
      </w:r>
      <w:r w:rsidR="00B50B40" w:rsidRPr="008B2B9F">
        <w:rPr>
          <w:sz w:val="28"/>
          <w:szCs w:val="28"/>
        </w:rPr>
        <w:t xml:space="preserve"> за рахунок залучених коштів не заборонених законодавством.</w:t>
      </w:r>
      <w:r w:rsidR="00777E30" w:rsidRPr="008B2B9F">
        <w:rPr>
          <w:sz w:val="28"/>
          <w:szCs w:val="28"/>
        </w:rPr>
        <w:t xml:space="preserve"> </w:t>
      </w:r>
    </w:p>
    <w:p w14:paraId="7B285FDF" w14:textId="77777777" w:rsidR="0092255C" w:rsidRPr="008B2B9F" w:rsidRDefault="0092255C" w:rsidP="00C03C86">
      <w:pPr>
        <w:shd w:val="clear" w:color="auto" w:fill="FFFFFF"/>
        <w:ind w:firstLine="567"/>
        <w:jc w:val="both"/>
        <w:rPr>
          <w:sz w:val="28"/>
          <w:szCs w:val="28"/>
        </w:rPr>
      </w:pPr>
    </w:p>
    <w:p w14:paraId="2F866A12" w14:textId="7DC932EB" w:rsidR="002E18F4" w:rsidRPr="00A06112" w:rsidRDefault="00AC03D2" w:rsidP="00A06112">
      <w:pPr>
        <w:shd w:val="clear" w:color="auto" w:fill="FFFFFF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77E30" w:rsidRPr="008B2B9F">
        <w:rPr>
          <w:sz w:val="28"/>
          <w:szCs w:val="28"/>
        </w:rPr>
        <w:t xml:space="preserve">. </w:t>
      </w:r>
      <w:r w:rsidR="00666C99" w:rsidRPr="008B2B9F">
        <w:rPr>
          <w:sz w:val="28"/>
          <w:szCs w:val="28"/>
        </w:rPr>
        <w:t xml:space="preserve">Контроль за виконанням цього рішення покласти на </w:t>
      </w:r>
      <w:bookmarkStart w:id="1" w:name="_Hlk177134394"/>
      <w:r w:rsidR="00ED65E6" w:rsidRPr="008B2B9F">
        <w:rPr>
          <w:sz w:val="28"/>
          <w:szCs w:val="28"/>
        </w:rPr>
        <w:t xml:space="preserve">заступника селищного голови з питань діяльності виконавчих органів </w:t>
      </w:r>
      <w:r w:rsidR="004B66FD" w:rsidRPr="008B2B9F">
        <w:rPr>
          <w:sz w:val="28"/>
          <w:szCs w:val="28"/>
        </w:rPr>
        <w:t>ради</w:t>
      </w:r>
      <w:r w:rsidR="00ED65E6" w:rsidRPr="008B2B9F">
        <w:rPr>
          <w:sz w:val="28"/>
          <w:szCs w:val="28"/>
        </w:rPr>
        <w:t xml:space="preserve"> </w:t>
      </w:r>
      <w:bookmarkEnd w:id="1"/>
      <w:r w:rsidR="00F1254A">
        <w:rPr>
          <w:sz w:val="28"/>
          <w:szCs w:val="28"/>
        </w:rPr>
        <w:br/>
      </w:r>
      <w:r w:rsidR="002D5234" w:rsidRPr="008B2B9F">
        <w:rPr>
          <w:sz w:val="28"/>
          <w:szCs w:val="28"/>
        </w:rPr>
        <w:t>Марину Радченко.</w:t>
      </w:r>
    </w:p>
    <w:p w14:paraId="40A216A9" w14:textId="77777777" w:rsidR="00A06112" w:rsidRDefault="00A06112" w:rsidP="00C03C86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76FDE4A3" w14:textId="77777777" w:rsidR="00A06112" w:rsidRDefault="00A06112" w:rsidP="00C03C86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600A5254" w14:textId="77777777" w:rsidR="00A06112" w:rsidRDefault="00A06112" w:rsidP="00C03C86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14:paraId="2F55BD31" w14:textId="1AC6F2E4" w:rsidR="00A52296" w:rsidRDefault="00A52296" w:rsidP="00A52296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CE60AF">
        <w:rPr>
          <w:b/>
          <w:bCs/>
          <w:sz w:val="28"/>
          <w:szCs w:val="28"/>
        </w:rPr>
        <w:t xml:space="preserve">Селищний голова                          </w:t>
      </w:r>
      <w:r w:rsidR="00F1254A">
        <w:rPr>
          <w:b/>
          <w:bCs/>
          <w:sz w:val="28"/>
          <w:szCs w:val="28"/>
        </w:rPr>
        <w:t xml:space="preserve">               </w:t>
      </w:r>
      <w:r w:rsidRPr="00CE60AF">
        <w:rPr>
          <w:b/>
          <w:bCs/>
          <w:sz w:val="28"/>
          <w:szCs w:val="28"/>
        </w:rPr>
        <w:t xml:space="preserve">                                   Вадим ТОКАР</w:t>
      </w:r>
    </w:p>
    <w:sectPr w:rsidR="00A52296" w:rsidSect="00F1254A">
      <w:pgSz w:w="11906" w:h="16838"/>
      <w:pgMar w:top="426" w:right="567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45BA59" w14:textId="77777777" w:rsidR="00B54410" w:rsidRDefault="00B54410" w:rsidP="000D1D07">
      <w:r>
        <w:separator/>
      </w:r>
    </w:p>
  </w:endnote>
  <w:endnote w:type="continuationSeparator" w:id="0">
    <w:p w14:paraId="20ABD2FE" w14:textId="77777777" w:rsidR="00B54410" w:rsidRDefault="00B54410" w:rsidP="000D1D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B7492" w14:textId="77777777" w:rsidR="00B54410" w:rsidRDefault="00B54410" w:rsidP="000D1D07">
      <w:r>
        <w:separator/>
      </w:r>
    </w:p>
  </w:footnote>
  <w:footnote w:type="continuationSeparator" w:id="0">
    <w:p w14:paraId="1FA671BE" w14:textId="77777777" w:rsidR="00B54410" w:rsidRDefault="00B54410" w:rsidP="000D1D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192856"/>
    <w:multiLevelType w:val="hybridMultilevel"/>
    <w:tmpl w:val="7368D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B509E"/>
    <w:multiLevelType w:val="hybridMultilevel"/>
    <w:tmpl w:val="3078B54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6B6019"/>
    <w:multiLevelType w:val="hybridMultilevel"/>
    <w:tmpl w:val="8A820990"/>
    <w:lvl w:ilvl="0" w:tplc="154C871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EA6831"/>
    <w:multiLevelType w:val="multilevel"/>
    <w:tmpl w:val="4AE81C56"/>
    <w:lvl w:ilvl="0">
      <w:start w:val="1"/>
      <w:numFmt w:val="decimal"/>
      <w:lvlText w:val="%1."/>
      <w:lvlJc w:val="left"/>
      <w:pPr>
        <w:ind w:left="1130" w:hanging="42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08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70" w:hanging="2160"/>
      </w:pPr>
      <w:rPr>
        <w:rFonts w:hint="default"/>
      </w:rPr>
    </w:lvl>
  </w:abstractNum>
  <w:abstractNum w:abstractNumId="4" w15:restartNumberingAfterBreak="0">
    <w:nsid w:val="27825474"/>
    <w:multiLevelType w:val="multilevel"/>
    <w:tmpl w:val="425E93E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6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33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9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40" w:hanging="2160"/>
      </w:pPr>
      <w:rPr>
        <w:rFonts w:hint="default"/>
      </w:rPr>
    </w:lvl>
  </w:abstractNum>
  <w:abstractNum w:abstractNumId="5" w15:restartNumberingAfterBreak="0">
    <w:nsid w:val="51ED3ECA"/>
    <w:multiLevelType w:val="hybridMultilevel"/>
    <w:tmpl w:val="8EB2B09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2E7782"/>
    <w:multiLevelType w:val="multilevel"/>
    <w:tmpl w:val="E0FCCFA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7" w:hanging="2160"/>
      </w:pPr>
      <w:rPr>
        <w:rFonts w:hint="default"/>
      </w:rPr>
    </w:lvl>
  </w:abstractNum>
  <w:abstractNum w:abstractNumId="7" w15:restartNumberingAfterBreak="0">
    <w:nsid w:val="72184F96"/>
    <w:multiLevelType w:val="multilevel"/>
    <w:tmpl w:val="59385372"/>
    <w:lvl w:ilvl="0">
      <w:start w:val="1"/>
      <w:numFmt w:val="decimal"/>
      <w:lvlText w:val="%1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30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hint="default"/>
      </w:rPr>
    </w:lvl>
  </w:abstractNum>
  <w:num w:numId="1" w16cid:durableId="1570268873">
    <w:abstractNumId w:val="3"/>
  </w:num>
  <w:num w:numId="2" w16cid:durableId="98255943">
    <w:abstractNumId w:val="4"/>
  </w:num>
  <w:num w:numId="3" w16cid:durableId="1635017419">
    <w:abstractNumId w:val="2"/>
  </w:num>
  <w:num w:numId="4" w16cid:durableId="207646119">
    <w:abstractNumId w:val="1"/>
  </w:num>
  <w:num w:numId="5" w16cid:durableId="691496661">
    <w:abstractNumId w:val="5"/>
  </w:num>
  <w:num w:numId="6" w16cid:durableId="2124959036">
    <w:abstractNumId w:val="0"/>
  </w:num>
  <w:num w:numId="7" w16cid:durableId="871839925">
    <w:abstractNumId w:val="6"/>
  </w:num>
  <w:num w:numId="8" w16cid:durableId="39204200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809"/>
    <w:rsid w:val="000026B0"/>
    <w:rsid w:val="00012155"/>
    <w:rsid w:val="000142F5"/>
    <w:rsid w:val="0002296B"/>
    <w:rsid w:val="00025CDB"/>
    <w:rsid w:val="00030178"/>
    <w:rsid w:val="00036643"/>
    <w:rsid w:val="00041A13"/>
    <w:rsid w:val="00043A86"/>
    <w:rsid w:val="00053491"/>
    <w:rsid w:val="00053998"/>
    <w:rsid w:val="00065455"/>
    <w:rsid w:val="00072B0A"/>
    <w:rsid w:val="00074F82"/>
    <w:rsid w:val="000A4A55"/>
    <w:rsid w:val="000A6576"/>
    <w:rsid w:val="000B25BA"/>
    <w:rsid w:val="000B79AF"/>
    <w:rsid w:val="000D1D07"/>
    <w:rsid w:val="000E32A2"/>
    <w:rsid w:val="000F066C"/>
    <w:rsid w:val="000F3DBE"/>
    <w:rsid w:val="000F5302"/>
    <w:rsid w:val="0010045E"/>
    <w:rsid w:val="0010065F"/>
    <w:rsid w:val="00102283"/>
    <w:rsid w:val="00106BAA"/>
    <w:rsid w:val="00112332"/>
    <w:rsid w:val="0011772B"/>
    <w:rsid w:val="00117C89"/>
    <w:rsid w:val="001252B0"/>
    <w:rsid w:val="001303F2"/>
    <w:rsid w:val="00151257"/>
    <w:rsid w:val="00167AC7"/>
    <w:rsid w:val="001752F9"/>
    <w:rsid w:val="00190E6A"/>
    <w:rsid w:val="001A1D4B"/>
    <w:rsid w:val="001A34C8"/>
    <w:rsid w:val="001A3A2F"/>
    <w:rsid w:val="001C04FB"/>
    <w:rsid w:val="001C1805"/>
    <w:rsid w:val="001C2B66"/>
    <w:rsid w:val="001E0CD1"/>
    <w:rsid w:val="001E40A6"/>
    <w:rsid w:val="001E7BE3"/>
    <w:rsid w:val="001F358C"/>
    <w:rsid w:val="001F6037"/>
    <w:rsid w:val="0021736A"/>
    <w:rsid w:val="00220E6F"/>
    <w:rsid w:val="00223254"/>
    <w:rsid w:val="002264F9"/>
    <w:rsid w:val="00235BBD"/>
    <w:rsid w:val="002463D6"/>
    <w:rsid w:val="00246D42"/>
    <w:rsid w:val="00251BA7"/>
    <w:rsid w:val="00277859"/>
    <w:rsid w:val="00287F91"/>
    <w:rsid w:val="00293363"/>
    <w:rsid w:val="002A216F"/>
    <w:rsid w:val="002A2D17"/>
    <w:rsid w:val="002A7B6A"/>
    <w:rsid w:val="002B72D6"/>
    <w:rsid w:val="002D5234"/>
    <w:rsid w:val="002E18F4"/>
    <w:rsid w:val="002E6B0F"/>
    <w:rsid w:val="002E7C5E"/>
    <w:rsid w:val="002F4609"/>
    <w:rsid w:val="002F5027"/>
    <w:rsid w:val="00301F85"/>
    <w:rsid w:val="003027C4"/>
    <w:rsid w:val="00302D81"/>
    <w:rsid w:val="003053D9"/>
    <w:rsid w:val="0031011C"/>
    <w:rsid w:val="00310770"/>
    <w:rsid w:val="00312F3F"/>
    <w:rsid w:val="00315949"/>
    <w:rsid w:val="003173D7"/>
    <w:rsid w:val="00322417"/>
    <w:rsid w:val="00324F29"/>
    <w:rsid w:val="0033744A"/>
    <w:rsid w:val="00341FA6"/>
    <w:rsid w:val="00351AA4"/>
    <w:rsid w:val="00363195"/>
    <w:rsid w:val="0036455C"/>
    <w:rsid w:val="00367EEA"/>
    <w:rsid w:val="003748AC"/>
    <w:rsid w:val="00385193"/>
    <w:rsid w:val="0038793B"/>
    <w:rsid w:val="003918C8"/>
    <w:rsid w:val="00397765"/>
    <w:rsid w:val="003A6D4A"/>
    <w:rsid w:val="003B17F1"/>
    <w:rsid w:val="003B5BBB"/>
    <w:rsid w:val="003C379F"/>
    <w:rsid w:val="003C4557"/>
    <w:rsid w:val="003D0323"/>
    <w:rsid w:val="003D15C0"/>
    <w:rsid w:val="003D4D8A"/>
    <w:rsid w:val="003D5454"/>
    <w:rsid w:val="003D6EF2"/>
    <w:rsid w:val="003D7003"/>
    <w:rsid w:val="003E154E"/>
    <w:rsid w:val="003F305A"/>
    <w:rsid w:val="00404C06"/>
    <w:rsid w:val="0040749C"/>
    <w:rsid w:val="00416A98"/>
    <w:rsid w:val="00422C76"/>
    <w:rsid w:val="00434F5E"/>
    <w:rsid w:val="00444911"/>
    <w:rsid w:val="00445AC0"/>
    <w:rsid w:val="00446DB4"/>
    <w:rsid w:val="004506ED"/>
    <w:rsid w:val="00454C5C"/>
    <w:rsid w:val="00464B41"/>
    <w:rsid w:val="0047397C"/>
    <w:rsid w:val="00481072"/>
    <w:rsid w:val="00482E80"/>
    <w:rsid w:val="00485539"/>
    <w:rsid w:val="004856E5"/>
    <w:rsid w:val="00495B81"/>
    <w:rsid w:val="004968D3"/>
    <w:rsid w:val="00497D1E"/>
    <w:rsid w:val="004A45D4"/>
    <w:rsid w:val="004A4DFB"/>
    <w:rsid w:val="004B4459"/>
    <w:rsid w:val="004B66FD"/>
    <w:rsid w:val="004C1495"/>
    <w:rsid w:val="004C2B88"/>
    <w:rsid w:val="004C48DD"/>
    <w:rsid w:val="004C5F1B"/>
    <w:rsid w:val="004D2CE5"/>
    <w:rsid w:val="004E6620"/>
    <w:rsid w:val="004F283E"/>
    <w:rsid w:val="004F3EB1"/>
    <w:rsid w:val="00505C2F"/>
    <w:rsid w:val="005154C8"/>
    <w:rsid w:val="005341E5"/>
    <w:rsid w:val="00536CF1"/>
    <w:rsid w:val="0053798F"/>
    <w:rsid w:val="0054095B"/>
    <w:rsid w:val="00545073"/>
    <w:rsid w:val="005474EE"/>
    <w:rsid w:val="005534E2"/>
    <w:rsid w:val="00555A80"/>
    <w:rsid w:val="00561A10"/>
    <w:rsid w:val="0056217C"/>
    <w:rsid w:val="00562293"/>
    <w:rsid w:val="005631B8"/>
    <w:rsid w:val="005647DD"/>
    <w:rsid w:val="00564F2F"/>
    <w:rsid w:val="0057285D"/>
    <w:rsid w:val="00586383"/>
    <w:rsid w:val="005978D0"/>
    <w:rsid w:val="005A20E6"/>
    <w:rsid w:val="005A220B"/>
    <w:rsid w:val="005A2F3A"/>
    <w:rsid w:val="005A3B9B"/>
    <w:rsid w:val="005C379F"/>
    <w:rsid w:val="005C5A89"/>
    <w:rsid w:val="005C7787"/>
    <w:rsid w:val="005D53A7"/>
    <w:rsid w:val="005F022B"/>
    <w:rsid w:val="005F49C7"/>
    <w:rsid w:val="00600F24"/>
    <w:rsid w:val="006023CE"/>
    <w:rsid w:val="0061048C"/>
    <w:rsid w:val="00610633"/>
    <w:rsid w:val="0061538C"/>
    <w:rsid w:val="00622C9C"/>
    <w:rsid w:val="00622D44"/>
    <w:rsid w:val="00622D75"/>
    <w:rsid w:val="00626809"/>
    <w:rsid w:val="00633574"/>
    <w:rsid w:val="00660360"/>
    <w:rsid w:val="0066453C"/>
    <w:rsid w:val="00666C99"/>
    <w:rsid w:val="00673D78"/>
    <w:rsid w:val="006826D3"/>
    <w:rsid w:val="00684A88"/>
    <w:rsid w:val="00690ADF"/>
    <w:rsid w:val="0069533B"/>
    <w:rsid w:val="006960DC"/>
    <w:rsid w:val="006B2736"/>
    <w:rsid w:val="006C30C4"/>
    <w:rsid w:val="006C6B9C"/>
    <w:rsid w:val="006D3DC3"/>
    <w:rsid w:val="006D6379"/>
    <w:rsid w:val="006E1B98"/>
    <w:rsid w:val="006F396E"/>
    <w:rsid w:val="006F5B7E"/>
    <w:rsid w:val="006F6999"/>
    <w:rsid w:val="007006D3"/>
    <w:rsid w:val="007007BB"/>
    <w:rsid w:val="00700C21"/>
    <w:rsid w:val="0070410F"/>
    <w:rsid w:val="0070426B"/>
    <w:rsid w:val="00712FFA"/>
    <w:rsid w:val="00716E2D"/>
    <w:rsid w:val="0072165E"/>
    <w:rsid w:val="00722DE2"/>
    <w:rsid w:val="007356AB"/>
    <w:rsid w:val="007409C3"/>
    <w:rsid w:val="00744A2B"/>
    <w:rsid w:val="00745840"/>
    <w:rsid w:val="00757EB6"/>
    <w:rsid w:val="00770FF6"/>
    <w:rsid w:val="00777E30"/>
    <w:rsid w:val="00780C94"/>
    <w:rsid w:val="007850A2"/>
    <w:rsid w:val="007949F6"/>
    <w:rsid w:val="007A2B6A"/>
    <w:rsid w:val="007A3FA7"/>
    <w:rsid w:val="007A5CC0"/>
    <w:rsid w:val="007A64FD"/>
    <w:rsid w:val="007A6895"/>
    <w:rsid w:val="007B1B8D"/>
    <w:rsid w:val="007B3403"/>
    <w:rsid w:val="007C5E70"/>
    <w:rsid w:val="007C6CB2"/>
    <w:rsid w:val="007D0010"/>
    <w:rsid w:val="007D2164"/>
    <w:rsid w:val="007F7EC3"/>
    <w:rsid w:val="00803536"/>
    <w:rsid w:val="00804FDD"/>
    <w:rsid w:val="00805A12"/>
    <w:rsid w:val="008073E0"/>
    <w:rsid w:val="008127A5"/>
    <w:rsid w:val="00820DC6"/>
    <w:rsid w:val="00847A3A"/>
    <w:rsid w:val="0085124E"/>
    <w:rsid w:val="00880D04"/>
    <w:rsid w:val="00884691"/>
    <w:rsid w:val="0088612E"/>
    <w:rsid w:val="00894EA7"/>
    <w:rsid w:val="008A42B3"/>
    <w:rsid w:val="008A63FE"/>
    <w:rsid w:val="008B152E"/>
    <w:rsid w:val="008B2B9F"/>
    <w:rsid w:val="008D2277"/>
    <w:rsid w:val="008E02C7"/>
    <w:rsid w:val="008E0A9E"/>
    <w:rsid w:val="008E1CDC"/>
    <w:rsid w:val="008F3F16"/>
    <w:rsid w:val="008F5AF8"/>
    <w:rsid w:val="008F7192"/>
    <w:rsid w:val="009001E7"/>
    <w:rsid w:val="00905221"/>
    <w:rsid w:val="00913ECA"/>
    <w:rsid w:val="00915EEA"/>
    <w:rsid w:val="0092255C"/>
    <w:rsid w:val="00927460"/>
    <w:rsid w:val="0093048C"/>
    <w:rsid w:val="00930673"/>
    <w:rsid w:val="009528E7"/>
    <w:rsid w:val="00960469"/>
    <w:rsid w:val="00964143"/>
    <w:rsid w:val="00965ED2"/>
    <w:rsid w:val="0097104B"/>
    <w:rsid w:val="00971CDF"/>
    <w:rsid w:val="00985D83"/>
    <w:rsid w:val="0099705F"/>
    <w:rsid w:val="009A4D44"/>
    <w:rsid w:val="009C1E46"/>
    <w:rsid w:val="009C6678"/>
    <w:rsid w:val="009D09A3"/>
    <w:rsid w:val="009E5CDB"/>
    <w:rsid w:val="00A03D6C"/>
    <w:rsid w:val="00A06112"/>
    <w:rsid w:val="00A168D0"/>
    <w:rsid w:val="00A210A8"/>
    <w:rsid w:val="00A216DF"/>
    <w:rsid w:val="00A30F04"/>
    <w:rsid w:val="00A433D7"/>
    <w:rsid w:val="00A438F8"/>
    <w:rsid w:val="00A52296"/>
    <w:rsid w:val="00A53CE4"/>
    <w:rsid w:val="00A55624"/>
    <w:rsid w:val="00A7756C"/>
    <w:rsid w:val="00A81DF8"/>
    <w:rsid w:val="00A83696"/>
    <w:rsid w:val="00A91FBF"/>
    <w:rsid w:val="00A92D90"/>
    <w:rsid w:val="00A93AE0"/>
    <w:rsid w:val="00AA5192"/>
    <w:rsid w:val="00AA63A0"/>
    <w:rsid w:val="00AB0823"/>
    <w:rsid w:val="00AB1369"/>
    <w:rsid w:val="00AB79F0"/>
    <w:rsid w:val="00AB7B31"/>
    <w:rsid w:val="00AB7C22"/>
    <w:rsid w:val="00AC006F"/>
    <w:rsid w:val="00AC03D2"/>
    <w:rsid w:val="00AD1B01"/>
    <w:rsid w:val="00AE1395"/>
    <w:rsid w:val="00AE232B"/>
    <w:rsid w:val="00AE7AAB"/>
    <w:rsid w:val="00B02DD9"/>
    <w:rsid w:val="00B0441C"/>
    <w:rsid w:val="00B060FC"/>
    <w:rsid w:val="00B06641"/>
    <w:rsid w:val="00B1102D"/>
    <w:rsid w:val="00B1584E"/>
    <w:rsid w:val="00B16D6B"/>
    <w:rsid w:val="00B245C1"/>
    <w:rsid w:val="00B35590"/>
    <w:rsid w:val="00B4470E"/>
    <w:rsid w:val="00B50B40"/>
    <w:rsid w:val="00B52998"/>
    <w:rsid w:val="00B52F65"/>
    <w:rsid w:val="00B5322C"/>
    <w:rsid w:val="00B54410"/>
    <w:rsid w:val="00B63613"/>
    <w:rsid w:val="00B94C13"/>
    <w:rsid w:val="00B96A9F"/>
    <w:rsid w:val="00BA3F37"/>
    <w:rsid w:val="00BA423B"/>
    <w:rsid w:val="00BB5193"/>
    <w:rsid w:val="00BB7147"/>
    <w:rsid w:val="00BC4D85"/>
    <w:rsid w:val="00BD09DC"/>
    <w:rsid w:val="00BD6BEF"/>
    <w:rsid w:val="00BE2F33"/>
    <w:rsid w:val="00BF187A"/>
    <w:rsid w:val="00BF4ECA"/>
    <w:rsid w:val="00C03C86"/>
    <w:rsid w:val="00C05372"/>
    <w:rsid w:val="00C20939"/>
    <w:rsid w:val="00C2250D"/>
    <w:rsid w:val="00C27908"/>
    <w:rsid w:val="00C27D50"/>
    <w:rsid w:val="00C312E3"/>
    <w:rsid w:val="00C32820"/>
    <w:rsid w:val="00C35D2C"/>
    <w:rsid w:val="00C461DA"/>
    <w:rsid w:val="00C50199"/>
    <w:rsid w:val="00C56918"/>
    <w:rsid w:val="00C653F1"/>
    <w:rsid w:val="00C72E88"/>
    <w:rsid w:val="00C74DB6"/>
    <w:rsid w:val="00C76597"/>
    <w:rsid w:val="00C77165"/>
    <w:rsid w:val="00CA3823"/>
    <w:rsid w:val="00CB4C0A"/>
    <w:rsid w:val="00CC511B"/>
    <w:rsid w:val="00CD4A8F"/>
    <w:rsid w:val="00CE07FC"/>
    <w:rsid w:val="00CE60AF"/>
    <w:rsid w:val="00CF1C58"/>
    <w:rsid w:val="00CF511D"/>
    <w:rsid w:val="00D056D4"/>
    <w:rsid w:val="00D16B64"/>
    <w:rsid w:val="00D217B9"/>
    <w:rsid w:val="00D21A2C"/>
    <w:rsid w:val="00D22859"/>
    <w:rsid w:val="00D46877"/>
    <w:rsid w:val="00D473BB"/>
    <w:rsid w:val="00D50742"/>
    <w:rsid w:val="00D55604"/>
    <w:rsid w:val="00D57DFF"/>
    <w:rsid w:val="00D64104"/>
    <w:rsid w:val="00D75E2B"/>
    <w:rsid w:val="00D83242"/>
    <w:rsid w:val="00D9328C"/>
    <w:rsid w:val="00D975AA"/>
    <w:rsid w:val="00DA3201"/>
    <w:rsid w:val="00DB3E38"/>
    <w:rsid w:val="00DB7544"/>
    <w:rsid w:val="00DC29D8"/>
    <w:rsid w:val="00DD53B0"/>
    <w:rsid w:val="00DE6184"/>
    <w:rsid w:val="00DE721D"/>
    <w:rsid w:val="00DF6BB7"/>
    <w:rsid w:val="00DF6EFE"/>
    <w:rsid w:val="00E06658"/>
    <w:rsid w:val="00E16E10"/>
    <w:rsid w:val="00E231DC"/>
    <w:rsid w:val="00E240FA"/>
    <w:rsid w:val="00E25A92"/>
    <w:rsid w:val="00E27E8C"/>
    <w:rsid w:val="00E36051"/>
    <w:rsid w:val="00E3723D"/>
    <w:rsid w:val="00E42C41"/>
    <w:rsid w:val="00E44FBB"/>
    <w:rsid w:val="00E529E6"/>
    <w:rsid w:val="00E55054"/>
    <w:rsid w:val="00E577BD"/>
    <w:rsid w:val="00E611F8"/>
    <w:rsid w:val="00E616FB"/>
    <w:rsid w:val="00E64625"/>
    <w:rsid w:val="00E847EF"/>
    <w:rsid w:val="00E97438"/>
    <w:rsid w:val="00E97ED2"/>
    <w:rsid w:val="00EB2671"/>
    <w:rsid w:val="00EC119D"/>
    <w:rsid w:val="00EC38F1"/>
    <w:rsid w:val="00EC50FC"/>
    <w:rsid w:val="00ED65E6"/>
    <w:rsid w:val="00EF6747"/>
    <w:rsid w:val="00F020BB"/>
    <w:rsid w:val="00F100CF"/>
    <w:rsid w:val="00F1254A"/>
    <w:rsid w:val="00F21F7F"/>
    <w:rsid w:val="00F23460"/>
    <w:rsid w:val="00F23770"/>
    <w:rsid w:val="00F24276"/>
    <w:rsid w:val="00F24D4A"/>
    <w:rsid w:val="00F25833"/>
    <w:rsid w:val="00F3172F"/>
    <w:rsid w:val="00F50A86"/>
    <w:rsid w:val="00F5261B"/>
    <w:rsid w:val="00F65578"/>
    <w:rsid w:val="00F709DB"/>
    <w:rsid w:val="00F87A7A"/>
    <w:rsid w:val="00F902ED"/>
    <w:rsid w:val="00F917B2"/>
    <w:rsid w:val="00FB4504"/>
    <w:rsid w:val="00FB7228"/>
    <w:rsid w:val="00FC01EA"/>
    <w:rsid w:val="00FC26F2"/>
    <w:rsid w:val="00FC3B7C"/>
    <w:rsid w:val="00FC47BD"/>
    <w:rsid w:val="00FC6639"/>
    <w:rsid w:val="00FD289E"/>
    <w:rsid w:val="00FE03C1"/>
    <w:rsid w:val="00FF3C0C"/>
    <w:rsid w:val="00FF4739"/>
    <w:rsid w:val="00FF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0002B24"/>
  <w15:docId w15:val="{F8407F7D-BF9B-4CA3-893E-F42B5947B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6809"/>
    <w:rPr>
      <w:rFonts w:ascii="Times New Roman" w:eastAsia="Times New Roman" w:hAnsi="Times New Roman"/>
      <w:lang w:val="uk-UA"/>
    </w:rPr>
  </w:style>
  <w:style w:type="paragraph" w:styleId="1">
    <w:name w:val="heading 1"/>
    <w:basedOn w:val="a"/>
    <w:link w:val="10"/>
    <w:uiPriority w:val="9"/>
    <w:qFormat/>
    <w:locked/>
    <w:rsid w:val="005534E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26809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 Знак Знак"/>
    <w:basedOn w:val="a"/>
    <w:rsid w:val="00D22859"/>
    <w:rPr>
      <w:rFonts w:ascii="Verdana" w:hAnsi="Verdana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0D1D07"/>
    <w:pPr>
      <w:tabs>
        <w:tab w:val="center" w:pos="4677"/>
        <w:tab w:val="right" w:pos="9355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0D1D07"/>
    <w:rPr>
      <w:rFonts w:ascii="Times New Roman" w:eastAsia="Times New Roman" w:hAnsi="Times New Roman"/>
      <w:lang w:val="uk-UA"/>
    </w:rPr>
  </w:style>
  <w:style w:type="paragraph" w:styleId="a7">
    <w:name w:val="footer"/>
    <w:basedOn w:val="a"/>
    <w:link w:val="a8"/>
    <w:uiPriority w:val="99"/>
    <w:unhideWhenUsed/>
    <w:rsid w:val="000D1D07"/>
    <w:pPr>
      <w:tabs>
        <w:tab w:val="center" w:pos="4677"/>
        <w:tab w:val="right" w:pos="9355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0D1D07"/>
    <w:rPr>
      <w:rFonts w:ascii="Times New Roman" w:eastAsia="Times New Roman" w:hAnsi="Times New Roman"/>
      <w:lang w:val="uk-UA"/>
    </w:rPr>
  </w:style>
  <w:style w:type="paragraph" w:customStyle="1" w:styleId="11">
    <w:name w:val="Абзац списка1"/>
    <w:basedOn w:val="a"/>
    <w:rsid w:val="006023CE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ru-RU"/>
    </w:rPr>
  </w:style>
  <w:style w:type="paragraph" w:styleId="a9">
    <w:name w:val="List Paragraph"/>
    <w:basedOn w:val="a"/>
    <w:uiPriority w:val="34"/>
    <w:qFormat/>
    <w:rsid w:val="00D57DFF"/>
    <w:pPr>
      <w:ind w:left="720"/>
      <w:contextualSpacing/>
    </w:pPr>
  </w:style>
  <w:style w:type="character" w:styleId="aa">
    <w:name w:val="Emphasis"/>
    <w:basedOn w:val="a0"/>
    <w:uiPriority w:val="20"/>
    <w:qFormat/>
    <w:locked/>
    <w:rsid w:val="00FC6639"/>
    <w:rPr>
      <w:i/>
      <w:iCs/>
    </w:rPr>
  </w:style>
  <w:style w:type="paragraph" w:customStyle="1" w:styleId="docdata">
    <w:name w:val="docdata"/>
    <w:aliases w:val="docy,v5,12228,baiaagaaboqcaaad3ssaaaxrkwaaaaaaaaaaaaaaaaaaaaaaaaaaaaaaaaaaaaaaaaaaaaaaaaaaaaaaaaaaaaaaaaaaaaaaaaaaaaaaaaaaaaaaaaaaaaaaaaaaaaaaaaaaaaaaaaaaaaaaaaaaaaaaaaaaaaaaaaaaaaaaaaaaaaaaaaaaaaaaaaaaaaaaaaaaaaaaaaaaaaaaaaaaaaaaaaaaaaaaaaaaaa"/>
    <w:basedOn w:val="a"/>
    <w:rsid w:val="00880D04"/>
    <w:pPr>
      <w:spacing w:before="100" w:beforeAutospacing="1" w:after="100" w:afterAutospacing="1"/>
    </w:pPr>
    <w:rPr>
      <w:rFonts w:ascii="Calibri" w:hAnsi="Calibri" w:cs="Calibri"/>
      <w:sz w:val="24"/>
      <w:szCs w:val="24"/>
      <w:lang w:val="ru-RU"/>
    </w:rPr>
  </w:style>
  <w:style w:type="character" w:styleId="ab">
    <w:name w:val="Hyperlink"/>
    <w:basedOn w:val="a0"/>
    <w:uiPriority w:val="99"/>
    <w:unhideWhenUsed/>
    <w:rsid w:val="00B4470E"/>
    <w:rPr>
      <w:color w:val="0000FF"/>
      <w:u w:val="single"/>
    </w:rPr>
  </w:style>
  <w:style w:type="table" w:styleId="ac">
    <w:name w:val="Table Grid"/>
    <w:basedOn w:val="a1"/>
    <w:locked/>
    <w:rsid w:val="00C03C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5534E2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mw-page-title-main">
    <w:name w:val="mw-page-title-main"/>
    <w:basedOn w:val="a0"/>
    <w:rsid w:val="005534E2"/>
  </w:style>
  <w:style w:type="character" w:customStyle="1" w:styleId="2679">
    <w:name w:val="2679"/>
    <w:aliases w:val="baiaagaaboqcaaadnayaaawqbgaaaaaaaaaaaaaaaaaaaaaaaaaaaaaaaaaaaaaaaaaaaaaaaaaaaaaaaaaaaaaaaaaaaaaaaaaaaaaaaaaaaaaaaaaaaaaaaaaaaaaaaaaaaaaaaaaaaaaaaaaaaaaaaaaaaaaaaaaaaaaaaaaaaaaaaaaaaaaaaaaaaaaaaaaaaaaaaaaaaaaaaaaaaaaaaaaaaaaaaaaaaaaa"/>
    <w:rsid w:val="00803536"/>
  </w:style>
  <w:style w:type="character" w:customStyle="1" w:styleId="12">
    <w:name w:val="Незакрита згадка1"/>
    <w:basedOn w:val="a0"/>
    <w:uiPriority w:val="99"/>
    <w:semiHidden/>
    <w:unhideWhenUsed/>
    <w:rsid w:val="00FC26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05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948849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29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996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94295">
              <w:marLeft w:val="0"/>
              <w:marRight w:val="0"/>
              <w:marTop w:val="4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70507">
              <w:marLeft w:val="0"/>
              <w:marRight w:val="0"/>
              <w:marTop w:val="15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9863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41869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57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00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3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3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0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124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171315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7174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649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19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1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23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0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820983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23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966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035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2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0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838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86626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881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25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714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11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21F0E-E2E5-4A73-8919-57C8053D8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2019</TotalTime>
  <Pages>1</Pages>
  <Words>1718</Words>
  <Characters>980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ПРОЕКТ РІШЕННЯ</vt:lpstr>
      <vt:lpstr>ПРОЕКТ РІШЕННЯ</vt:lpstr>
    </vt:vector>
  </TitlesOfParts>
  <Company/>
  <LinksUpToDate>false</LinksUpToDate>
  <CharactersWithSpaces>2693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РІШЕННЯ</dc:title>
  <dc:subject/>
  <dc:creator>Professional</dc:creator>
  <cp:keywords/>
  <dc:description/>
  <cp:lastModifiedBy>Наталія Бурнашева</cp:lastModifiedBy>
  <cp:revision>62</cp:revision>
  <cp:lastPrinted>2025-09-10T08:30:00Z</cp:lastPrinted>
  <dcterms:created xsi:type="dcterms:W3CDTF">2025-05-12T12:36:00Z</dcterms:created>
  <dcterms:modified xsi:type="dcterms:W3CDTF">2025-09-10T08:30:00Z</dcterms:modified>
</cp:coreProperties>
</file>