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CC" w:rsidRDefault="004C46CC" w:rsidP="004C46CC">
      <w:pPr>
        <w:ind w:right="-5"/>
        <w:jc w:val="center"/>
        <w:rPr>
          <w:caps/>
          <w:lang w:val="uk-UA"/>
        </w:rPr>
      </w:pPr>
      <w:r w:rsidRPr="00811EE1">
        <w:rPr>
          <w:rFonts w:eastAsia="Calibri"/>
          <w:caps/>
          <w:sz w:val="22"/>
          <w:szCs w:val="22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4276818" r:id="rId7"/>
        </w:object>
      </w:r>
    </w:p>
    <w:p w:rsidR="004C46CC" w:rsidRDefault="004C46CC" w:rsidP="004C46CC">
      <w:pPr>
        <w:pStyle w:val="a3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4C46CC" w:rsidRDefault="004C46CC" w:rsidP="004C46CC">
      <w:pPr>
        <w:shd w:val="clear" w:color="auto" w:fill="FFFFFF"/>
        <w:ind w:right="19"/>
        <w:rPr>
          <w:color w:val="000000"/>
          <w:spacing w:val="-3"/>
          <w:lang w:val="uk-UA"/>
        </w:rPr>
      </w:pPr>
    </w:p>
    <w:p w:rsidR="00C25FC7" w:rsidRPr="004C46CC" w:rsidRDefault="00C25FC7" w:rsidP="00C25FC7">
      <w:pPr>
        <w:shd w:val="clear" w:color="auto" w:fill="FFFFFF"/>
        <w:spacing w:before="154"/>
        <w:ind w:left="24"/>
        <w:jc w:val="center"/>
        <w:rPr>
          <w:b/>
          <w:sz w:val="28"/>
          <w:szCs w:val="28"/>
          <w:lang w:val="uk-UA"/>
        </w:rPr>
      </w:pPr>
      <w:r w:rsidRPr="004C46CC">
        <w:rPr>
          <w:b/>
          <w:color w:val="000000"/>
          <w:spacing w:val="-11"/>
          <w:sz w:val="28"/>
          <w:szCs w:val="28"/>
          <w:lang w:val="uk-UA"/>
        </w:rPr>
        <w:t>ПРОТОКОЛ</w:t>
      </w:r>
    </w:p>
    <w:p w:rsidR="00C25FC7" w:rsidRDefault="00DF177D" w:rsidP="00BF7634">
      <w:pPr>
        <w:shd w:val="clear" w:color="auto" w:fill="FFFFFF"/>
        <w:ind w:left="2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сорок п’ятої</w:t>
      </w:r>
      <w:r w:rsidR="001040B9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C25FC7">
        <w:rPr>
          <w:b/>
          <w:bCs/>
          <w:color w:val="000000"/>
          <w:spacing w:val="-1"/>
          <w:sz w:val="28"/>
          <w:szCs w:val="28"/>
          <w:lang w:val="uk-UA"/>
        </w:rPr>
        <w:t>сесії Макарівської селищної ради</w:t>
      </w:r>
    </w:p>
    <w:p w:rsidR="005C6A3C" w:rsidRDefault="00950E2B" w:rsidP="00950E2B">
      <w:pPr>
        <w:shd w:val="clear" w:color="auto" w:fill="FFFFFF"/>
        <w:tabs>
          <w:tab w:val="left" w:pos="7142"/>
        </w:tabs>
        <w:spacing w:before="254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селище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Макарів                            </w:t>
      </w:r>
      <w:r w:rsidR="00B67C6B">
        <w:rPr>
          <w:bCs/>
          <w:color w:val="000000"/>
          <w:spacing w:val="-1"/>
          <w:sz w:val="28"/>
          <w:szCs w:val="28"/>
          <w:lang w:val="uk-UA"/>
        </w:rPr>
        <w:t xml:space="preserve">    </w:t>
      </w:r>
      <w:r w:rsidR="00DF177D">
        <w:rPr>
          <w:bCs/>
          <w:color w:val="000000"/>
          <w:spacing w:val="-1"/>
          <w:sz w:val="28"/>
          <w:szCs w:val="28"/>
          <w:lang w:val="uk-UA"/>
        </w:rPr>
        <w:t xml:space="preserve">                       2</w:t>
      </w:r>
      <w:r w:rsidR="001040B9">
        <w:rPr>
          <w:bCs/>
          <w:color w:val="000000"/>
          <w:spacing w:val="-1"/>
          <w:sz w:val="28"/>
          <w:szCs w:val="28"/>
          <w:lang w:val="uk-UA"/>
        </w:rPr>
        <w:t>4</w:t>
      </w:r>
      <w:r w:rsidR="00DF177D">
        <w:rPr>
          <w:bCs/>
          <w:color w:val="000000"/>
          <w:spacing w:val="-1"/>
          <w:sz w:val="28"/>
          <w:szCs w:val="28"/>
          <w:lang w:val="uk-UA"/>
        </w:rPr>
        <w:t xml:space="preserve"> жовтня</w:t>
      </w:r>
      <w:r w:rsidR="0030421B">
        <w:rPr>
          <w:bCs/>
          <w:color w:val="000000"/>
          <w:spacing w:val="-1"/>
          <w:sz w:val="28"/>
          <w:szCs w:val="28"/>
          <w:lang w:val="uk-UA"/>
        </w:rPr>
        <w:t xml:space="preserve"> 2025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року</w:t>
      </w:r>
    </w:p>
    <w:p w:rsidR="005C6A3C" w:rsidRDefault="00FC5BDE" w:rsidP="00563FE1">
      <w:pPr>
        <w:shd w:val="clear" w:color="auto" w:fill="FFFFFF"/>
        <w:tabs>
          <w:tab w:val="left" w:pos="7142"/>
        </w:tabs>
        <w:spacing w:before="254"/>
        <w:ind w:left="14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10</w:t>
      </w:r>
      <w:r w:rsidR="005C6A3C">
        <w:rPr>
          <w:bCs/>
          <w:color w:val="000000"/>
          <w:spacing w:val="-1"/>
          <w:sz w:val="28"/>
          <w:szCs w:val="28"/>
          <w:lang w:val="uk-UA"/>
        </w:rPr>
        <w:t>-та година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З</w:t>
      </w:r>
      <w:r w:rsidR="00825ECD">
        <w:rPr>
          <w:bCs/>
          <w:color w:val="000000"/>
          <w:spacing w:val="-1"/>
          <w:sz w:val="28"/>
          <w:szCs w:val="28"/>
          <w:lang w:val="uk-UA"/>
        </w:rPr>
        <w:t>ал засідан</w:t>
      </w:r>
      <w:r w:rsidR="00D454ED">
        <w:rPr>
          <w:bCs/>
          <w:color w:val="000000"/>
          <w:spacing w:val="-1"/>
          <w:sz w:val="28"/>
          <w:szCs w:val="28"/>
          <w:lang w:val="uk-UA"/>
        </w:rPr>
        <w:t xml:space="preserve">ь 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 xml:space="preserve">(вул. </w:t>
      </w:r>
      <w:proofErr w:type="spellStart"/>
      <w:r>
        <w:rPr>
          <w:bCs/>
          <w:color w:val="000000"/>
          <w:spacing w:val="-1"/>
          <w:sz w:val="28"/>
          <w:szCs w:val="28"/>
          <w:lang w:val="uk-UA"/>
        </w:rPr>
        <w:t>Димитрія</w:t>
      </w:r>
      <w:proofErr w:type="spellEnd"/>
      <w:r>
        <w:rPr>
          <w:bCs/>
          <w:color w:val="000000"/>
          <w:spacing w:val="-1"/>
          <w:sz w:val="28"/>
          <w:szCs w:val="28"/>
          <w:lang w:val="uk-UA"/>
        </w:rPr>
        <w:t xml:space="preserve"> Ростовського, 30)</w:t>
      </w:r>
    </w:p>
    <w:p w:rsidR="000A4B60" w:rsidRDefault="000A4B60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</w:p>
    <w:p w:rsidR="00BF7634" w:rsidRDefault="00BF7634" w:rsidP="00BF7634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Всього обрано депутатів: 26</w:t>
      </w:r>
    </w:p>
    <w:p w:rsidR="003F5589" w:rsidRDefault="003F5589" w:rsidP="003F5589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На початок сесії зареєструвалось депутатів: 17</w:t>
      </w:r>
    </w:p>
    <w:p w:rsidR="00C170DC" w:rsidRPr="000F7F00" w:rsidRDefault="005C6A3C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</w:t>
      </w:r>
      <w:r w:rsidR="00615FE5">
        <w:rPr>
          <w:bCs/>
          <w:color w:val="000000"/>
          <w:spacing w:val="-1"/>
          <w:sz w:val="28"/>
          <w:szCs w:val="28"/>
          <w:lang w:val="uk-UA"/>
        </w:rPr>
        <w:t xml:space="preserve">ього було </w:t>
      </w:r>
      <w:r w:rsidR="005A4A04">
        <w:rPr>
          <w:bCs/>
          <w:color w:val="000000"/>
          <w:spacing w:val="-1"/>
          <w:sz w:val="28"/>
          <w:szCs w:val="28"/>
          <w:lang w:val="uk-UA"/>
        </w:rPr>
        <w:t>присутніх на сесії депутатів: 18</w:t>
      </w:r>
      <w:r w:rsidRPr="000F7F00">
        <w:rPr>
          <w:bCs/>
          <w:color w:val="000000"/>
          <w:spacing w:val="-1"/>
          <w:sz w:val="28"/>
          <w:szCs w:val="28"/>
          <w:lang w:val="uk-UA"/>
        </w:rPr>
        <w:t xml:space="preserve"> (список додається)</w:t>
      </w:r>
    </w:p>
    <w:p w:rsidR="00282E99" w:rsidRPr="000F7F00" w:rsidRDefault="00282E99" w:rsidP="00282E99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Засідання сесії</w:t>
      </w:r>
      <w:r w:rsidR="000B4262">
        <w:rPr>
          <w:bCs/>
          <w:color w:val="000000"/>
          <w:spacing w:val="-1"/>
          <w:sz w:val="28"/>
          <w:szCs w:val="28"/>
          <w:lang w:val="uk-UA"/>
        </w:rPr>
        <w:t xml:space="preserve"> ве</w:t>
      </w:r>
      <w:r w:rsidR="00700E1B">
        <w:rPr>
          <w:bCs/>
          <w:color w:val="000000"/>
          <w:spacing w:val="-1"/>
          <w:sz w:val="28"/>
          <w:szCs w:val="28"/>
          <w:lang w:val="uk-UA"/>
        </w:rPr>
        <w:t>де се</w:t>
      </w:r>
      <w:r w:rsidR="00DF177D">
        <w:rPr>
          <w:bCs/>
          <w:color w:val="000000"/>
          <w:spacing w:val="-1"/>
          <w:sz w:val="28"/>
          <w:szCs w:val="28"/>
          <w:lang w:val="uk-UA"/>
        </w:rPr>
        <w:t xml:space="preserve">кретар ради </w:t>
      </w:r>
      <w:proofErr w:type="spellStart"/>
      <w:r w:rsidR="00DF177D">
        <w:rPr>
          <w:bCs/>
          <w:color w:val="000000"/>
          <w:spacing w:val="-1"/>
          <w:sz w:val="28"/>
          <w:szCs w:val="28"/>
          <w:lang w:val="uk-UA"/>
        </w:rPr>
        <w:t>Островська</w:t>
      </w:r>
      <w:proofErr w:type="spellEnd"/>
      <w:r w:rsidR="00DF177D">
        <w:rPr>
          <w:bCs/>
          <w:color w:val="000000"/>
          <w:spacing w:val="-1"/>
          <w:sz w:val="28"/>
          <w:szCs w:val="28"/>
          <w:lang w:val="uk-UA"/>
        </w:rPr>
        <w:t xml:space="preserve"> Н.М.</w:t>
      </w:r>
    </w:p>
    <w:p w:rsidR="00D10D71" w:rsidRPr="00157F64" w:rsidRDefault="00D10D71" w:rsidP="00157F64">
      <w:pPr>
        <w:tabs>
          <w:tab w:val="left" w:pos="3690"/>
        </w:tabs>
        <w:jc w:val="both"/>
        <w:rPr>
          <w:sz w:val="28"/>
          <w:szCs w:val="28"/>
          <w:lang w:val="uk-UA"/>
        </w:rPr>
      </w:pPr>
    </w:p>
    <w:p w:rsidR="008937F3" w:rsidRDefault="000F20DA" w:rsidP="00DF177D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 w:rsidRPr="00B96932">
        <w:rPr>
          <w:sz w:val="28"/>
          <w:szCs w:val="28"/>
          <w:lang w:val="uk-UA"/>
        </w:rPr>
        <w:t>Н</w:t>
      </w:r>
      <w:r w:rsidR="00346E20" w:rsidRPr="00B96932">
        <w:rPr>
          <w:sz w:val="28"/>
          <w:szCs w:val="28"/>
          <w:lang w:val="uk-UA"/>
        </w:rPr>
        <w:t>а сесії</w:t>
      </w:r>
      <w:r w:rsidRPr="00B96932">
        <w:rPr>
          <w:sz w:val="28"/>
          <w:szCs w:val="28"/>
          <w:lang w:val="uk-UA"/>
        </w:rPr>
        <w:t xml:space="preserve"> </w:t>
      </w:r>
      <w:r w:rsidR="006A481E" w:rsidRPr="00B96932">
        <w:rPr>
          <w:sz w:val="28"/>
          <w:szCs w:val="28"/>
          <w:lang w:val="uk-UA"/>
        </w:rPr>
        <w:t>присутні</w:t>
      </w:r>
      <w:r w:rsidR="00C170DC" w:rsidRPr="00B96932">
        <w:rPr>
          <w:sz w:val="28"/>
          <w:szCs w:val="28"/>
          <w:lang w:val="uk-UA"/>
        </w:rPr>
        <w:t xml:space="preserve"> </w:t>
      </w:r>
      <w:r w:rsidR="00DF177D">
        <w:rPr>
          <w:sz w:val="28"/>
          <w:szCs w:val="28"/>
          <w:lang w:val="uk-UA"/>
        </w:rPr>
        <w:t xml:space="preserve">заступники селищного голови з питань діяльності виконавчих органів ради </w:t>
      </w:r>
      <w:proofErr w:type="spellStart"/>
      <w:r w:rsidR="00DF177D">
        <w:rPr>
          <w:sz w:val="28"/>
          <w:szCs w:val="28"/>
          <w:lang w:val="uk-UA"/>
        </w:rPr>
        <w:t>Карбовський</w:t>
      </w:r>
      <w:proofErr w:type="spellEnd"/>
      <w:r w:rsidR="00DF177D">
        <w:rPr>
          <w:sz w:val="28"/>
          <w:szCs w:val="28"/>
          <w:lang w:val="uk-UA"/>
        </w:rPr>
        <w:t xml:space="preserve"> А.Г., </w:t>
      </w:r>
      <w:proofErr w:type="spellStart"/>
      <w:r w:rsidR="00DF177D">
        <w:rPr>
          <w:sz w:val="28"/>
          <w:szCs w:val="28"/>
          <w:lang w:val="uk-UA"/>
        </w:rPr>
        <w:t>Сірцов</w:t>
      </w:r>
      <w:proofErr w:type="spellEnd"/>
      <w:r w:rsidR="00DF177D">
        <w:rPr>
          <w:sz w:val="28"/>
          <w:szCs w:val="28"/>
          <w:lang w:val="uk-UA"/>
        </w:rPr>
        <w:t xml:space="preserve"> Ю.В., Радченко М.М. та </w:t>
      </w:r>
      <w:r w:rsidR="00F12F14" w:rsidRPr="00B96932">
        <w:rPr>
          <w:sz w:val="28"/>
          <w:szCs w:val="28"/>
          <w:lang w:val="uk-UA"/>
        </w:rPr>
        <w:t xml:space="preserve">начальники </w:t>
      </w:r>
      <w:r w:rsidR="00697D12" w:rsidRPr="00B96932">
        <w:rPr>
          <w:sz w:val="28"/>
          <w:szCs w:val="28"/>
          <w:lang w:val="uk-UA"/>
        </w:rPr>
        <w:t>відділів та управлінь</w:t>
      </w:r>
      <w:r w:rsidR="00F12F14" w:rsidRPr="00B96932">
        <w:rPr>
          <w:sz w:val="28"/>
          <w:szCs w:val="28"/>
          <w:lang w:val="uk-UA"/>
        </w:rPr>
        <w:t xml:space="preserve"> Макарівської селищної ради</w:t>
      </w:r>
      <w:r w:rsidR="00803CBA" w:rsidRPr="00B96932">
        <w:rPr>
          <w:sz w:val="28"/>
          <w:szCs w:val="28"/>
          <w:lang w:val="uk-UA"/>
        </w:rPr>
        <w:t>.</w:t>
      </w:r>
    </w:p>
    <w:p w:rsidR="008937F3" w:rsidRDefault="008937F3" w:rsidP="008937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 початком сесії секретар ради </w:t>
      </w:r>
      <w:proofErr w:type="spellStart"/>
      <w:r>
        <w:rPr>
          <w:sz w:val="28"/>
          <w:szCs w:val="28"/>
          <w:lang w:val="uk-UA"/>
        </w:rPr>
        <w:t>Островська</w:t>
      </w:r>
      <w:proofErr w:type="spellEnd"/>
      <w:r>
        <w:rPr>
          <w:sz w:val="28"/>
          <w:szCs w:val="28"/>
          <w:lang w:val="uk-UA"/>
        </w:rPr>
        <w:t xml:space="preserve"> Н.М. повідомила, що селищний голов</w:t>
      </w:r>
      <w:r w:rsidR="00DF177D">
        <w:rPr>
          <w:sz w:val="28"/>
          <w:szCs w:val="28"/>
          <w:lang w:val="uk-UA"/>
        </w:rPr>
        <w:t>а Токар В.Я. знаходиться у відрядженні</w:t>
      </w:r>
      <w:r>
        <w:rPr>
          <w:sz w:val="28"/>
          <w:szCs w:val="28"/>
          <w:lang w:val="uk-UA"/>
        </w:rPr>
        <w:t>, тому вести засідання сесії буде вона.</w:t>
      </w:r>
    </w:p>
    <w:p w:rsidR="008937F3" w:rsidRDefault="008937F3" w:rsidP="008937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протоколу необхідно обрати секретаря засідання. </w:t>
      </w:r>
      <w:proofErr w:type="spellStart"/>
      <w:r>
        <w:rPr>
          <w:sz w:val="28"/>
          <w:szCs w:val="28"/>
          <w:lang w:val="uk-UA"/>
        </w:rPr>
        <w:t>Островська</w:t>
      </w:r>
      <w:proofErr w:type="spellEnd"/>
      <w:r>
        <w:rPr>
          <w:sz w:val="28"/>
          <w:szCs w:val="28"/>
          <w:lang w:val="uk-UA"/>
        </w:rPr>
        <w:t xml:space="preserve"> Н.М. запропонувала обрати депутата </w:t>
      </w:r>
      <w:proofErr w:type="spellStart"/>
      <w:r>
        <w:rPr>
          <w:sz w:val="28"/>
          <w:szCs w:val="28"/>
          <w:lang w:val="uk-UA"/>
        </w:rPr>
        <w:t>Новіцьку</w:t>
      </w:r>
      <w:proofErr w:type="spellEnd"/>
      <w:r>
        <w:rPr>
          <w:sz w:val="28"/>
          <w:szCs w:val="28"/>
          <w:lang w:val="uk-UA"/>
        </w:rPr>
        <w:t xml:space="preserve"> Т.В. секретарем засідання та доручити їй підписати протокол та додатки до рішень сесії. Депутати підтримали цю пропозицію одноголосно та обрали секретарем засідання депутата </w:t>
      </w:r>
      <w:proofErr w:type="spellStart"/>
      <w:r>
        <w:rPr>
          <w:sz w:val="28"/>
          <w:szCs w:val="28"/>
          <w:lang w:val="uk-UA"/>
        </w:rPr>
        <w:t>Новіцьку</w:t>
      </w:r>
      <w:proofErr w:type="spellEnd"/>
      <w:r>
        <w:rPr>
          <w:sz w:val="28"/>
          <w:szCs w:val="28"/>
          <w:lang w:val="uk-UA"/>
        </w:rPr>
        <w:t xml:space="preserve"> Т.В., доручили їй вести протокол засідання, підп</w:t>
      </w:r>
      <w:r w:rsidR="00DD2A3C">
        <w:rPr>
          <w:sz w:val="28"/>
          <w:szCs w:val="28"/>
          <w:lang w:val="uk-UA"/>
        </w:rPr>
        <w:t>исати його та додатки до рішень</w:t>
      </w:r>
      <w:r>
        <w:rPr>
          <w:sz w:val="28"/>
          <w:szCs w:val="28"/>
          <w:lang w:val="uk-UA"/>
        </w:rPr>
        <w:t xml:space="preserve"> сесії.</w:t>
      </w:r>
    </w:p>
    <w:p w:rsidR="008937F3" w:rsidRDefault="008937F3" w:rsidP="008937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Потім </w:t>
      </w:r>
      <w:proofErr w:type="spellStart"/>
      <w:r>
        <w:rPr>
          <w:sz w:val="28"/>
          <w:szCs w:val="28"/>
          <w:lang w:val="uk-UA"/>
        </w:rPr>
        <w:t>Островська</w:t>
      </w:r>
      <w:proofErr w:type="spellEnd"/>
      <w:r>
        <w:rPr>
          <w:sz w:val="28"/>
          <w:szCs w:val="28"/>
          <w:lang w:val="uk-UA"/>
        </w:rPr>
        <w:t xml:space="preserve"> Н.М. запропонувала депутатам ознайомитись з проектом порядку денного сесії. </w:t>
      </w:r>
    </w:p>
    <w:p w:rsidR="008937F3" w:rsidRDefault="008937F3" w:rsidP="008937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підтримали порядок денний сесії одноголосно, до якого включили питання: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bCs/>
          <w:sz w:val="28"/>
          <w:szCs w:val="28"/>
          <w:lang w:val="uk-UA" w:eastAsia="uk-UA"/>
        </w:rPr>
        <w:t xml:space="preserve">1) </w:t>
      </w:r>
      <w:r w:rsidR="00DF177D" w:rsidRPr="00AD24F2">
        <w:rPr>
          <w:bCs/>
          <w:sz w:val="28"/>
          <w:szCs w:val="28"/>
          <w:lang w:val="uk-UA" w:eastAsia="uk-UA"/>
        </w:rPr>
        <w:t>Про прийняття у комунальну власність Макарівської селищної територіальної громади благодійної допомоги</w:t>
      </w:r>
      <w:r w:rsidR="00DF177D" w:rsidRPr="00AD24F2">
        <w:rPr>
          <w:bCs/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D24F2">
        <w:rPr>
          <w:bCs/>
          <w:sz w:val="28"/>
          <w:szCs w:val="28"/>
          <w:lang w:val="uk-UA"/>
        </w:rPr>
        <w:t xml:space="preserve">2) </w:t>
      </w:r>
      <w:r w:rsidR="00DF177D" w:rsidRPr="00AD24F2">
        <w:rPr>
          <w:bCs/>
          <w:sz w:val="28"/>
          <w:szCs w:val="28"/>
        </w:rPr>
        <w:t xml:space="preserve">Про </w:t>
      </w:r>
      <w:proofErr w:type="spellStart"/>
      <w:r w:rsidR="00DF177D" w:rsidRPr="00AD24F2">
        <w:rPr>
          <w:bCs/>
          <w:sz w:val="28"/>
          <w:szCs w:val="28"/>
        </w:rPr>
        <w:t>надання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згоди</w:t>
      </w:r>
      <w:proofErr w:type="spellEnd"/>
      <w:r w:rsidR="00DF177D" w:rsidRPr="00AD24F2">
        <w:rPr>
          <w:bCs/>
          <w:sz w:val="28"/>
          <w:szCs w:val="28"/>
        </w:rPr>
        <w:t xml:space="preserve"> на передачу </w:t>
      </w:r>
      <w:r w:rsidR="00DF177D" w:rsidRPr="00AD24F2">
        <w:rPr>
          <w:sz w:val="28"/>
          <w:szCs w:val="28"/>
        </w:rPr>
        <w:t xml:space="preserve">майна </w:t>
      </w:r>
      <w:proofErr w:type="spellStart"/>
      <w:r w:rsidR="00DF177D" w:rsidRPr="00AD24F2">
        <w:rPr>
          <w:sz w:val="28"/>
          <w:szCs w:val="28"/>
        </w:rPr>
        <w:t>комунальної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власності</w:t>
      </w:r>
      <w:proofErr w:type="spellEnd"/>
      <w:r w:rsidR="00DF177D" w:rsidRPr="00AD24F2">
        <w:rPr>
          <w:color w:val="000000"/>
          <w:sz w:val="28"/>
          <w:szCs w:val="28"/>
          <w:lang w:val="uk-UA"/>
        </w:rPr>
        <w:t xml:space="preserve"> </w:t>
      </w:r>
      <w:r w:rsidR="00DF177D" w:rsidRPr="00AD24F2">
        <w:rPr>
          <w:sz w:val="28"/>
          <w:szCs w:val="28"/>
        </w:rPr>
        <w:t xml:space="preserve">Макарівської </w:t>
      </w:r>
      <w:proofErr w:type="spellStart"/>
      <w:r w:rsidR="00DF177D" w:rsidRPr="00AD24F2">
        <w:rPr>
          <w:sz w:val="28"/>
          <w:szCs w:val="28"/>
        </w:rPr>
        <w:t>селищної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територіальної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громади</w:t>
      </w:r>
      <w:proofErr w:type="spellEnd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bCs/>
          <w:sz w:val="28"/>
          <w:szCs w:val="28"/>
          <w:lang w:val="uk-UA"/>
        </w:rPr>
        <w:t xml:space="preserve">3) </w:t>
      </w:r>
      <w:r w:rsidR="00DF177D" w:rsidRPr="00AD24F2">
        <w:rPr>
          <w:bCs/>
          <w:sz w:val="28"/>
          <w:szCs w:val="28"/>
          <w:lang w:val="uk-UA"/>
        </w:rPr>
        <w:t>Про надання дозволів на списання комунального майна.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4) </w:t>
      </w:r>
      <w:r w:rsidR="00DF177D" w:rsidRPr="00AD24F2">
        <w:rPr>
          <w:sz w:val="28"/>
          <w:szCs w:val="28"/>
          <w:lang w:val="uk-UA"/>
        </w:rPr>
        <w:t>Про затвердження рішення виконавчого комітету від 02.10.2025 №866 «Про надання згоди на передачу в суборенду майна комунальної власності Макарівської селищної територіальної громади».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5) </w:t>
      </w:r>
      <w:r w:rsidR="00DF177D" w:rsidRPr="00AD24F2">
        <w:rPr>
          <w:sz w:val="28"/>
          <w:szCs w:val="28"/>
        </w:rPr>
        <w:t xml:space="preserve">Про </w:t>
      </w:r>
      <w:proofErr w:type="spellStart"/>
      <w:r w:rsidR="00DF177D" w:rsidRPr="00AD24F2">
        <w:rPr>
          <w:sz w:val="28"/>
          <w:szCs w:val="28"/>
        </w:rPr>
        <w:t>делегування</w:t>
      </w:r>
      <w:proofErr w:type="spellEnd"/>
      <w:r w:rsidR="00DF177D" w:rsidRPr="00AD24F2">
        <w:rPr>
          <w:sz w:val="28"/>
          <w:szCs w:val="28"/>
        </w:rPr>
        <w:t xml:space="preserve"> Департаменту </w:t>
      </w:r>
      <w:proofErr w:type="spellStart"/>
      <w:r w:rsidR="00DF177D" w:rsidRPr="00AD24F2">
        <w:rPr>
          <w:sz w:val="28"/>
          <w:szCs w:val="28"/>
        </w:rPr>
        <w:t>регіонального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розвитку</w:t>
      </w:r>
      <w:proofErr w:type="spellEnd"/>
      <w:r w:rsidR="00DF177D" w:rsidRPr="00AD24F2">
        <w:rPr>
          <w:sz w:val="28"/>
          <w:szCs w:val="28"/>
          <w:lang w:val="uk-UA"/>
        </w:rPr>
        <w:t xml:space="preserve"> </w:t>
      </w:r>
      <w:proofErr w:type="spellStart"/>
      <w:r w:rsidR="00DF177D" w:rsidRPr="00AD24F2">
        <w:rPr>
          <w:sz w:val="28"/>
          <w:szCs w:val="28"/>
        </w:rPr>
        <w:t>Київської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обласної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державної</w:t>
      </w:r>
      <w:proofErr w:type="spellEnd"/>
      <w:r w:rsidR="00DF177D" w:rsidRPr="00AD24F2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DF177D" w:rsidRPr="00AD24F2">
        <w:rPr>
          <w:sz w:val="28"/>
          <w:szCs w:val="28"/>
        </w:rPr>
        <w:t>адміністрації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повноважень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замовника</w:t>
      </w:r>
      <w:proofErr w:type="spellEnd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6) </w:t>
      </w:r>
      <w:r w:rsidR="00DF177D" w:rsidRPr="00AD24F2">
        <w:rPr>
          <w:sz w:val="28"/>
          <w:szCs w:val="28"/>
          <w:lang w:val="uk-UA"/>
        </w:rPr>
        <w:t>Про затвердження розпоряджень селищного голови про передачу матеріальних цінностей.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color w:val="000000"/>
          <w:sz w:val="28"/>
          <w:szCs w:val="28"/>
          <w:lang w:val="uk-UA"/>
        </w:rPr>
        <w:lastRenderedPageBreak/>
        <w:t xml:space="preserve">7) </w:t>
      </w:r>
      <w:r w:rsidR="00DF177D" w:rsidRPr="00AD24F2">
        <w:rPr>
          <w:color w:val="000000"/>
          <w:sz w:val="28"/>
          <w:szCs w:val="28"/>
          <w:lang w:val="uk-UA"/>
        </w:rPr>
        <w:t xml:space="preserve">Про затвердження </w:t>
      </w:r>
      <w:r w:rsidR="00DF177D" w:rsidRPr="00AD24F2">
        <w:rPr>
          <w:color w:val="202020"/>
          <w:sz w:val="28"/>
          <w:szCs w:val="28"/>
          <w:lang w:val="uk-UA"/>
        </w:rPr>
        <w:t xml:space="preserve">Програми </w:t>
      </w:r>
      <w:r w:rsidR="00DF177D" w:rsidRPr="00AD24F2">
        <w:rPr>
          <w:bCs/>
          <w:sz w:val="28"/>
          <w:szCs w:val="28"/>
          <w:lang w:val="uk-UA"/>
        </w:rPr>
        <w:t>підтримки Захисників / Захисниць України, які зареєстровані на території Макарівської селищної територіальної громади на 2026-2027 роки</w:t>
      </w:r>
      <w:bookmarkStart w:id="1" w:name="_Hlk176859700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color w:val="000000"/>
          <w:sz w:val="28"/>
          <w:szCs w:val="28"/>
          <w:lang w:val="uk-UA"/>
        </w:rPr>
        <w:t xml:space="preserve">8) </w:t>
      </w:r>
      <w:r w:rsidR="00DF177D" w:rsidRPr="00AD24F2">
        <w:rPr>
          <w:color w:val="000000"/>
          <w:sz w:val="28"/>
          <w:szCs w:val="28"/>
        </w:rPr>
        <w:t xml:space="preserve">Про </w:t>
      </w:r>
      <w:proofErr w:type="spellStart"/>
      <w:r w:rsidR="00DF177D" w:rsidRPr="00AD24F2">
        <w:rPr>
          <w:color w:val="000000"/>
          <w:sz w:val="28"/>
          <w:szCs w:val="28"/>
        </w:rPr>
        <w:t>внесення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змін</w:t>
      </w:r>
      <w:proofErr w:type="spellEnd"/>
      <w:r w:rsidR="00DF177D" w:rsidRPr="00AD24F2">
        <w:rPr>
          <w:color w:val="000000"/>
          <w:sz w:val="28"/>
          <w:szCs w:val="28"/>
        </w:rPr>
        <w:t xml:space="preserve"> до </w:t>
      </w:r>
      <w:proofErr w:type="spellStart"/>
      <w:r w:rsidR="00DF177D" w:rsidRPr="00AD24F2">
        <w:rPr>
          <w:color w:val="202020"/>
          <w:sz w:val="28"/>
          <w:szCs w:val="28"/>
        </w:rPr>
        <w:t>Програми</w:t>
      </w:r>
      <w:proofErr w:type="spellEnd"/>
      <w:r w:rsidR="00DF177D" w:rsidRPr="00AD24F2">
        <w:rPr>
          <w:color w:val="202020"/>
          <w:sz w:val="28"/>
          <w:szCs w:val="28"/>
          <w:lang w:val="uk-UA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захисту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населення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і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територій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від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надзвичайних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ситуацій</w:t>
      </w:r>
      <w:proofErr w:type="spellEnd"/>
      <w:r w:rsidR="00DF177D" w:rsidRPr="00AD24F2">
        <w:rPr>
          <w:color w:val="000000"/>
          <w:sz w:val="28"/>
          <w:szCs w:val="28"/>
        </w:rPr>
        <w:t xml:space="preserve"> техногенного та природного характеру, </w:t>
      </w:r>
      <w:proofErr w:type="spellStart"/>
      <w:r w:rsidR="00DF177D" w:rsidRPr="00AD24F2">
        <w:rPr>
          <w:color w:val="000000"/>
          <w:sz w:val="28"/>
          <w:szCs w:val="28"/>
        </w:rPr>
        <w:t>забезпечення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пожежної</w:t>
      </w:r>
      <w:proofErr w:type="spellEnd"/>
      <w:r w:rsidR="00DF177D" w:rsidRPr="00AD24F2">
        <w:rPr>
          <w:color w:val="000000"/>
          <w:sz w:val="28"/>
          <w:szCs w:val="28"/>
        </w:rPr>
        <w:t xml:space="preserve"> та </w:t>
      </w:r>
      <w:proofErr w:type="spellStart"/>
      <w:r w:rsidR="00DF177D" w:rsidRPr="00AD24F2">
        <w:rPr>
          <w:color w:val="000000"/>
          <w:sz w:val="28"/>
          <w:szCs w:val="28"/>
        </w:rPr>
        <w:t>техногенної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безпеки</w:t>
      </w:r>
      <w:proofErr w:type="spellEnd"/>
      <w:r w:rsidR="00DF177D" w:rsidRPr="00AD24F2">
        <w:rPr>
          <w:color w:val="000000"/>
          <w:sz w:val="28"/>
          <w:szCs w:val="28"/>
        </w:rPr>
        <w:t xml:space="preserve"> на </w:t>
      </w:r>
      <w:proofErr w:type="spellStart"/>
      <w:r w:rsidR="00DF177D" w:rsidRPr="00AD24F2">
        <w:rPr>
          <w:color w:val="000000"/>
          <w:sz w:val="28"/>
          <w:szCs w:val="28"/>
        </w:rPr>
        <w:t>території</w:t>
      </w:r>
      <w:proofErr w:type="spellEnd"/>
      <w:r w:rsidR="00DF177D" w:rsidRPr="00AD24F2">
        <w:rPr>
          <w:color w:val="000000"/>
          <w:sz w:val="28"/>
          <w:szCs w:val="28"/>
        </w:rPr>
        <w:t xml:space="preserve"> Макарівської </w:t>
      </w:r>
      <w:proofErr w:type="spellStart"/>
      <w:r w:rsidR="00DF177D" w:rsidRPr="00AD24F2">
        <w:rPr>
          <w:color w:val="000000"/>
          <w:sz w:val="28"/>
          <w:szCs w:val="28"/>
        </w:rPr>
        <w:t>селищної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територіальної</w:t>
      </w:r>
      <w:proofErr w:type="spellEnd"/>
      <w:r w:rsidR="00DF177D" w:rsidRPr="00AD24F2">
        <w:rPr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color w:val="000000"/>
          <w:sz w:val="28"/>
          <w:szCs w:val="28"/>
        </w:rPr>
        <w:t>громади</w:t>
      </w:r>
      <w:proofErr w:type="spellEnd"/>
      <w:r w:rsidR="00DF177D" w:rsidRPr="00AD24F2">
        <w:rPr>
          <w:color w:val="000000"/>
          <w:sz w:val="28"/>
          <w:szCs w:val="28"/>
        </w:rPr>
        <w:t xml:space="preserve"> на 2025-2027 роки</w:t>
      </w:r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bCs/>
          <w:sz w:val="28"/>
          <w:szCs w:val="28"/>
          <w:lang w:val="uk-UA"/>
        </w:rPr>
        <w:t xml:space="preserve">9) </w:t>
      </w:r>
      <w:r w:rsidR="00DF177D" w:rsidRPr="00AD24F2">
        <w:rPr>
          <w:bCs/>
          <w:sz w:val="28"/>
          <w:szCs w:val="28"/>
          <w:lang w:val="uk-UA"/>
        </w:rPr>
        <w:t xml:space="preserve">Про затвердження Програми проведення робіт з обстеження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нерухомого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майна,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пошкодженого</w:t>
      </w:r>
      <w:proofErr w:type="spellEnd"/>
      <w:r w:rsidR="00DF177D" w:rsidRPr="00AD24F2">
        <w:rPr>
          <w:sz w:val="28"/>
          <w:szCs w:val="28"/>
          <w:lang w:val="uk-UA"/>
        </w:rPr>
        <w:t xml:space="preserve"> </w:t>
      </w:r>
      <w:r w:rsidR="00DF177D" w:rsidRPr="00AD24F2">
        <w:rPr>
          <w:bCs/>
          <w:sz w:val="28"/>
          <w:szCs w:val="28"/>
          <w:shd w:val="clear" w:color="auto" w:fill="FFFFFF"/>
        </w:rPr>
        <w:t xml:space="preserve">та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знищеного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внаслідок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бойових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дій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терористичних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актів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диверсій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спричинених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військовою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агресією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r w:rsidR="00DF177D" w:rsidRPr="00AD24F2">
        <w:rPr>
          <w:bCs/>
          <w:sz w:val="28"/>
          <w:szCs w:val="28"/>
          <w:shd w:val="clear" w:color="auto" w:fill="FFFFFF"/>
          <w:lang w:val="uk-UA"/>
        </w:rPr>
        <w:t>Р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осійської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r w:rsidR="00DF177D" w:rsidRPr="00AD24F2">
        <w:rPr>
          <w:bCs/>
          <w:sz w:val="28"/>
          <w:szCs w:val="28"/>
          <w:shd w:val="clear" w:color="auto" w:fill="FFFFFF"/>
          <w:lang w:val="uk-UA"/>
        </w:rPr>
        <w:t>Ф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едерації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>,</w:t>
      </w:r>
      <w:r w:rsidR="00DF177D" w:rsidRPr="00AD24F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DF177D" w:rsidRPr="00AD24F2">
        <w:rPr>
          <w:bCs/>
          <w:sz w:val="28"/>
          <w:szCs w:val="28"/>
          <w:shd w:val="clear" w:color="auto" w:fill="FFFFFF"/>
        </w:rPr>
        <w:t xml:space="preserve">на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території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Макарівської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селищної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територіальної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громади</w:t>
      </w:r>
      <w:proofErr w:type="spellEnd"/>
      <w:r w:rsidR="00DF177D" w:rsidRPr="00AD24F2">
        <w:rPr>
          <w:bCs/>
          <w:sz w:val="28"/>
          <w:szCs w:val="28"/>
          <w:shd w:val="clear" w:color="auto" w:fill="FFFFFF"/>
          <w:lang w:val="uk-UA"/>
        </w:rPr>
        <w:t xml:space="preserve"> на 2026 рік</w:t>
      </w:r>
      <w:bookmarkEnd w:id="1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rStyle w:val="markedcontent"/>
          <w:sz w:val="28"/>
          <w:szCs w:val="28"/>
          <w:lang w:val="uk-UA"/>
        </w:rPr>
      </w:pPr>
      <w:r w:rsidRPr="00AD24F2">
        <w:rPr>
          <w:bCs/>
          <w:sz w:val="28"/>
          <w:szCs w:val="28"/>
          <w:lang w:val="uk-UA"/>
        </w:rPr>
        <w:t xml:space="preserve">10) </w:t>
      </w:r>
      <w:r w:rsidR="00DF177D" w:rsidRPr="00AD24F2">
        <w:rPr>
          <w:bCs/>
          <w:sz w:val="28"/>
          <w:szCs w:val="28"/>
        </w:rPr>
        <w:t xml:space="preserve">Про </w:t>
      </w:r>
      <w:proofErr w:type="spellStart"/>
      <w:r w:rsidR="00DF177D" w:rsidRPr="00AD24F2">
        <w:rPr>
          <w:bCs/>
          <w:sz w:val="28"/>
          <w:szCs w:val="28"/>
        </w:rPr>
        <w:t>внесення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змін</w:t>
      </w:r>
      <w:proofErr w:type="spellEnd"/>
      <w:r w:rsidR="00DF177D" w:rsidRPr="00AD24F2">
        <w:rPr>
          <w:bCs/>
          <w:sz w:val="28"/>
          <w:szCs w:val="28"/>
        </w:rPr>
        <w:t xml:space="preserve"> до </w:t>
      </w:r>
      <w:proofErr w:type="spellStart"/>
      <w:r w:rsidR="00DF177D" w:rsidRPr="00AD24F2">
        <w:rPr>
          <w:bCs/>
          <w:sz w:val="28"/>
          <w:szCs w:val="28"/>
        </w:rPr>
        <w:t>Програми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забезпечення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rStyle w:val="markedcontent"/>
          <w:sz w:val="28"/>
          <w:szCs w:val="28"/>
        </w:rPr>
        <w:t>функціонування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та </w:t>
      </w:r>
      <w:proofErr w:type="spellStart"/>
      <w:r w:rsidR="00DF177D" w:rsidRPr="00AD24F2">
        <w:rPr>
          <w:rStyle w:val="markedcontent"/>
          <w:sz w:val="28"/>
          <w:szCs w:val="28"/>
        </w:rPr>
        <w:t>обслуговування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модульного </w:t>
      </w:r>
      <w:proofErr w:type="spellStart"/>
      <w:r w:rsidR="00DF177D" w:rsidRPr="00AD24F2">
        <w:rPr>
          <w:rStyle w:val="markedcontent"/>
          <w:sz w:val="28"/>
          <w:szCs w:val="28"/>
        </w:rPr>
        <w:t>містечка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для </w:t>
      </w:r>
      <w:proofErr w:type="spellStart"/>
      <w:r w:rsidR="00DF177D" w:rsidRPr="00AD24F2">
        <w:rPr>
          <w:rStyle w:val="markedcontent"/>
          <w:sz w:val="28"/>
          <w:szCs w:val="28"/>
        </w:rPr>
        <w:t>тимчасового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</w:t>
      </w:r>
      <w:proofErr w:type="spellStart"/>
      <w:r w:rsidR="00DF177D" w:rsidRPr="00AD24F2">
        <w:rPr>
          <w:rStyle w:val="markedcontent"/>
          <w:sz w:val="28"/>
          <w:szCs w:val="28"/>
        </w:rPr>
        <w:t>проживання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в </w:t>
      </w:r>
      <w:proofErr w:type="spellStart"/>
      <w:r w:rsidR="00DF177D" w:rsidRPr="00AD24F2">
        <w:rPr>
          <w:rStyle w:val="markedcontent"/>
          <w:sz w:val="28"/>
          <w:szCs w:val="28"/>
        </w:rPr>
        <w:t>смт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</w:t>
      </w:r>
      <w:proofErr w:type="spellStart"/>
      <w:r w:rsidR="00DF177D" w:rsidRPr="00AD24F2">
        <w:rPr>
          <w:rStyle w:val="markedcontent"/>
          <w:sz w:val="28"/>
          <w:szCs w:val="28"/>
        </w:rPr>
        <w:t>Макарів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на 2023-2025 роки</w:t>
      </w:r>
      <w:r w:rsidR="00DF177D" w:rsidRPr="00AD24F2">
        <w:rPr>
          <w:rStyle w:val="markedcontent"/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bCs/>
          <w:sz w:val="28"/>
          <w:szCs w:val="28"/>
          <w:lang w:val="uk-UA"/>
        </w:rPr>
        <w:t xml:space="preserve">11) </w:t>
      </w:r>
      <w:r w:rsidR="00DF177D" w:rsidRPr="00AD24F2">
        <w:rPr>
          <w:bCs/>
          <w:sz w:val="28"/>
          <w:szCs w:val="28"/>
        </w:rPr>
        <w:t xml:space="preserve">Про </w:t>
      </w:r>
      <w:proofErr w:type="spellStart"/>
      <w:r w:rsidR="00DF177D" w:rsidRPr="00AD24F2">
        <w:rPr>
          <w:bCs/>
          <w:sz w:val="28"/>
          <w:szCs w:val="28"/>
        </w:rPr>
        <w:t>затвердження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Програми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забезпечення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rStyle w:val="markedcontent"/>
          <w:sz w:val="28"/>
          <w:szCs w:val="28"/>
        </w:rPr>
        <w:t>функціонування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та </w:t>
      </w:r>
      <w:proofErr w:type="spellStart"/>
      <w:r w:rsidR="00DF177D" w:rsidRPr="00AD24F2">
        <w:rPr>
          <w:rStyle w:val="markedcontent"/>
          <w:sz w:val="28"/>
          <w:szCs w:val="28"/>
        </w:rPr>
        <w:t>обслуговування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модульного </w:t>
      </w:r>
      <w:proofErr w:type="spellStart"/>
      <w:r w:rsidR="00DF177D" w:rsidRPr="00AD24F2">
        <w:rPr>
          <w:rStyle w:val="markedcontent"/>
          <w:sz w:val="28"/>
          <w:szCs w:val="28"/>
        </w:rPr>
        <w:t>містечка</w:t>
      </w:r>
      <w:proofErr w:type="spellEnd"/>
      <w:r w:rsidR="00DF177D" w:rsidRPr="00AD24F2">
        <w:rPr>
          <w:rStyle w:val="markedcontent"/>
          <w:sz w:val="28"/>
          <w:szCs w:val="28"/>
          <w:lang w:val="uk-UA"/>
        </w:rPr>
        <w:t xml:space="preserve"> </w:t>
      </w:r>
      <w:r w:rsidR="00DF177D" w:rsidRPr="00AD24F2">
        <w:rPr>
          <w:rStyle w:val="markedcontent"/>
          <w:sz w:val="28"/>
          <w:szCs w:val="28"/>
        </w:rPr>
        <w:t xml:space="preserve">для </w:t>
      </w:r>
      <w:proofErr w:type="spellStart"/>
      <w:r w:rsidR="00DF177D" w:rsidRPr="00AD24F2">
        <w:rPr>
          <w:rStyle w:val="markedcontent"/>
          <w:sz w:val="28"/>
          <w:szCs w:val="28"/>
        </w:rPr>
        <w:t>тимчасового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</w:t>
      </w:r>
      <w:proofErr w:type="spellStart"/>
      <w:r w:rsidR="00DF177D" w:rsidRPr="00AD24F2">
        <w:rPr>
          <w:rStyle w:val="markedcontent"/>
          <w:sz w:val="28"/>
          <w:szCs w:val="28"/>
        </w:rPr>
        <w:t>проживання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в </w:t>
      </w:r>
      <w:proofErr w:type="spellStart"/>
      <w:r w:rsidR="00DF177D" w:rsidRPr="00AD24F2">
        <w:rPr>
          <w:rStyle w:val="markedcontent"/>
          <w:sz w:val="28"/>
          <w:szCs w:val="28"/>
        </w:rPr>
        <w:t>селищі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</w:t>
      </w:r>
      <w:proofErr w:type="spellStart"/>
      <w:r w:rsidR="00DF177D" w:rsidRPr="00AD24F2">
        <w:rPr>
          <w:rStyle w:val="markedcontent"/>
          <w:sz w:val="28"/>
          <w:szCs w:val="28"/>
        </w:rPr>
        <w:t>Макарів</w:t>
      </w:r>
      <w:proofErr w:type="spellEnd"/>
      <w:r w:rsidR="00DF177D" w:rsidRPr="00AD24F2">
        <w:rPr>
          <w:rStyle w:val="markedcontent"/>
          <w:sz w:val="28"/>
          <w:szCs w:val="28"/>
        </w:rPr>
        <w:t xml:space="preserve"> на 2026-2028 роки</w:t>
      </w:r>
      <w:r w:rsidR="00DF177D" w:rsidRPr="00AD24F2">
        <w:rPr>
          <w:bCs/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color w:val="000000"/>
          <w:sz w:val="28"/>
          <w:szCs w:val="28"/>
          <w:lang w:val="uk-UA" w:eastAsia="uk-UA"/>
        </w:rPr>
        <w:t xml:space="preserve">12) </w:t>
      </w:r>
      <w:r w:rsidR="00DF177D" w:rsidRPr="00AD24F2">
        <w:rPr>
          <w:color w:val="000000"/>
          <w:sz w:val="28"/>
          <w:szCs w:val="28"/>
          <w:lang w:val="uk-UA" w:eastAsia="uk-UA"/>
        </w:rPr>
        <w:t>Про внесення змін до складу комісії з ліквідації</w:t>
      </w:r>
      <w:r w:rsidR="00DF177D" w:rsidRPr="00AD24F2">
        <w:rPr>
          <w:sz w:val="28"/>
          <w:szCs w:val="28"/>
          <w:lang w:val="uk-UA"/>
        </w:rPr>
        <w:t xml:space="preserve"> </w:t>
      </w:r>
      <w:r w:rsidR="00DF177D" w:rsidRPr="00AD24F2">
        <w:rPr>
          <w:color w:val="000000"/>
          <w:sz w:val="28"/>
          <w:szCs w:val="28"/>
          <w:lang w:val="uk-UA"/>
        </w:rPr>
        <w:t>Комунального підприємства «</w:t>
      </w:r>
      <w:proofErr w:type="spellStart"/>
      <w:r w:rsidR="00DF177D" w:rsidRPr="00AD24F2">
        <w:rPr>
          <w:color w:val="000000"/>
          <w:sz w:val="28"/>
          <w:szCs w:val="28"/>
          <w:lang w:val="uk-UA"/>
        </w:rPr>
        <w:t>Колонщина-сервіс</w:t>
      </w:r>
      <w:proofErr w:type="spellEnd"/>
      <w:r w:rsidR="00DF177D" w:rsidRPr="00AD24F2">
        <w:rPr>
          <w:color w:val="000000"/>
          <w:sz w:val="28"/>
          <w:szCs w:val="28"/>
          <w:lang w:val="uk-UA"/>
        </w:rPr>
        <w:t>» Макарівської селищної ради</w:t>
      </w:r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right="-5" w:firstLine="567"/>
        <w:jc w:val="both"/>
        <w:rPr>
          <w:sz w:val="28"/>
          <w:szCs w:val="28"/>
          <w:lang w:val="uk-UA"/>
        </w:rPr>
      </w:pPr>
      <w:r w:rsidRPr="00AD24F2">
        <w:rPr>
          <w:rStyle w:val="af"/>
          <w:rFonts w:ascii="Times New Roman" w:hAnsi="Times New Roman"/>
          <w:sz w:val="28"/>
          <w:szCs w:val="28"/>
          <w:lang w:val="uk-UA"/>
        </w:rPr>
        <w:t xml:space="preserve">13) </w:t>
      </w:r>
      <w:r w:rsidR="00DF177D" w:rsidRPr="00AD24F2">
        <w:rPr>
          <w:rStyle w:val="af"/>
          <w:rFonts w:ascii="Times New Roman" w:hAnsi="Times New Roman"/>
          <w:sz w:val="28"/>
          <w:szCs w:val="28"/>
          <w:lang w:val="uk-UA"/>
        </w:rPr>
        <w:t xml:space="preserve">Про внесення змін </w:t>
      </w:r>
      <w:r w:rsidR="00DF177D" w:rsidRPr="00AD24F2">
        <w:rPr>
          <w:sz w:val="28"/>
          <w:szCs w:val="28"/>
          <w:lang w:val="uk-UA"/>
        </w:rPr>
        <w:t>до Положення про конкурсний відбір суб’єктів оціночної діяльності з експертної грошової оцінки земельних ділянок, що підлягають продажу.</w:t>
      </w:r>
    </w:p>
    <w:p w:rsidR="00DF177D" w:rsidRPr="00AD24F2" w:rsidRDefault="00AD24F2" w:rsidP="00AD24F2">
      <w:pPr>
        <w:ind w:firstLine="567"/>
        <w:jc w:val="both"/>
        <w:rPr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14) </w:t>
      </w:r>
      <w:r w:rsidR="00DF177D" w:rsidRPr="00AD24F2">
        <w:rPr>
          <w:sz w:val="28"/>
          <w:szCs w:val="28"/>
          <w:lang w:val="uk-UA"/>
        </w:rPr>
        <w:t>Про присвоєння назв іменованим об’єктам.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15) </w:t>
      </w:r>
      <w:r w:rsidR="00DF177D" w:rsidRPr="00AD24F2">
        <w:rPr>
          <w:sz w:val="28"/>
          <w:szCs w:val="28"/>
          <w:lang w:val="uk-UA"/>
        </w:rPr>
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rFonts w:eastAsia="Calibri"/>
          <w:sz w:val="28"/>
          <w:szCs w:val="28"/>
          <w:lang w:val="uk-UA" w:eastAsia="en-US"/>
        </w:rPr>
        <w:t xml:space="preserve">16) </w:t>
      </w:r>
      <w:r w:rsidR="00DF177D" w:rsidRPr="00AD24F2">
        <w:rPr>
          <w:rFonts w:eastAsia="Calibri"/>
          <w:sz w:val="28"/>
          <w:szCs w:val="28"/>
          <w:lang w:val="uk-UA" w:eastAsia="en-US"/>
        </w:rPr>
        <w:t xml:space="preserve">Про </w:t>
      </w:r>
      <w:r w:rsidR="00DF177D" w:rsidRPr="00AD24F2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затвердження статуту </w:t>
      </w:r>
      <w:proofErr w:type="spellStart"/>
      <w:r w:rsidR="00DF177D" w:rsidRPr="00AD24F2">
        <w:rPr>
          <w:rFonts w:eastAsia="Calibri"/>
          <w:sz w:val="28"/>
          <w:szCs w:val="28"/>
          <w:shd w:val="clear" w:color="auto" w:fill="FFFFFF"/>
          <w:lang w:val="uk-UA" w:eastAsia="en-US"/>
        </w:rPr>
        <w:t>Мотижинського</w:t>
      </w:r>
      <w:proofErr w:type="spellEnd"/>
      <w:r w:rsidR="00DF177D" w:rsidRPr="00AD24F2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ліцею Макарівської селищної ради </w:t>
      </w:r>
      <w:proofErr w:type="spellStart"/>
      <w:r w:rsidR="00DF177D" w:rsidRPr="00AD24F2">
        <w:rPr>
          <w:rFonts w:eastAsia="Calibri"/>
          <w:sz w:val="28"/>
          <w:szCs w:val="28"/>
          <w:shd w:val="clear" w:color="auto" w:fill="FFFFFF"/>
          <w:lang w:val="uk-UA" w:eastAsia="en-US"/>
        </w:rPr>
        <w:t>Бучанського</w:t>
      </w:r>
      <w:proofErr w:type="spellEnd"/>
      <w:r w:rsidR="00DF177D" w:rsidRPr="00AD24F2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району Київської області у новій редакції.</w:t>
      </w:r>
    </w:p>
    <w:p w:rsidR="00DF177D" w:rsidRPr="00AD24F2" w:rsidRDefault="00AD24F2" w:rsidP="00AD24F2">
      <w:pPr>
        <w:ind w:firstLine="567"/>
        <w:jc w:val="both"/>
        <w:rPr>
          <w:sz w:val="28"/>
          <w:szCs w:val="28"/>
          <w:lang w:val="uk-UA"/>
        </w:rPr>
      </w:pPr>
      <w:bookmarkStart w:id="2" w:name="_Hlk93909183"/>
      <w:r w:rsidRPr="00AD24F2">
        <w:rPr>
          <w:bCs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17) </w:t>
      </w:r>
      <w:r w:rsidR="00DF177D" w:rsidRPr="00AD24F2">
        <w:rPr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DF177D" w:rsidRPr="00AD24F2">
        <w:rPr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>присвоєння</w:t>
      </w:r>
      <w:proofErr w:type="spellEnd"/>
      <w:r w:rsidR="00DF177D" w:rsidRPr="00AD24F2">
        <w:rPr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>чергового</w:t>
      </w:r>
      <w:proofErr w:type="spellEnd"/>
      <w:r w:rsidR="00DF177D" w:rsidRPr="00AD24F2">
        <w:rPr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рангу </w:t>
      </w:r>
      <w:proofErr w:type="spellStart"/>
      <w:r w:rsidR="00DF177D" w:rsidRPr="00AD24F2">
        <w:rPr>
          <w:sz w:val="28"/>
          <w:szCs w:val="28"/>
        </w:rPr>
        <w:t>посадової</w:t>
      </w:r>
      <w:proofErr w:type="spellEnd"/>
      <w:r w:rsidR="00DF177D" w:rsidRPr="00AD24F2">
        <w:rPr>
          <w:sz w:val="28"/>
          <w:szCs w:val="28"/>
        </w:rPr>
        <w:t xml:space="preserve"> особи </w:t>
      </w:r>
      <w:proofErr w:type="spellStart"/>
      <w:r w:rsidR="00DF177D" w:rsidRPr="00AD24F2">
        <w:rPr>
          <w:sz w:val="28"/>
          <w:szCs w:val="28"/>
        </w:rPr>
        <w:t>місцевого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самоврядування</w:t>
      </w:r>
      <w:proofErr w:type="spellEnd"/>
      <w:r w:rsidR="00DF177D" w:rsidRPr="00AD24F2">
        <w:rPr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Черкасову В.В.</w:t>
      </w:r>
    </w:p>
    <w:p w:rsidR="00DF177D" w:rsidRPr="00AD24F2" w:rsidRDefault="00AD24F2" w:rsidP="00AD24F2">
      <w:pPr>
        <w:ind w:firstLine="567"/>
        <w:jc w:val="both"/>
        <w:rPr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18) </w:t>
      </w:r>
      <w:r w:rsidR="00DF177D" w:rsidRPr="00AD24F2">
        <w:rPr>
          <w:sz w:val="28"/>
          <w:szCs w:val="28"/>
          <w:lang w:val="uk-UA"/>
        </w:rPr>
        <w:t>Про Прогноз бюджету Макарівської селищної територіальної громади на 2026-2028 роки</w:t>
      </w:r>
      <w:r w:rsidR="00DF177D" w:rsidRPr="00AD24F2">
        <w:rPr>
          <w:color w:val="000000"/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19) </w:t>
      </w:r>
      <w:r w:rsidR="00DF177D" w:rsidRPr="00AD24F2">
        <w:rPr>
          <w:sz w:val="28"/>
          <w:szCs w:val="28"/>
          <w:lang w:val="uk-UA"/>
        </w:rPr>
        <w:t>Про затвердження звіту про виконання бюджету Макарівської селищної територіальної громади за 9 місяців 2025 року</w:t>
      </w:r>
      <w:bookmarkEnd w:id="2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20) </w:t>
      </w:r>
      <w:r w:rsidR="00DF177D" w:rsidRPr="00AD24F2">
        <w:rPr>
          <w:sz w:val="28"/>
          <w:szCs w:val="28"/>
          <w:lang w:val="uk-UA"/>
        </w:rPr>
        <w:t>Про внесення змін до рішення Макарівської селищної ради від 06.12.2024 №957-36-</w:t>
      </w:r>
      <w:r w:rsidR="00DF177D" w:rsidRPr="00AD24F2">
        <w:rPr>
          <w:sz w:val="28"/>
          <w:szCs w:val="28"/>
        </w:rPr>
        <w:t>V</w:t>
      </w:r>
      <w:r w:rsidR="00DF177D" w:rsidRPr="00AD24F2">
        <w:rPr>
          <w:sz w:val="28"/>
          <w:szCs w:val="28"/>
          <w:lang w:val="uk-UA"/>
        </w:rPr>
        <w:t>І</w:t>
      </w:r>
      <w:r w:rsidR="00DF177D" w:rsidRPr="00AD24F2">
        <w:rPr>
          <w:sz w:val="28"/>
          <w:szCs w:val="28"/>
        </w:rPr>
        <w:t>II</w:t>
      </w:r>
      <w:r w:rsidR="00DF177D" w:rsidRPr="00AD24F2">
        <w:rPr>
          <w:color w:val="000000"/>
          <w:sz w:val="28"/>
          <w:szCs w:val="28"/>
          <w:lang w:val="uk-UA"/>
        </w:rPr>
        <w:t xml:space="preserve"> </w:t>
      </w:r>
      <w:r w:rsidR="00DF177D" w:rsidRPr="00AD24F2">
        <w:rPr>
          <w:sz w:val="28"/>
          <w:szCs w:val="28"/>
          <w:lang w:val="uk-UA"/>
        </w:rPr>
        <w:t>«Про бюджет Макарівської селищної територіальної громади на 2025 рік»</w:t>
      </w:r>
      <w:r w:rsidR="00DF177D" w:rsidRPr="00AD24F2">
        <w:rPr>
          <w:color w:val="000000"/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21) </w:t>
      </w:r>
      <w:r w:rsidR="00DF177D" w:rsidRPr="00AD24F2">
        <w:rPr>
          <w:sz w:val="28"/>
          <w:szCs w:val="28"/>
        </w:rPr>
        <w:t xml:space="preserve">Про </w:t>
      </w:r>
      <w:proofErr w:type="spellStart"/>
      <w:r w:rsidR="00DF177D" w:rsidRPr="00AD24F2">
        <w:rPr>
          <w:sz w:val="28"/>
          <w:szCs w:val="28"/>
        </w:rPr>
        <w:t>затвердження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технічної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документації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із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землеустрою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щодо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встановлення</w:t>
      </w:r>
      <w:proofErr w:type="spellEnd"/>
      <w:r w:rsidR="00DF177D" w:rsidRPr="00AD24F2">
        <w:rPr>
          <w:sz w:val="28"/>
          <w:szCs w:val="28"/>
        </w:rPr>
        <w:t xml:space="preserve"> (</w:t>
      </w:r>
      <w:proofErr w:type="spellStart"/>
      <w:r w:rsidR="00DF177D" w:rsidRPr="00AD24F2">
        <w:rPr>
          <w:sz w:val="28"/>
          <w:szCs w:val="28"/>
        </w:rPr>
        <w:t>відновлення</w:t>
      </w:r>
      <w:proofErr w:type="spellEnd"/>
      <w:r w:rsidR="00DF177D" w:rsidRPr="00AD24F2">
        <w:rPr>
          <w:sz w:val="28"/>
          <w:szCs w:val="28"/>
        </w:rPr>
        <w:t xml:space="preserve">) меж </w:t>
      </w:r>
      <w:proofErr w:type="spellStart"/>
      <w:r w:rsidR="00DF177D" w:rsidRPr="00AD24F2">
        <w:rPr>
          <w:sz w:val="28"/>
          <w:szCs w:val="28"/>
        </w:rPr>
        <w:t>земельних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ділянок</w:t>
      </w:r>
      <w:proofErr w:type="spellEnd"/>
      <w:r w:rsidR="00DF177D" w:rsidRPr="00AD24F2">
        <w:rPr>
          <w:sz w:val="28"/>
          <w:szCs w:val="28"/>
        </w:rPr>
        <w:t xml:space="preserve"> в </w:t>
      </w:r>
      <w:proofErr w:type="spellStart"/>
      <w:r w:rsidR="00DF177D" w:rsidRPr="00AD24F2">
        <w:rPr>
          <w:sz w:val="28"/>
          <w:szCs w:val="28"/>
        </w:rPr>
        <w:t>натурі</w:t>
      </w:r>
      <w:proofErr w:type="spellEnd"/>
      <w:r w:rsidR="00DF177D" w:rsidRPr="00AD24F2">
        <w:rPr>
          <w:sz w:val="28"/>
          <w:szCs w:val="28"/>
        </w:rPr>
        <w:t xml:space="preserve"> (на </w:t>
      </w:r>
      <w:proofErr w:type="spellStart"/>
      <w:r w:rsidR="00DF177D" w:rsidRPr="00AD24F2">
        <w:rPr>
          <w:sz w:val="28"/>
          <w:szCs w:val="28"/>
        </w:rPr>
        <w:t>місцевості</w:t>
      </w:r>
      <w:proofErr w:type="spellEnd"/>
      <w:r w:rsidR="00DF177D" w:rsidRPr="00AD24F2">
        <w:rPr>
          <w:sz w:val="28"/>
          <w:szCs w:val="28"/>
        </w:rPr>
        <w:t>)</w:t>
      </w:r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22) </w:t>
      </w:r>
      <w:r w:rsidR="00DF177D" w:rsidRPr="00AD24F2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виділення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земельних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ділянок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в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натурі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 (на </w:t>
      </w:r>
      <w:proofErr w:type="spellStart"/>
      <w:r w:rsidR="00DF177D" w:rsidRPr="00AD24F2">
        <w:rPr>
          <w:bCs/>
          <w:sz w:val="28"/>
          <w:szCs w:val="28"/>
          <w:shd w:val="clear" w:color="auto" w:fill="FFFFFF"/>
        </w:rPr>
        <w:t>місцевості</w:t>
      </w:r>
      <w:proofErr w:type="spellEnd"/>
      <w:r w:rsidR="00DF177D" w:rsidRPr="00AD24F2">
        <w:rPr>
          <w:bCs/>
          <w:sz w:val="28"/>
          <w:szCs w:val="28"/>
          <w:shd w:val="clear" w:color="auto" w:fill="FFFFFF"/>
        </w:rPr>
        <w:t xml:space="preserve">) </w:t>
      </w:r>
      <w:proofErr w:type="spellStart"/>
      <w:r w:rsidR="00DF177D" w:rsidRPr="00AD24F2">
        <w:rPr>
          <w:sz w:val="28"/>
          <w:szCs w:val="28"/>
        </w:rPr>
        <w:t>власникам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земельних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часток</w:t>
      </w:r>
      <w:proofErr w:type="spellEnd"/>
      <w:r w:rsidR="00DF177D" w:rsidRPr="00AD24F2">
        <w:rPr>
          <w:sz w:val="28"/>
          <w:szCs w:val="28"/>
        </w:rPr>
        <w:t xml:space="preserve"> (</w:t>
      </w:r>
      <w:proofErr w:type="spellStart"/>
      <w:r w:rsidR="00DF177D" w:rsidRPr="00AD24F2">
        <w:rPr>
          <w:sz w:val="28"/>
          <w:szCs w:val="28"/>
        </w:rPr>
        <w:t>паїв</w:t>
      </w:r>
      <w:proofErr w:type="spellEnd"/>
      <w:r w:rsidR="00DF177D" w:rsidRPr="00AD24F2">
        <w:rPr>
          <w:sz w:val="28"/>
          <w:szCs w:val="28"/>
        </w:rPr>
        <w:t xml:space="preserve">) для </w:t>
      </w:r>
      <w:proofErr w:type="spellStart"/>
      <w:r w:rsidR="00DF177D" w:rsidRPr="00AD24F2">
        <w:rPr>
          <w:sz w:val="28"/>
          <w:szCs w:val="28"/>
        </w:rPr>
        <w:t>ведення</w:t>
      </w:r>
      <w:proofErr w:type="spellEnd"/>
      <w:r w:rsidR="00DF177D" w:rsidRPr="00AD24F2">
        <w:rPr>
          <w:sz w:val="28"/>
          <w:szCs w:val="28"/>
        </w:rPr>
        <w:t xml:space="preserve"> товарного </w:t>
      </w:r>
      <w:proofErr w:type="spellStart"/>
      <w:r w:rsidR="00DF177D" w:rsidRPr="00AD24F2">
        <w:rPr>
          <w:sz w:val="28"/>
          <w:szCs w:val="28"/>
        </w:rPr>
        <w:t>сільськогосподарського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виробництва</w:t>
      </w:r>
      <w:proofErr w:type="spellEnd"/>
      <w:r w:rsidR="00DF177D" w:rsidRPr="00AD24F2">
        <w:rPr>
          <w:sz w:val="28"/>
          <w:szCs w:val="28"/>
        </w:rPr>
        <w:t xml:space="preserve">, для </w:t>
      </w:r>
      <w:proofErr w:type="spellStart"/>
      <w:r w:rsidR="00DF177D" w:rsidRPr="00AD24F2">
        <w:rPr>
          <w:sz w:val="28"/>
          <w:szCs w:val="28"/>
        </w:rPr>
        <w:t>ведення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особистого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селянського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господарства</w:t>
      </w:r>
      <w:proofErr w:type="spellEnd"/>
      <w:r w:rsidR="00DF177D" w:rsidRPr="00AD24F2">
        <w:rPr>
          <w:sz w:val="28"/>
          <w:szCs w:val="28"/>
        </w:rPr>
        <w:t xml:space="preserve"> на </w:t>
      </w:r>
      <w:proofErr w:type="spellStart"/>
      <w:r w:rsidR="00DF177D" w:rsidRPr="00AD24F2">
        <w:rPr>
          <w:sz w:val="28"/>
          <w:szCs w:val="28"/>
        </w:rPr>
        <w:t>території</w:t>
      </w:r>
      <w:proofErr w:type="spellEnd"/>
      <w:r w:rsidR="00DF177D" w:rsidRPr="00AD24F2">
        <w:rPr>
          <w:sz w:val="28"/>
          <w:szCs w:val="28"/>
        </w:rPr>
        <w:t xml:space="preserve"> Макарівської </w:t>
      </w:r>
      <w:proofErr w:type="spellStart"/>
      <w:r w:rsidR="00DF177D" w:rsidRPr="00AD24F2">
        <w:rPr>
          <w:sz w:val="28"/>
          <w:szCs w:val="28"/>
        </w:rPr>
        <w:t>селищної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територіальної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громади</w:t>
      </w:r>
      <w:proofErr w:type="spellEnd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23) </w:t>
      </w:r>
      <w:r w:rsidR="00DF177D" w:rsidRPr="00AD24F2">
        <w:rPr>
          <w:sz w:val="28"/>
          <w:szCs w:val="28"/>
        </w:rPr>
        <w:t xml:space="preserve">Про </w:t>
      </w:r>
      <w:proofErr w:type="spellStart"/>
      <w:r w:rsidR="00DF177D" w:rsidRPr="00AD24F2">
        <w:rPr>
          <w:sz w:val="28"/>
          <w:szCs w:val="28"/>
        </w:rPr>
        <w:t>надання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дозволів</w:t>
      </w:r>
      <w:proofErr w:type="spellEnd"/>
      <w:r w:rsidR="00DF177D" w:rsidRPr="00AD24F2">
        <w:rPr>
          <w:sz w:val="28"/>
          <w:szCs w:val="28"/>
        </w:rPr>
        <w:t xml:space="preserve"> на </w:t>
      </w:r>
      <w:proofErr w:type="spellStart"/>
      <w:r w:rsidR="00DF177D" w:rsidRPr="00AD24F2">
        <w:rPr>
          <w:sz w:val="28"/>
          <w:szCs w:val="28"/>
        </w:rPr>
        <w:t>розроблення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технічної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документації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із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землеустрою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щодо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встановлення</w:t>
      </w:r>
      <w:proofErr w:type="spellEnd"/>
      <w:r w:rsidR="00DF177D" w:rsidRPr="00AD24F2">
        <w:rPr>
          <w:sz w:val="28"/>
          <w:szCs w:val="28"/>
        </w:rPr>
        <w:t xml:space="preserve"> (</w:t>
      </w:r>
      <w:proofErr w:type="spellStart"/>
      <w:r w:rsidR="00DF177D" w:rsidRPr="00AD24F2">
        <w:rPr>
          <w:sz w:val="28"/>
          <w:szCs w:val="28"/>
        </w:rPr>
        <w:t>відновлення</w:t>
      </w:r>
      <w:proofErr w:type="spellEnd"/>
      <w:r w:rsidR="00DF177D" w:rsidRPr="00AD24F2">
        <w:rPr>
          <w:sz w:val="28"/>
          <w:szCs w:val="28"/>
        </w:rPr>
        <w:t xml:space="preserve">) меж </w:t>
      </w:r>
      <w:proofErr w:type="spellStart"/>
      <w:r w:rsidR="00DF177D" w:rsidRPr="00AD24F2">
        <w:rPr>
          <w:sz w:val="28"/>
          <w:szCs w:val="28"/>
        </w:rPr>
        <w:t>земельних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ділянок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власникам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земельних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часток</w:t>
      </w:r>
      <w:proofErr w:type="spellEnd"/>
      <w:r w:rsidR="00DF177D" w:rsidRPr="00AD24F2">
        <w:rPr>
          <w:sz w:val="28"/>
          <w:szCs w:val="28"/>
        </w:rPr>
        <w:t xml:space="preserve"> (</w:t>
      </w:r>
      <w:proofErr w:type="spellStart"/>
      <w:r w:rsidR="00DF177D" w:rsidRPr="00AD24F2">
        <w:rPr>
          <w:sz w:val="28"/>
          <w:szCs w:val="28"/>
        </w:rPr>
        <w:t>паїв</w:t>
      </w:r>
      <w:proofErr w:type="spellEnd"/>
      <w:r w:rsidR="00DF177D" w:rsidRPr="00AD24F2">
        <w:rPr>
          <w:sz w:val="28"/>
          <w:szCs w:val="28"/>
        </w:rPr>
        <w:t>)</w:t>
      </w:r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AD24F2">
        <w:rPr>
          <w:sz w:val="28"/>
          <w:szCs w:val="28"/>
          <w:lang w:val="uk-UA"/>
        </w:rPr>
        <w:t xml:space="preserve">24) </w:t>
      </w:r>
      <w:r w:rsidR="00DF177D" w:rsidRPr="00AD24F2">
        <w:rPr>
          <w:sz w:val="28"/>
          <w:szCs w:val="28"/>
        </w:rPr>
        <w:t xml:space="preserve">Про передачу у </w:t>
      </w:r>
      <w:proofErr w:type="spellStart"/>
      <w:r w:rsidR="00DF177D" w:rsidRPr="00AD24F2">
        <w:rPr>
          <w:sz w:val="28"/>
          <w:szCs w:val="28"/>
        </w:rPr>
        <w:t>власність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земельної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ділянки</w:t>
      </w:r>
      <w:proofErr w:type="spellEnd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AD24F2">
        <w:rPr>
          <w:sz w:val="28"/>
          <w:szCs w:val="28"/>
          <w:lang w:val="uk-UA"/>
        </w:rPr>
        <w:lastRenderedPageBreak/>
        <w:t xml:space="preserve">25) </w:t>
      </w:r>
      <w:r w:rsidR="00DF177D" w:rsidRPr="00AD24F2">
        <w:rPr>
          <w:sz w:val="28"/>
          <w:szCs w:val="28"/>
        </w:rPr>
        <w:t xml:space="preserve">Про </w:t>
      </w:r>
      <w:proofErr w:type="spellStart"/>
      <w:r w:rsidR="00DF177D" w:rsidRPr="00AD24F2">
        <w:rPr>
          <w:sz w:val="28"/>
          <w:szCs w:val="28"/>
        </w:rPr>
        <w:t>надання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дозволу</w:t>
      </w:r>
      <w:proofErr w:type="spellEnd"/>
      <w:r w:rsidR="00DF177D" w:rsidRPr="00AD24F2">
        <w:rPr>
          <w:sz w:val="28"/>
          <w:szCs w:val="28"/>
        </w:rPr>
        <w:t xml:space="preserve"> на </w:t>
      </w:r>
      <w:proofErr w:type="spellStart"/>
      <w:r w:rsidR="00DF177D" w:rsidRPr="00AD24F2">
        <w:rPr>
          <w:sz w:val="28"/>
          <w:szCs w:val="28"/>
        </w:rPr>
        <w:t>розроблення</w:t>
      </w:r>
      <w:proofErr w:type="spellEnd"/>
      <w:r w:rsidR="00DF177D" w:rsidRPr="00AD24F2">
        <w:rPr>
          <w:sz w:val="28"/>
          <w:szCs w:val="28"/>
        </w:rPr>
        <w:t xml:space="preserve"> проект</w:t>
      </w:r>
      <w:r w:rsidR="00DF177D" w:rsidRPr="00AD24F2">
        <w:rPr>
          <w:sz w:val="28"/>
          <w:szCs w:val="28"/>
          <w:lang w:val="uk-UA"/>
        </w:rPr>
        <w:t>у</w:t>
      </w:r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землеустрою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щодо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відведення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земельн</w:t>
      </w:r>
      <w:r w:rsidR="00DF177D" w:rsidRPr="00AD24F2">
        <w:rPr>
          <w:sz w:val="28"/>
          <w:szCs w:val="28"/>
          <w:lang w:val="uk-UA"/>
        </w:rPr>
        <w:t>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ділян</w:t>
      </w:r>
      <w:r w:rsidR="00DF177D" w:rsidRPr="00AD24F2">
        <w:rPr>
          <w:sz w:val="28"/>
          <w:szCs w:val="28"/>
          <w:lang w:val="uk-UA"/>
        </w:rPr>
        <w:t>ки</w:t>
      </w:r>
      <w:proofErr w:type="spellEnd"/>
      <w:r w:rsidR="00DF177D" w:rsidRPr="00AD24F2">
        <w:rPr>
          <w:sz w:val="28"/>
          <w:szCs w:val="28"/>
        </w:rPr>
        <w:t xml:space="preserve">, </w:t>
      </w:r>
      <w:proofErr w:type="spellStart"/>
      <w:r w:rsidR="00DF177D" w:rsidRPr="00AD24F2">
        <w:rPr>
          <w:sz w:val="28"/>
          <w:szCs w:val="28"/>
        </w:rPr>
        <w:t>цільове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призначення</w:t>
      </w:r>
      <w:proofErr w:type="spellEnd"/>
      <w:r w:rsidR="00DF177D" w:rsidRPr="00AD24F2">
        <w:rPr>
          <w:sz w:val="28"/>
          <w:szCs w:val="28"/>
        </w:rPr>
        <w:t xml:space="preserve"> як</w:t>
      </w:r>
      <w:proofErr w:type="spellStart"/>
      <w:r w:rsidR="00DF177D" w:rsidRPr="00AD24F2">
        <w:rPr>
          <w:sz w:val="28"/>
          <w:szCs w:val="28"/>
          <w:lang w:val="uk-UA"/>
        </w:rPr>
        <w:t>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змінюється</w:t>
      </w:r>
      <w:proofErr w:type="spellEnd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26) </w:t>
      </w:r>
      <w:r w:rsidR="00DF177D" w:rsidRPr="00AD24F2">
        <w:rPr>
          <w:sz w:val="28"/>
          <w:szCs w:val="28"/>
          <w:lang w:val="uk-UA"/>
        </w:rPr>
        <w:t>Про затвердження проектів землеустрою щодо зміни цільового призначення земельних ділянок.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27) </w:t>
      </w:r>
      <w:r w:rsidR="00DF177D" w:rsidRPr="00AD24F2">
        <w:rPr>
          <w:sz w:val="28"/>
          <w:szCs w:val="28"/>
          <w:lang w:val="uk-UA"/>
        </w:rPr>
        <w:t>Про надання згоди на укладання договору суборенди земельної ділянки.</w:t>
      </w:r>
    </w:p>
    <w:p w:rsidR="00DF177D" w:rsidRPr="00AD24F2" w:rsidRDefault="00AD24F2" w:rsidP="00AD24F2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28) </w:t>
      </w:r>
      <w:r w:rsidR="00DF177D" w:rsidRPr="00AD24F2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з метою передачі в постійне користування.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29) </w:t>
      </w:r>
      <w:r w:rsidR="00DF177D" w:rsidRPr="00AD24F2">
        <w:rPr>
          <w:sz w:val="28"/>
          <w:szCs w:val="28"/>
          <w:lang w:val="uk-UA"/>
        </w:rPr>
        <w:t xml:space="preserve">Про надання дозволу на проведення експертної грошової оцінки земельної ділянки несільськогосподарського </w:t>
      </w:r>
      <w:proofErr w:type="spellStart"/>
      <w:r w:rsidR="00DF177D" w:rsidRPr="00AD24F2">
        <w:rPr>
          <w:sz w:val="28"/>
          <w:szCs w:val="28"/>
          <w:lang w:val="uk-UA"/>
        </w:rPr>
        <w:t>призна</w:t>
      </w:r>
      <w:r w:rsidR="00DF177D" w:rsidRPr="00AD24F2">
        <w:rPr>
          <w:sz w:val="28"/>
          <w:szCs w:val="28"/>
        </w:rPr>
        <w:t>чення</w:t>
      </w:r>
      <w:proofErr w:type="spellEnd"/>
      <w:r w:rsidR="00DF177D" w:rsidRPr="00AD24F2">
        <w:rPr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line="0" w:lineRule="atLeast"/>
        <w:ind w:firstLine="567"/>
        <w:jc w:val="both"/>
        <w:rPr>
          <w:sz w:val="28"/>
          <w:szCs w:val="28"/>
        </w:rPr>
      </w:pPr>
      <w:r w:rsidRPr="00AD24F2">
        <w:rPr>
          <w:sz w:val="28"/>
          <w:szCs w:val="28"/>
          <w:lang w:val="uk-UA"/>
        </w:rPr>
        <w:t xml:space="preserve">30) </w:t>
      </w:r>
      <w:r w:rsidR="00DF177D" w:rsidRPr="00AD24F2">
        <w:rPr>
          <w:sz w:val="28"/>
          <w:szCs w:val="28"/>
        </w:rPr>
        <w:t xml:space="preserve">Про </w:t>
      </w:r>
      <w:proofErr w:type="spellStart"/>
      <w:r w:rsidR="00DF177D" w:rsidRPr="00AD24F2">
        <w:rPr>
          <w:sz w:val="28"/>
          <w:szCs w:val="28"/>
        </w:rPr>
        <w:t>затвердження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звіт</w:t>
      </w:r>
      <w:r w:rsidR="00DF177D" w:rsidRPr="00AD24F2">
        <w:rPr>
          <w:sz w:val="28"/>
          <w:szCs w:val="28"/>
          <w:lang w:val="uk-UA"/>
        </w:rPr>
        <w:t>ів</w:t>
      </w:r>
      <w:proofErr w:type="spellEnd"/>
      <w:r w:rsidR="00DF177D" w:rsidRPr="00AD24F2">
        <w:rPr>
          <w:sz w:val="28"/>
          <w:szCs w:val="28"/>
        </w:rPr>
        <w:t xml:space="preserve"> </w:t>
      </w:r>
      <w:r w:rsidR="00DF177D" w:rsidRPr="00AD24F2">
        <w:rPr>
          <w:bCs/>
          <w:sz w:val="28"/>
          <w:szCs w:val="28"/>
        </w:rPr>
        <w:t xml:space="preserve">про </w:t>
      </w:r>
      <w:proofErr w:type="spellStart"/>
      <w:r w:rsidR="00DF177D" w:rsidRPr="00AD24F2">
        <w:rPr>
          <w:bCs/>
          <w:sz w:val="28"/>
          <w:szCs w:val="28"/>
        </w:rPr>
        <w:t>експертну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грошову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оцінку</w:t>
      </w:r>
      <w:proofErr w:type="spellEnd"/>
      <w:r w:rsidR="00DF177D" w:rsidRPr="00AD24F2">
        <w:rPr>
          <w:bCs/>
          <w:sz w:val="28"/>
          <w:szCs w:val="28"/>
        </w:rPr>
        <w:t xml:space="preserve"> та продаж </w:t>
      </w:r>
      <w:proofErr w:type="spellStart"/>
      <w:r w:rsidR="00DF177D" w:rsidRPr="00AD24F2">
        <w:rPr>
          <w:bCs/>
          <w:sz w:val="28"/>
          <w:szCs w:val="28"/>
        </w:rPr>
        <w:t>земельн</w:t>
      </w:r>
      <w:r w:rsidR="00DF177D" w:rsidRPr="00AD24F2">
        <w:rPr>
          <w:bCs/>
          <w:sz w:val="28"/>
          <w:szCs w:val="28"/>
          <w:lang w:val="uk-UA"/>
        </w:rPr>
        <w:t>их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ділян</w:t>
      </w:r>
      <w:r w:rsidR="00DF177D" w:rsidRPr="00AD24F2">
        <w:rPr>
          <w:bCs/>
          <w:sz w:val="28"/>
          <w:szCs w:val="28"/>
          <w:lang w:val="uk-UA"/>
        </w:rPr>
        <w:t>ок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несільськогосподарського</w:t>
      </w:r>
      <w:proofErr w:type="spellEnd"/>
      <w:r w:rsidR="00DF177D" w:rsidRPr="00AD24F2">
        <w:rPr>
          <w:bCs/>
          <w:sz w:val="28"/>
          <w:szCs w:val="28"/>
        </w:rPr>
        <w:t xml:space="preserve"> </w:t>
      </w:r>
      <w:proofErr w:type="spellStart"/>
      <w:r w:rsidR="00DF177D" w:rsidRPr="00AD24F2">
        <w:rPr>
          <w:bCs/>
          <w:sz w:val="28"/>
          <w:szCs w:val="28"/>
        </w:rPr>
        <w:t>призначення</w:t>
      </w:r>
      <w:proofErr w:type="spellEnd"/>
      <w:r w:rsidR="00DF177D" w:rsidRPr="00AD24F2">
        <w:rPr>
          <w:bCs/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tabs>
          <w:tab w:val="left" w:pos="426"/>
        </w:tabs>
        <w:spacing w:line="0" w:lineRule="atLeast"/>
        <w:ind w:firstLine="567"/>
        <w:jc w:val="both"/>
        <w:rPr>
          <w:sz w:val="28"/>
          <w:szCs w:val="28"/>
        </w:rPr>
      </w:pPr>
      <w:r w:rsidRPr="00AD24F2">
        <w:rPr>
          <w:sz w:val="28"/>
          <w:szCs w:val="28"/>
          <w:lang w:val="uk-UA"/>
        </w:rPr>
        <w:t xml:space="preserve">31) </w:t>
      </w:r>
      <w:r w:rsidR="00DF177D" w:rsidRPr="00AD24F2">
        <w:rPr>
          <w:sz w:val="28"/>
          <w:szCs w:val="28"/>
        </w:rPr>
        <w:t xml:space="preserve">Про </w:t>
      </w:r>
      <w:proofErr w:type="spellStart"/>
      <w:r w:rsidR="00DF177D" w:rsidRPr="00AD24F2">
        <w:rPr>
          <w:sz w:val="28"/>
          <w:szCs w:val="28"/>
        </w:rPr>
        <w:t>затвердження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технічної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документації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з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нормативної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грошової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оцінки</w:t>
      </w:r>
      <w:proofErr w:type="spellEnd"/>
      <w:r w:rsidR="00DF177D" w:rsidRPr="00AD24F2">
        <w:rPr>
          <w:sz w:val="28"/>
          <w:szCs w:val="28"/>
        </w:rPr>
        <w:t xml:space="preserve"> земель</w:t>
      </w:r>
      <w:proofErr w:type="spellStart"/>
      <w:r w:rsidR="00DF177D" w:rsidRPr="00AD24F2">
        <w:rPr>
          <w:sz w:val="28"/>
          <w:szCs w:val="28"/>
          <w:lang w:val="uk-UA"/>
        </w:rPr>
        <w:t>ної</w:t>
      </w:r>
      <w:proofErr w:type="spellEnd"/>
      <w:r w:rsidR="00DF177D" w:rsidRPr="00AD24F2">
        <w:rPr>
          <w:sz w:val="28"/>
          <w:szCs w:val="28"/>
          <w:lang w:val="uk-UA"/>
        </w:rPr>
        <w:t xml:space="preserve"> ділянки.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32) </w:t>
      </w:r>
      <w:r w:rsidR="00DF177D" w:rsidRPr="00AD24F2">
        <w:rPr>
          <w:sz w:val="28"/>
          <w:szCs w:val="28"/>
          <w:lang w:val="uk-UA"/>
        </w:rPr>
        <w:t>Про надання дозволів на розроблення технічної документації із землеустрою щодо поділу земельних ділянок комунальної власності.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33) </w:t>
      </w:r>
      <w:r w:rsidR="00DF177D" w:rsidRPr="00AD24F2">
        <w:rPr>
          <w:sz w:val="28"/>
          <w:szCs w:val="28"/>
        </w:rPr>
        <w:t xml:space="preserve">Про </w:t>
      </w:r>
      <w:proofErr w:type="spellStart"/>
      <w:r w:rsidR="00DF177D" w:rsidRPr="00AD24F2">
        <w:rPr>
          <w:sz w:val="28"/>
          <w:szCs w:val="28"/>
        </w:rPr>
        <w:t>реєстрацію</w:t>
      </w:r>
      <w:proofErr w:type="spellEnd"/>
      <w:r w:rsidR="00DF177D" w:rsidRPr="00AD24F2">
        <w:rPr>
          <w:sz w:val="28"/>
          <w:szCs w:val="28"/>
        </w:rPr>
        <w:t xml:space="preserve"> права </w:t>
      </w:r>
      <w:proofErr w:type="spellStart"/>
      <w:r w:rsidR="00DF177D" w:rsidRPr="00AD24F2">
        <w:rPr>
          <w:sz w:val="28"/>
          <w:szCs w:val="28"/>
        </w:rPr>
        <w:t>комунальної</w:t>
      </w:r>
      <w:proofErr w:type="spellEnd"/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власності</w:t>
      </w:r>
      <w:proofErr w:type="spellEnd"/>
      <w:r w:rsidR="00DF177D" w:rsidRPr="00AD24F2">
        <w:rPr>
          <w:sz w:val="28"/>
          <w:szCs w:val="28"/>
        </w:rPr>
        <w:t xml:space="preserve"> на </w:t>
      </w:r>
      <w:proofErr w:type="spellStart"/>
      <w:r w:rsidR="00DF177D" w:rsidRPr="00AD24F2">
        <w:rPr>
          <w:sz w:val="28"/>
          <w:szCs w:val="28"/>
        </w:rPr>
        <w:t>земельн</w:t>
      </w:r>
      <w:proofErr w:type="spellEnd"/>
      <w:r w:rsidR="00DF177D" w:rsidRPr="00AD24F2">
        <w:rPr>
          <w:sz w:val="28"/>
          <w:szCs w:val="28"/>
          <w:lang w:val="uk-UA"/>
        </w:rPr>
        <w:t>у</w:t>
      </w:r>
      <w:r w:rsidR="00DF177D" w:rsidRPr="00AD24F2">
        <w:rPr>
          <w:sz w:val="28"/>
          <w:szCs w:val="28"/>
        </w:rPr>
        <w:t xml:space="preserve"> </w:t>
      </w:r>
      <w:proofErr w:type="spellStart"/>
      <w:r w:rsidR="00DF177D" w:rsidRPr="00AD24F2">
        <w:rPr>
          <w:sz w:val="28"/>
          <w:szCs w:val="28"/>
        </w:rPr>
        <w:t>ділянк</w:t>
      </w:r>
      <w:proofErr w:type="spellEnd"/>
      <w:r w:rsidR="00DF177D" w:rsidRPr="00AD24F2">
        <w:rPr>
          <w:sz w:val="28"/>
          <w:szCs w:val="28"/>
          <w:lang w:val="uk-UA"/>
        </w:rPr>
        <w:t>у.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bCs/>
          <w:color w:val="000000"/>
          <w:sz w:val="28"/>
          <w:szCs w:val="28"/>
          <w:lang w:val="uk-UA"/>
        </w:rPr>
        <w:t xml:space="preserve">34) </w:t>
      </w:r>
      <w:r w:rsidR="00DF177D" w:rsidRPr="00AD24F2">
        <w:rPr>
          <w:bCs/>
          <w:color w:val="000000"/>
          <w:sz w:val="28"/>
          <w:szCs w:val="28"/>
        </w:rPr>
        <w:t xml:space="preserve">Про </w:t>
      </w:r>
      <w:proofErr w:type="spellStart"/>
      <w:r w:rsidR="00DF177D" w:rsidRPr="00AD24F2">
        <w:rPr>
          <w:bCs/>
          <w:color w:val="000000"/>
          <w:sz w:val="28"/>
          <w:szCs w:val="28"/>
        </w:rPr>
        <w:t>затвердження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bCs/>
          <w:color w:val="000000"/>
          <w:sz w:val="28"/>
          <w:szCs w:val="28"/>
        </w:rPr>
        <w:t>Переліку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bCs/>
          <w:color w:val="000000"/>
          <w:sz w:val="28"/>
          <w:szCs w:val="28"/>
        </w:rPr>
        <w:t>земельних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bCs/>
          <w:color w:val="000000"/>
          <w:sz w:val="28"/>
          <w:szCs w:val="28"/>
        </w:rPr>
        <w:t>ділянок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bCs/>
          <w:color w:val="000000"/>
          <w:sz w:val="28"/>
          <w:szCs w:val="28"/>
        </w:rPr>
        <w:t>комунальної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bCs/>
          <w:color w:val="000000"/>
          <w:sz w:val="28"/>
          <w:szCs w:val="28"/>
        </w:rPr>
        <w:t>власності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bCs/>
          <w:color w:val="000000"/>
          <w:sz w:val="28"/>
          <w:szCs w:val="28"/>
        </w:rPr>
        <w:t>або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прав на них, </w:t>
      </w:r>
      <w:proofErr w:type="spellStart"/>
      <w:r w:rsidR="00DF177D" w:rsidRPr="00AD24F2">
        <w:rPr>
          <w:bCs/>
          <w:color w:val="000000"/>
          <w:sz w:val="28"/>
          <w:szCs w:val="28"/>
        </w:rPr>
        <w:t>які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</w:t>
      </w:r>
      <w:proofErr w:type="spellStart"/>
      <w:r w:rsidR="00DF177D" w:rsidRPr="00AD24F2">
        <w:rPr>
          <w:bCs/>
          <w:color w:val="000000"/>
          <w:sz w:val="28"/>
          <w:szCs w:val="28"/>
        </w:rPr>
        <w:t>виставляються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на </w:t>
      </w:r>
      <w:proofErr w:type="spellStart"/>
      <w:r w:rsidR="00DF177D" w:rsidRPr="00AD24F2">
        <w:rPr>
          <w:bCs/>
          <w:color w:val="000000"/>
          <w:sz w:val="28"/>
          <w:szCs w:val="28"/>
        </w:rPr>
        <w:t>земельні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торги, </w:t>
      </w:r>
      <w:proofErr w:type="spellStart"/>
      <w:r w:rsidR="00DF177D" w:rsidRPr="00AD24F2">
        <w:rPr>
          <w:bCs/>
          <w:color w:val="000000"/>
          <w:sz w:val="28"/>
          <w:szCs w:val="28"/>
        </w:rPr>
        <w:t>окремими</w:t>
      </w:r>
      <w:proofErr w:type="spellEnd"/>
      <w:r w:rsidR="00DF177D" w:rsidRPr="00AD24F2">
        <w:rPr>
          <w:bCs/>
          <w:color w:val="000000"/>
          <w:sz w:val="28"/>
          <w:szCs w:val="28"/>
        </w:rPr>
        <w:t xml:space="preserve"> лотами</w:t>
      </w:r>
      <w:r w:rsidR="00DF177D" w:rsidRPr="00AD24F2">
        <w:rPr>
          <w:bCs/>
          <w:color w:val="000000"/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35) </w:t>
      </w:r>
      <w:r w:rsidR="00DF177D" w:rsidRPr="00AD24F2">
        <w:rPr>
          <w:sz w:val="28"/>
          <w:szCs w:val="28"/>
          <w:lang w:val="uk-UA"/>
        </w:rPr>
        <w:t xml:space="preserve">Про внесення змін до рішення </w:t>
      </w:r>
      <w:r w:rsidR="00DF177D" w:rsidRPr="00AD24F2">
        <w:rPr>
          <w:bCs/>
          <w:sz w:val="28"/>
          <w:szCs w:val="28"/>
          <w:lang w:val="uk-UA"/>
        </w:rPr>
        <w:t>Макарівської</w:t>
      </w:r>
      <w:r w:rsidR="00DF177D" w:rsidRPr="00AD24F2">
        <w:rPr>
          <w:sz w:val="28"/>
          <w:szCs w:val="28"/>
          <w:lang w:val="uk-UA"/>
        </w:rPr>
        <w:t xml:space="preserve"> селищної ради </w:t>
      </w:r>
      <w:bookmarkStart w:id="3" w:name="_Hlk210122952"/>
      <w:r w:rsidR="00DF177D" w:rsidRPr="00AD24F2">
        <w:rPr>
          <w:bCs/>
          <w:sz w:val="28"/>
          <w:szCs w:val="28"/>
          <w:lang w:val="uk-UA"/>
        </w:rPr>
        <w:t>від 14 серпня 2025 року №1129-44-</w:t>
      </w:r>
      <w:r w:rsidR="00DF177D" w:rsidRPr="00AD24F2">
        <w:rPr>
          <w:bCs/>
          <w:sz w:val="28"/>
          <w:szCs w:val="28"/>
          <w:lang w:val="en-US"/>
        </w:rPr>
        <w:t>VIII</w:t>
      </w:r>
      <w:r w:rsidR="00DF177D" w:rsidRPr="00AD24F2">
        <w:rPr>
          <w:bCs/>
          <w:sz w:val="28"/>
          <w:szCs w:val="28"/>
          <w:lang w:val="uk-UA"/>
        </w:rPr>
        <w:t xml:space="preserve"> «Про надання дозволу на розроблення детального плану території»</w:t>
      </w:r>
      <w:bookmarkEnd w:id="3"/>
      <w:r w:rsidR="00DF177D" w:rsidRPr="00AD24F2">
        <w:rPr>
          <w:bCs/>
          <w:sz w:val="28"/>
          <w:szCs w:val="28"/>
          <w:lang w:val="uk-UA"/>
        </w:rPr>
        <w:t>.</w:t>
      </w:r>
    </w:p>
    <w:p w:rsidR="00DF177D" w:rsidRPr="00AD24F2" w:rsidRDefault="00AD24F2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 xml:space="preserve">36) </w:t>
      </w:r>
      <w:r w:rsidR="00DF177D" w:rsidRPr="00AD24F2">
        <w:rPr>
          <w:sz w:val="28"/>
          <w:szCs w:val="28"/>
          <w:lang w:val="uk-UA"/>
        </w:rPr>
        <w:t>Про надання дозволів на розроблення детальних планів територій.</w:t>
      </w:r>
    </w:p>
    <w:p w:rsidR="00DF177D" w:rsidRPr="00AD24F2" w:rsidRDefault="00DF177D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D24F2">
        <w:rPr>
          <w:sz w:val="28"/>
          <w:szCs w:val="28"/>
          <w:lang w:val="uk-UA"/>
        </w:rPr>
        <w:t>Різне.</w:t>
      </w:r>
    </w:p>
    <w:p w:rsidR="001340A1" w:rsidRDefault="001340A1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3F5589" w:rsidRPr="00FC43EA" w:rsidRDefault="003F5589" w:rsidP="00AD24F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C43EA">
        <w:rPr>
          <w:color w:val="000000"/>
          <w:sz w:val="28"/>
          <w:szCs w:val="28"/>
          <w:lang w:val="uk-UA"/>
        </w:rPr>
        <w:t xml:space="preserve">В зал зайшла депутат </w:t>
      </w:r>
      <w:proofErr w:type="spellStart"/>
      <w:r w:rsidRPr="00FC43EA">
        <w:rPr>
          <w:color w:val="000000"/>
          <w:sz w:val="28"/>
          <w:szCs w:val="28"/>
          <w:lang w:val="uk-UA"/>
        </w:rPr>
        <w:t>П</w:t>
      </w:r>
      <w:r w:rsidR="00DD2A3C">
        <w:rPr>
          <w:color w:val="000000"/>
          <w:sz w:val="28"/>
          <w:szCs w:val="28"/>
          <w:lang w:val="uk-UA"/>
        </w:rPr>
        <w:t>оказій</w:t>
      </w:r>
      <w:proofErr w:type="spellEnd"/>
      <w:r w:rsidR="00DD2A3C">
        <w:rPr>
          <w:color w:val="000000"/>
          <w:sz w:val="28"/>
          <w:szCs w:val="28"/>
          <w:lang w:val="uk-UA"/>
        </w:rPr>
        <w:t xml:space="preserve"> А.П. Кількість присутніх депутатів стала 18</w:t>
      </w:r>
      <w:r w:rsidRPr="00FC43EA">
        <w:rPr>
          <w:color w:val="000000"/>
          <w:sz w:val="28"/>
          <w:szCs w:val="28"/>
          <w:lang w:val="uk-UA"/>
        </w:rPr>
        <w:t>.</w:t>
      </w:r>
    </w:p>
    <w:p w:rsidR="00DD2A3C" w:rsidRDefault="00DD2A3C" w:rsidP="00FC43EA">
      <w:pPr>
        <w:pStyle w:val="10"/>
        <w:shd w:val="clear" w:color="auto" w:fill="auto"/>
        <w:tabs>
          <w:tab w:val="left" w:pos="0"/>
          <w:tab w:val="left" w:pos="567"/>
        </w:tabs>
        <w:spacing w:after="0" w:line="0" w:lineRule="atLeast"/>
        <w:ind w:firstLine="567"/>
        <w:jc w:val="both"/>
        <w:rPr>
          <w:color w:val="000000"/>
          <w:lang w:val="uk-UA"/>
        </w:rPr>
      </w:pPr>
    </w:p>
    <w:p w:rsidR="003F5589" w:rsidRPr="00FC43EA" w:rsidRDefault="008472E1" w:rsidP="00FC43EA">
      <w:pPr>
        <w:pStyle w:val="10"/>
        <w:shd w:val="clear" w:color="auto" w:fill="auto"/>
        <w:tabs>
          <w:tab w:val="left" w:pos="0"/>
          <w:tab w:val="left" w:pos="567"/>
        </w:tabs>
        <w:spacing w:after="0" w:line="0" w:lineRule="atLeast"/>
        <w:ind w:firstLine="567"/>
        <w:jc w:val="both"/>
        <w:rPr>
          <w:lang w:val="uk-UA" w:eastAsia="uk-UA" w:bidi="uk-UA"/>
        </w:rPr>
      </w:pPr>
      <w:r w:rsidRPr="00FC43EA">
        <w:rPr>
          <w:color w:val="000000"/>
          <w:lang w:val="uk-UA"/>
        </w:rPr>
        <w:t>Перед розглядом питань</w:t>
      </w:r>
      <w:r w:rsidR="00DD2A3C">
        <w:rPr>
          <w:color w:val="000000"/>
          <w:lang w:val="uk-UA"/>
        </w:rPr>
        <w:t xml:space="preserve"> порядку денного</w:t>
      </w:r>
      <w:r w:rsidR="00DD2A3C" w:rsidRPr="00DD2A3C">
        <w:rPr>
          <w:color w:val="000000"/>
          <w:lang w:val="uk-UA"/>
        </w:rPr>
        <w:t xml:space="preserve"> </w:t>
      </w:r>
      <w:r w:rsidR="00DD2A3C" w:rsidRPr="00FC43EA">
        <w:rPr>
          <w:color w:val="000000"/>
          <w:lang w:val="uk-UA"/>
        </w:rPr>
        <w:t xml:space="preserve">депутат </w:t>
      </w:r>
      <w:proofErr w:type="spellStart"/>
      <w:r w:rsidR="00DD2A3C" w:rsidRPr="00FC43EA">
        <w:rPr>
          <w:color w:val="000000"/>
          <w:lang w:val="uk-UA"/>
        </w:rPr>
        <w:t>Богдюк</w:t>
      </w:r>
      <w:proofErr w:type="spellEnd"/>
      <w:r w:rsidR="00DD2A3C" w:rsidRPr="00FC43EA">
        <w:rPr>
          <w:color w:val="000000"/>
          <w:lang w:val="uk-UA"/>
        </w:rPr>
        <w:t xml:space="preserve"> О.О. запропонував </w:t>
      </w:r>
      <w:r w:rsidR="00DD2A3C" w:rsidRPr="00FC43EA">
        <w:rPr>
          <w:lang w:val="uk-UA" w:eastAsia="uk-UA" w:bidi="uk-UA"/>
        </w:rPr>
        <w:t>провест</w:t>
      </w:r>
      <w:r w:rsidR="00DD2A3C">
        <w:rPr>
          <w:lang w:val="uk-UA" w:eastAsia="uk-UA" w:bidi="uk-UA"/>
        </w:rPr>
        <w:t>и розгляд питань</w:t>
      </w:r>
      <w:r w:rsidR="00DD2A3C" w:rsidRPr="00FC43EA">
        <w:rPr>
          <w:lang w:val="uk-UA" w:eastAsia="uk-UA" w:bidi="uk-UA"/>
        </w:rPr>
        <w:t xml:space="preserve"> за скороченою процедурою без обговорення та</w:t>
      </w:r>
      <w:r w:rsidR="00DD2A3C" w:rsidRPr="00FC43EA">
        <w:rPr>
          <w:lang w:val="uk-UA"/>
        </w:rPr>
        <w:t xml:space="preserve"> об`єднати питання, які належать до однієї сфери правовідносин, або пов’язані між </w:t>
      </w:r>
      <w:r w:rsidR="00DD2A3C">
        <w:rPr>
          <w:lang w:val="uk-UA"/>
        </w:rPr>
        <w:t>собою для голосування «пакетом»,</w:t>
      </w:r>
      <w:r w:rsidR="003F5589" w:rsidRPr="00FC43EA">
        <w:rPr>
          <w:color w:val="000000"/>
          <w:lang w:val="uk-UA"/>
        </w:rPr>
        <w:t xml:space="preserve"> оскільки попередньо ві</w:t>
      </w:r>
      <w:r w:rsidR="00FC43EA">
        <w:rPr>
          <w:color w:val="000000"/>
          <w:lang w:val="uk-UA"/>
        </w:rPr>
        <w:t>дбулися усі засідання постійних</w:t>
      </w:r>
      <w:r w:rsidR="003F5589" w:rsidRPr="00FC43EA">
        <w:rPr>
          <w:color w:val="000000"/>
          <w:lang w:val="uk-UA"/>
        </w:rPr>
        <w:t xml:space="preserve"> комісій, де бу</w:t>
      </w:r>
      <w:r w:rsidR="00DD2A3C">
        <w:rPr>
          <w:color w:val="000000"/>
          <w:lang w:val="uk-UA"/>
        </w:rPr>
        <w:t>ли розглянуті профільні питання.</w:t>
      </w:r>
      <w:r w:rsidR="003F5589" w:rsidRPr="00FC43EA">
        <w:rPr>
          <w:color w:val="000000"/>
          <w:lang w:val="uk-UA"/>
        </w:rPr>
        <w:t xml:space="preserve"> </w:t>
      </w:r>
    </w:p>
    <w:p w:rsidR="008472E1" w:rsidRDefault="008472E1" w:rsidP="008472E1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 w:rsidRPr="00FC43EA">
        <w:rPr>
          <w:sz w:val="28"/>
          <w:szCs w:val="28"/>
          <w:lang w:val="uk-UA"/>
        </w:rPr>
        <w:t>Депутати погодились з цією пропозицією.</w:t>
      </w:r>
    </w:p>
    <w:p w:rsidR="00FC43EA" w:rsidRDefault="00FC43EA" w:rsidP="005D0877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Також, </w:t>
      </w:r>
      <w:r w:rsidR="00DD2A3C">
        <w:rPr>
          <w:sz w:val="28"/>
          <w:szCs w:val="28"/>
          <w:lang w:val="uk-UA"/>
        </w:rPr>
        <w:t xml:space="preserve">окремі </w:t>
      </w:r>
      <w:r>
        <w:rPr>
          <w:sz w:val="28"/>
          <w:szCs w:val="28"/>
          <w:lang w:val="uk-UA"/>
        </w:rPr>
        <w:t xml:space="preserve">депутати повідомили про наявність конфлікту інтересів при розгляді </w:t>
      </w:r>
      <w:r w:rsidR="005D0877">
        <w:rPr>
          <w:sz w:val="28"/>
          <w:szCs w:val="28"/>
          <w:lang w:val="uk-UA"/>
        </w:rPr>
        <w:t xml:space="preserve">питань порядку денного: </w:t>
      </w:r>
      <w:proofErr w:type="spellStart"/>
      <w:r w:rsidR="005D0877">
        <w:rPr>
          <w:sz w:val="28"/>
          <w:szCs w:val="28"/>
          <w:lang w:val="uk-UA"/>
        </w:rPr>
        <w:t>Бельмега</w:t>
      </w:r>
      <w:proofErr w:type="spellEnd"/>
      <w:r w:rsidR="005D0877">
        <w:rPr>
          <w:sz w:val="28"/>
          <w:szCs w:val="28"/>
          <w:lang w:val="uk-UA"/>
        </w:rPr>
        <w:t xml:space="preserve"> Р.М. - питання</w:t>
      </w:r>
      <w:r>
        <w:rPr>
          <w:sz w:val="28"/>
          <w:szCs w:val="28"/>
          <w:lang w:val="uk-UA"/>
        </w:rPr>
        <w:t xml:space="preserve"> №4</w:t>
      </w:r>
      <w:r w:rsidR="005D0877">
        <w:rPr>
          <w:sz w:val="28"/>
          <w:szCs w:val="28"/>
          <w:lang w:val="uk-UA"/>
        </w:rPr>
        <w:t xml:space="preserve">, Гулак О.О. – питання №4 і №21, </w:t>
      </w:r>
      <w:proofErr w:type="spellStart"/>
      <w:r w:rsidR="005D0877">
        <w:rPr>
          <w:sz w:val="28"/>
          <w:szCs w:val="28"/>
          <w:lang w:val="uk-UA"/>
        </w:rPr>
        <w:t>Іващенко</w:t>
      </w:r>
      <w:proofErr w:type="spellEnd"/>
      <w:r w:rsidR="005D0877">
        <w:rPr>
          <w:sz w:val="28"/>
          <w:szCs w:val="28"/>
          <w:lang w:val="uk-UA"/>
        </w:rPr>
        <w:t xml:space="preserve"> О.М. – питання №30. Д</w:t>
      </w:r>
      <w:r w:rsidR="00FC04C7">
        <w:rPr>
          <w:sz w:val="28"/>
          <w:szCs w:val="28"/>
          <w:lang w:val="uk-UA"/>
        </w:rPr>
        <w:t>ані д</w:t>
      </w:r>
      <w:r w:rsidR="005D0877">
        <w:rPr>
          <w:sz w:val="28"/>
          <w:szCs w:val="28"/>
          <w:lang w:val="uk-UA"/>
        </w:rPr>
        <w:t xml:space="preserve">епутати не прийматимуть участь у обговоренні та не голосуватимуть при розгляді </w:t>
      </w:r>
      <w:r w:rsidR="00E71228">
        <w:rPr>
          <w:sz w:val="28"/>
          <w:szCs w:val="28"/>
          <w:lang w:val="uk-UA"/>
        </w:rPr>
        <w:t xml:space="preserve">вищезазначених </w:t>
      </w:r>
      <w:r w:rsidR="005D0877">
        <w:rPr>
          <w:sz w:val="28"/>
          <w:szCs w:val="28"/>
          <w:lang w:val="uk-UA"/>
        </w:rPr>
        <w:t>питань.</w:t>
      </w:r>
    </w:p>
    <w:p w:rsidR="005D0877" w:rsidRPr="00AD24F2" w:rsidRDefault="005D0877" w:rsidP="005D087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Гулак О.О. повідомив про наявність зауважень по питанню №20 «</w:t>
      </w:r>
      <w:r w:rsidRPr="00AD24F2">
        <w:rPr>
          <w:sz w:val="28"/>
          <w:szCs w:val="28"/>
          <w:lang w:val="uk-UA"/>
        </w:rPr>
        <w:t xml:space="preserve">Про внесення змін до рішення Макарівської селищної ради від 06.12.2024 </w:t>
      </w:r>
      <w:r w:rsidR="00DD2A3C">
        <w:rPr>
          <w:sz w:val="28"/>
          <w:szCs w:val="28"/>
          <w:lang w:val="uk-UA"/>
        </w:rPr>
        <w:br/>
      </w:r>
      <w:r w:rsidRPr="00AD24F2">
        <w:rPr>
          <w:sz w:val="28"/>
          <w:szCs w:val="28"/>
          <w:lang w:val="uk-UA"/>
        </w:rPr>
        <w:t>№957-36-</w:t>
      </w:r>
      <w:r w:rsidRPr="00AD24F2">
        <w:rPr>
          <w:sz w:val="28"/>
          <w:szCs w:val="28"/>
        </w:rPr>
        <w:t>V</w:t>
      </w:r>
      <w:r w:rsidRPr="00AD24F2">
        <w:rPr>
          <w:sz w:val="28"/>
          <w:szCs w:val="28"/>
          <w:lang w:val="uk-UA"/>
        </w:rPr>
        <w:t>І</w:t>
      </w:r>
      <w:r w:rsidRPr="00AD24F2">
        <w:rPr>
          <w:sz w:val="28"/>
          <w:szCs w:val="28"/>
        </w:rPr>
        <w:t>II</w:t>
      </w:r>
      <w:r w:rsidRPr="00AD24F2">
        <w:rPr>
          <w:color w:val="000000"/>
          <w:sz w:val="28"/>
          <w:szCs w:val="28"/>
          <w:lang w:val="uk-UA"/>
        </w:rPr>
        <w:t xml:space="preserve"> </w:t>
      </w:r>
      <w:r w:rsidRPr="00AD24F2">
        <w:rPr>
          <w:sz w:val="28"/>
          <w:szCs w:val="28"/>
          <w:lang w:val="uk-UA"/>
        </w:rPr>
        <w:t>«Про бюджет Макарівської селищної територіальної громади на 2025 рік»</w:t>
      </w:r>
      <w:r>
        <w:rPr>
          <w:color w:val="000000"/>
          <w:sz w:val="28"/>
          <w:szCs w:val="28"/>
          <w:lang w:val="uk-UA"/>
        </w:rPr>
        <w:t xml:space="preserve"> та зап</w:t>
      </w:r>
      <w:r w:rsidR="00DD2A3C">
        <w:rPr>
          <w:color w:val="000000"/>
          <w:sz w:val="28"/>
          <w:szCs w:val="28"/>
          <w:lang w:val="uk-UA"/>
        </w:rPr>
        <w:t>ропонував розглянути їх детальніше</w:t>
      </w:r>
      <w:r>
        <w:rPr>
          <w:color w:val="000000"/>
          <w:sz w:val="28"/>
          <w:szCs w:val="28"/>
          <w:lang w:val="uk-UA"/>
        </w:rPr>
        <w:t>.</w:t>
      </w:r>
    </w:p>
    <w:p w:rsidR="001301BD" w:rsidRDefault="005D0877" w:rsidP="005D0877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 w:rsidRPr="00FC43EA">
        <w:rPr>
          <w:sz w:val="28"/>
          <w:szCs w:val="28"/>
          <w:lang w:val="uk-UA"/>
        </w:rPr>
        <w:t>Депутати погодились з цією пропозицією.</w:t>
      </w:r>
    </w:p>
    <w:p w:rsidR="00DD2A3C" w:rsidRDefault="00DD2A3C" w:rsidP="005D0877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</w:p>
    <w:p w:rsidR="00DD2A3C" w:rsidRDefault="00DD2A3C" w:rsidP="005D0877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</w:p>
    <w:p w:rsidR="00DD2A3C" w:rsidRPr="005D0877" w:rsidRDefault="00DD2A3C" w:rsidP="005D0877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Look w:val="01E0"/>
      </w:tblPr>
      <w:tblGrid>
        <w:gridCol w:w="2808"/>
        <w:gridCol w:w="6831"/>
      </w:tblGrid>
      <w:tr w:rsidR="0020432B" w:rsidRPr="00B45258" w:rsidTr="00BD6AB5">
        <w:tc>
          <w:tcPr>
            <w:tcW w:w="2808" w:type="dxa"/>
          </w:tcPr>
          <w:p w:rsidR="0020432B" w:rsidRPr="00B45258" w:rsidRDefault="0072096E" w:rsidP="00A609A0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1-6</w:t>
            </w:r>
            <w:r w:rsidR="00FA2984">
              <w:rPr>
                <w:b/>
                <w:sz w:val="28"/>
                <w:szCs w:val="28"/>
                <w:u w:val="single"/>
                <w:lang w:val="uk-UA"/>
              </w:rPr>
              <w:t>.</w:t>
            </w:r>
            <w:r w:rsidR="0020432B" w:rsidRPr="00B45258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20432B" w:rsidRPr="00B45258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="0020432B" w:rsidRPr="00B45258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5A4A04" w:rsidRPr="00AD24F2" w:rsidRDefault="005A4A04" w:rsidP="005A4A0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24F2">
              <w:rPr>
                <w:bCs/>
                <w:sz w:val="28"/>
                <w:szCs w:val="28"/>
                <w:lang w:val="uk-UA" w:eastAsia="uk-UA"/>
              </w:rPr>
              <w:t>1) Про прийняття у комунальну власність Макарівської селищної територіальної громади благодійної допомоги</w:t>
            </w:r>
            <w:r w:rsidRPr="00AD24F2">
              <w:rPr>
                <w:bCs/>
                <w:sz w:val="28"/>
                <w:szCs w:val="28"/>
                <w:lang w:val="uk-UA"/>
              </w:rPr>
              <w:t>.</w:t>
            </w:r>
          </w:p>
          <w:p w:rsidR="005A4A04" w:rsidRPr="00AD24F2" w:rsidRDefault="005A4A04" w:rsidP="005A4A04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D24F2">
              <w:rPr>
                <w:bCs/>
                <w:sz w:val="28"/>
                <w:szCs w:val="28"/>
                <w:lang w:val="uk-UA"/>
              </w:rPr>
              <w:t xml:space="preserve">2) </w:t>
            </w:r>
            <w:r w:rsidRPr="00AD24F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D24F2">
              <w:rPr>
                <w:bCs/>
                <w:sz w:val="28"/>
                <w:szCs w:val="28"/>
              </w:rPr>
              <w:t>надання</w:t>
            </w:r>
            <w:proofErr w:type="spellEnd"/>
            <w:r w:rsidRPr="00AD24F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bCs/>
                <w:sz w:val="28"/>
                <w:szCs w:val="28"/>
              </w:rPr>
              <w:t>згоди</w:t>
            </w:r>
            <w:proofErr w:type="spellEnd"/>
            <w:r w:rsidRPr="00AD24F2">
              <w:rPr>
                <w:bCs/>
                <w:sz w:val="28"/>
                <w:szCs w:val="28"/>
              </w:rPr>
              <w:t xml:space="preserve"> на передачу </w:t>
            </w:r>
            <w:r w:rsidRPr="00AD24F2">
              <w:rPr>
                <w:sz w:val="28"/>
                <w:szCs w:val="28"/>
              </w:rPr>
              <w:t xml:space="preserve">майна </w:t>
            </w:r>
            <w:proofErr w:type="spellStart"/>
            <w:r w:rsidRPr="00AD24F2">
              <w:rPr>
                <w:sz w:val="28"/>
                <w:szCs w:val="28"/>
              </w:rPr>
              <w:t>комунальної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власності</w:t>
            </w:r>
            <w:proofErr w:type="spellEnd"/>
            <w:r w:rsidRPr="00AD24F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D24F2">
              <w:rPr>
                <w:sz w:val="28"/>
                <w:szCs w:val="28"/>
              </w:rPr>
              <w:t xml:space="preserve">Макарівської </w:t>
            </w:r>
            <w:proofErr w:type="spellStart"/>
            <w:r w:rsidRPr="00AD24F2">
              <w:rPr>
                <w:sz w:val="28"/>
                <w:szCs w:val="28"/>
              </w:rPr>
              <w:t>селищної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територіальної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громади</w:t>
            </w:r>
            <w:proofErr w:type="spellEnd"/>
            <w:r w:rsidRPr="00AD24F2">
              <w:rPr>
                <w:sz w:val="28"/>
                <w:szCs w:val="28"/>
                <w:lang w:val="uk-UA"/>
              </w:rPr>
              <w:t>.</w:t>
            </w:r>
          </w:p>
          <w:p w:rsidR="005A4A04" w:rsidRPr="00AD24F2" w:rsidRDefault="005A4A04" w:rsidP="005A4A0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AD24F2">
              <w:rPr>
                <w:bCs/>
                <w:sz w:val="28"/>
                <w:szCs w:val="28"/>
                <w:lang w:val="uk-UA"/>
              </w:rPr>
              <w:t>3) Про надання дозволів на списання комунального майна.</w:t>
            </w:r>
          </w:p>
          <w:p w:rsidR="005A4A04" w:rsidRPr="00AD24F2" w:rsidRDefault="005A4A04" w:rsidP="005A4A0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AD24F2">
              <w:rPr>
                <w:sz w:val="28"/>
                <w:szCs w:val="28"/>
                <w:lang w:val="uk-UA"/>
              </w:rPr>
              <w:t>4) Про затвердження рішення виконавчого комітету від 02.10.2025 №866 «Про надання згоди на передачу в суборенду майна комунальної власності Макарівської селищної територіальної громади».</w:t>
            </w:r>
          </w:p>
          <w:p w:rsidR="005A4A04" w:rsidRPr="00AD24F2" w:rsidRDefault="005A4A04" w:rsidP="005A4A0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AD24F2">
              <w:rPr>
                <w:sz w:val="28"/>
                <w:szCs w:val="28"/>
                <w:lang w:val="uk-UA"/>
              </w:rPr>
              <w:t xml:space="preserve">5) </w:t>
            </w:r>
            <w:r w:rsidRPr="00AD24F2">
              <w:rPr>
                <w:sz w:val="28"/>
                <w:szCs w:val="28"/>
              </w:rPr>
              <w:t xml:space="preserve">Про </w:t>
            </w:r>
            <w:proofErr w:type="spellStart"/>
            <w:r w:rsidRPr="00AD24F2">
              <w:rPr>
                <w:sz w:val="28"/>
                <w:szCs w:val="28"/>
              </w:rPr>
              <w:t>делегування</w:t>
            </w:r>
            <w:proofErr w:type="spellEnd"/>
            <w:r w:rsidRPr="00AD24F2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AD24F2">
              <w:rPr>
                <w:sz w:val="28"/>
                <w:szCs w:val="28"/>
              </w:rPr>
              <w:t>регіонального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розвитку</w:t>
            </w:r>
            <w:proofErr w:type="spellEnd"/>
            <w:r w:rsidRPr="00AD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Київської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обласної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державної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адміністрації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повноважень</w:t>
            </w:r>
            <w:proofErr w:type="spellEnd"/>
            <w:r w:rsidRPr="00AD24F2">
              <w:rPr>
                <w:sz w:val="28"/>
                <w:szCs w:val="28"/>
              </w:rPr>
              <w:t xml:space="preserve"> </w:t>
            </w:r>
            <w:proofErr w:type="spellStart"/>
            <w:r w:rsidRPr="00AD24F2">
              <w:rPr>
                <w:sz w:val="28"/>
                <w:szCs w:val="28"/>
              </w:rPr>
              <w:t>замовника</w:t>
            </w:r>
            <w:proofErr w:type="spellEnd"/>
            <w:r w:rsidRPr="00AD24F2">
              <w:rPr>
                <w:sz w:val="28"/>
                <w:szCs w:val="28"/>
                <w:lang w:val="uk-UA"/>
              </w:rPr>
              <w:t>.</w:t>
            </w:r>
          </w:p>
          <w:p w:rsidR="0020432B" w:rsidRPr="00DD2A3C" w:rsidRDefault="005A4A04" w:rsidP="00DD2A3C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AD24F2">
              <w:rPr>
                <w:sz w:val="28"/>
                <w:szCs w:val="28"/>
                <w:lang w:val="uk-UA"/>
              </w:rPr>
              <w:t>6) Про затвердження розпоряджень селищного голови про передачу матеріальних цінностей.</w:t>
            </w:r>
          </w:p>
        </w:tc>
      </w:tr>
      <w:tr w:rsidR="002452E5" w:rsidRPr="00B45258" w:rsidTr="00BD6AB5">
        <w:tc>
          <w:tcPr>
            <w:tcW w:w="2808" w:type="dxa"/>
          </w:tcPr>
          <w:p w:rsidR="002452E5" w:rsidRPr="00FC04C7" w:rsidRDefault="0072096E" w:rsidP="004C2BFD">
            <w:pPr>
              <w:rPr>
                <w:sz w:val="28"/>
                <w:szCs w:val="28"/>
                <w:lang w:val="uk-UA"/>
              </w:rPr>
            </w:pPr>
            <w:proofErr w:type="spellStart"/>
            <w:r w:rsidRPr="00FC04C7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FC04C7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2452E5" w:rsidRPr="00B45258" w:rsidRDefault="0072096E" w:rsidP="004C2BF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C04C7">
              <w:rPr>
                <w:color w:val="000000"/>
                <w:sz w:val="28"/>
                <w:szCs w:val="28"/>
                <w:lang w:val="uk-UA"/>
              </w:rPr>
              <w:t>Секретар ради поставила</w:t>
            </w:r>
            <w:r w:rsidR="002452E5" w:rsidRPr="00FC04C7">
              <w:rPr>
                <w:color w:val="000000"/>
                <w:sz w:val="28"/>
                <w:szCs w:val="28"/>
                <w:lang w:val="uk-UA"/>
              </w:rPr>
              <w:t xml:space="preserve"> проекти рішень на голосування.</w:t>
            </w:r>
          </w:p>
        </w:tc>
      </w:tr>
      <w:tr w:rsidR="002452E5" w:rsidRPr="00B85F7B" w:rsidTr="00BD6AB5">
        <w:tc>
          <w:tcPr>
            <w:tcW w:w="2808" w:type="dxa"/>
          </w:tcPr>
          <w:p w:rsidR="002452E5" w:rsidRPr="00B85F7B" w:rsidRDefault="002452E5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E71228" w:rsidRDefault="00E71228" w:rsidP="00E71228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 голосувань з усіх питань, крім №4:</w:t>
            </w:r>
          </w:p>
          <w:p w:rsidR="00E71228" w:rsidRDefault="00E71228" w:rsidP="00E71228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Pr="00EC0CDB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  <w:p w:rsidR="00E71228" w:rsidRDefault="00E71228" w:rsidP="00E71228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 голосування по питанню №4:</w:t>
            </w:r>
          </w:p>
          <w:p w:rsidR="00E71228" w:rsidRDefault="00E71228" w:rsidP="00E71228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- 16</w:t>
            </w:r>
            <w:r w:rsidRPr="00EC0CDB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  <w:p w:rsidR="00E71228" w:rsidRPr="00B85F7B" w:rsidRDefault="00E71228" w:rsidP="00E712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 приймали участі у голосуванні депутати </w:t>
            </w:r>
            <w:proofErr w:type="spellStart"/>
            <w:r>
              <w:rPr>
                <w:sz w:val="28"/>
                <w:szCs w:val="28"/>
                <w:lang w:val="uk-UA"/>
              </w:rPr>
              <w:t>Бельмега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Р.М., Гулак О.О.</w:t>
            </w:r>
          </w:p>
        </w:tc>
      </w:tr>
      <w:tr w:rsidR="002452E5" w:rsidRPr="00B85F7B" w:rsidTr="00BD6AB5">
        <w:tc>
          <w:tcPr>
            <w:tcW w:w="2808" w:type="dxa"/>
          </w:tcPr>
          <w:p w:rsidR="002452E5" w:rsidRPr="00B85F7B" w:rsidRDefault="002452E5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D63BAC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5A4A04" w:rsidRPr="00B85F7B">
              <w:rPr>
                <w:bCs/>
                <w:sz w:val="28"/>
                <w:szCs w:val="28"/>
                <w:lang w:val="uk-UA" w:eastAsia="uk-UA"/>
              </w:rPr>
              <w:t>Про прийняття у комунальну власність Макарівської селищної територіальної громади благодійної допомоги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</w:t>
            </w:r>
            <w:r w:rsidR="005A4A04" w:rsidRPr="00B85F7B">
              <w:rPr>
                <w:color w:val="000000"/>
                <w:sz w:val="28"/>
                <w:szCs w:val="28"/>
                <w:lang w:val="uk-UA"/>
              </w:rPr>
              <w:t>130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</w:t>
            </w:r>
            <w:r w:rsidR="005A4A04" w:rsidRPr="00B85F7B">
              <w:rPr>
                <w:color w:val="000000"/>
                <w:sz w:val="28"/>
                <w:szCs w:val="28"/>
                <w:lang w:val="uk-UA"/>
              </w:rPr>
              <w:t>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5A4A04" w:rsidRPr="00B85F7B">
              <w:rPr>
                <w:bCs/>
                <w:sz w:val="28"/>
                <w:szCs w:val="28"/>
                <w:lang w:val="uk-UA"/>
              </w:rPr>
              <w:t xml:space="preserve">Про надання згоди на передачу </w:t>
            </w:r>
            <w:r w:rsidR="005A4A04" w:rsidRPr="00B85F7B">
              <w:rPr>
                <w:sz w:val="28"/>
                <w:szCs w:val="28"/>
                <w:lang w:val="uk-UA"/>
              </w:rPr>
              <w:t>майна комунальної власності</w:t>
            </w:r>
            <w:r w:rsidR="005A4A04" w:rsidRPr="00B85F7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A4A04" w:rsidRPr="00B85F7B">
              <w:rPr>
                <w:sz w:val="28"/>
                <w:szCs w:val="28"/>
                <w:lang w:val="uk-UA"/>
              </w:rPr>
              <w:t>Макарівської селищної територіальної громади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6229DD" w:rsidRPr="00B85F7B">
              <w:rPr>
                <w:color w:val="000000"/>
                <w:sz w:val="28"/>
                <w:szCs w:val="28"/>
                <w:lang w:val="uk-UA"/>
              </w:rPr>
              <w:t>№1131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</w:t>
            </w:r>
            <w:r w:rsidR="006229DD" w:rsidRPr="00B85F7B">
              <w:rPr>
                <w:color w:val="000000"/>
                <w:sz w:val="28"/>
                <w:szCs w:val="28"/>
                <w:lang w:val="uk-UA"/>
              </w:rPr>
              <w:t>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6229DD" w:rsidRPr="00B85F7B">
              <w:rPr>
                <w:bCs/>
                <w:sz w:val="28"/>
                <w:szCs w:val="28"/>
                <w:lang w:val="uk-UA"/>
              </w:rPr>
              <w:t>Про надання дозволів на списання комунального майна</w:t>
            </w:r>
            <w:r w:rsidRPr="00B85F7B">
              <w:rPr>
                <w:sz w:val="28"/>
                <w:szCs w:val="28"/>
                <w:lang w:val="uk-UA"/>
              </w:rPr>
              <w:t>»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="006229DD" w:rsidRPr="00B85F7B">
              <w:rPr>
                <w:color w:val="000000"/>
                <w:sz w:val="28"/>
                <w:szCs w:val="28"/>
                <w:lang w:val="uk-UA"/>
              </w:rPr>
              <w:t>№1132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</w:t>
            </w:r>
            <w:r w:rsidR="006229DD" w:rsidRPr="00B85F7B">
              <w:rPr>
                <w:color w:val="000000"/>
                <w:sz w:val="28"/>
                <w:szCs w:val="28"/>
                <w:lang w:val="uk-UA"/>
              </w:rPr>
              <w:t>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B85F7B" w:rsidRDefault="00D63BAC" w:rsidP="006229D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6229DD" w:rsidRPr="00B85F7B">
              <w:rPr>
                <w:sz w:val="28"/>
                <w:szCs w:val="28"/>
                <w:lang w:val="uk-UA"/>
              </w:rPr>
              <w:t>Про затвердження рішення виконавчого комітету від 02.10.2025 №866 «Про надання згоди на передачу в суборенду майна комунальної власності Макарівської селищної територіальної громади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6229DD" w:rsidRPr="00B85F7B">
              <w:rPr>
                <w:color w:val="000000"/>
                <w:sz w:val="28"/>
                <w:szCs w:val="28"/>
                <w:lang w:val="uk-UA"/>
              </w:rPr>
              <w:t>№1133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</w:t>
            </w:r>
            <w:r w:rsidR="006229DD" w:rsidRPr="00B85F7B">
              <w:rPr>
                <w:color w:val="000000"/>
                <w:sz w:val="28"/>
                <w:szCs w:val="28"/>
                <w:lang w:val="uk-UA"/>
              </w:rPr>
              <w:t>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B85F7B" w:rsidRDefault="00D63BAC" w:rsidP="006229D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6229DD" w:rsidRPr="00B85F7B">
              <w:rPr>
                <w:sz w:val="28"/>
                <w:szCs w:val="28"/>
                <w:lang w:val="uk-UA"/>
              </w:rPr>
              <w:t>Про делегування Департаменту регіонального розвитку Київської обласної державної адміністрації повноважень замовника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6229DD" w:rsidRPr="00B85F7B">
              <w:rPr>
                <w:color w:val="000000"/>
                <w:sz w:val="28"/>
                <w:szCs w:val="28"/>
                <w:lang w:val="uk-UA"/>
              </w:rPr>
              <w:t>№1134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</w:t>
            </w:r>
            <w:r w:rsidR="006229DD" w:rsidRPr="00B85F7B">
              <w:rPr>
                <w:color w:val="000000"/>
                <w:sz w:val="28"/>
                <w:szCs w:val="28"/>
                <w:lang w:val="uk-UA"/>
              </w:rPr>
              <w:t>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2452E5" w:rsidRPr="00B85F7B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lastRenderedPageBreak/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6229DD" w:rsidRPr="00B85F7B">
              <w:rPr>
                <w:sz w:val="28"/>
                <w:szCs w:val="28"/>
                <w:lang w:val="uk-UA"/>
              </w:rPr>
              <w:t>Про затвердження розпоряджень селищного голови про передачу матеріальних цінностей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72096E" w:rsidRPr="00B85F7B">
              <w:rPr>
                <w:color w:val="000000"/>
                <w:sz w:val="28"/>
                <w:szCs w:val="28"/>
                <w:lang w:val="uk-UA"/>
              </w:rPr>
              <w:t>№1135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</w:t>
            </w:r>
            <w:r w:rsidR="0072096E" w:rsidRPr="00B85F7B">
              <w:rPr>
                <w:color w:val="000000"/>
                <w:sz w:val="28"/>
                <w:szCs w:val="28"/>
                <w:lang w:val="uk-UA"/>
              </w:rPr>
              <w:t>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20432B" w:rsidRPr="00B85F7B" w:rsidTr="00BD6AB5">
        <w:tc>
          <w:tcPr>
            <w:tcW w:w="2808" w:type="dxa"/>
          </w:tcPr>
          <w:p w:rsidR="0020432B" w:rsidRPr="00B85F7B" w:rsidRDefault="0020432B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20432B" w:rsidRPr="00B85F7B" w:rsidRDefault="0020432B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96E" w:rsidRPr="00B85F7B" w:rsidTr="00BD6AB5">
        <w:tc>
          <w:tcPr>
            <w:tcW w:w="2808" w:type="dxa"/>
          </w:tcPr>
          <w:p w:rsidR="0072096E" w:rsidRPr="00B85F7B" w:rsidRDefault="0072096E" w:rsidP="00202BC2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 xml:space="preserve">7-11. </w:t>
            </w:r>
            <w:proofErr w:type="spellStart"/>
            <w:r w:rsidRPr="00B85F7B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Pr="00B85F7B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72096E" w:rsidRPr="00B85F7B" w:rsidRDefault="0072096E" w:rsidP="0072096E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7) Про затвердження </w:t>
            </w:r>
            <w:r w:rsidRPr="00B85F7B">
              <w:rPr>
                <w:color w:val="202020"/>
                <w:sz w:val="28"/>
                <w:szCs w:val="28"/>
                <w:lang w:val="uk-UA"/>
              </w:rPr>
              <w:t xml:space="preserve">Програми </w:t>
            </w:r>
            <w:r w:rsidRPr="00B85F7B">
              <w:rPr>
                <w:bCs/>
                <w:sz w:val="28"/>
                <w:szCs w:val="28"/>
                <w:lang w:val="uk-UA"/>
              </w:rPr>
              <w:t>підтримки Захисників / Захисниць України, які зареєстровані на території Макарівської селищної територіальної громади на 2026-2027 роки</w:t>
            </w:r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72096E" w:rsidRPr="00B85F7B" w:rsidRDefault="0072096E" w:rsidP="0072096E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8) </w:t>
            </w:r>
            <w:r w:rsidRPr="00B85F7B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змін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85F7B">
              <w:rPr>
                <w:color w:val="202020"/>
                <w:sz w:val="28"/>
                <w:szCs w:val="28"/>
              </w:rPr>
              <w:t>Програми</w:t>
            </w:r>
            <w:proofErr w:type="spellEnd"/>
            <w:r w:rsidRPr="00B85F7B">
              <w:rPr>
                <w:color w:val="20202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територій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надзвичайних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ситуацій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техногенного та природного характеру,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пожежної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техногенної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безпеки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Макарівської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B85F7B">
              <w:rPr>
                <w:color w:val="000000"/>
                <w:sz w:val="28"/>
                <w:szCs w:val="28"/>
              </w:rPr>
              <w:t xml:space="preserve"> на 2025-2027 роки</w:t>
            </w:r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72096E" w:rsidRPr="00B85F7B" w:rsidRDefault="0072096E" w:rsidP="0072096E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bCs/>
                <w:sz w:val="28"/>
                <w:szCs w:val="28"/>
                <w:lang w:val="uk-UA"/>
              </w:rPr>
              <w:t xml:space="preserve">9) Про затвердження Програми проведення робіт з обстеження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нерухомого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майна,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пошкодженого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та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знищеного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внаслідок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бойових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дій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терористичних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актів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диверсій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спричинених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військовою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агресією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>Р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осійської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>Ф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едерації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>,</w:t>
            </w:r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на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території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Макарівської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селищної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на 2026 рік</w:t>
            </w:r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72096E" w:rsidRPr="00B85F7B" w:rsidRDefault="0072096E" w:rsidP="0072096E">
            <w:pPr>
              <w:shd w:val="clear" w:color="auto" w:fill="FFFFFF"/>
              <w:spacing w:line="0" w:lineRule="atLeast"/>
              <w:jc w:val="both"/>
              <w:rPr>
                <w:rStyle w:val="markedcontent"/>
                <w:sz w:val="28"/>
                <w:szCs w:val="28"/>
                <w:lang w:val="uk-UA"/>
              </w:rPr>
            </w:pPr>
            <w:r w:rsidRPr="00B85F7B">
              <w:rPr>
                <w:bCs/>
                <w:sz w:val="28"/>
                <w:szCs w:val="28"/>
                <w:lang w:val="uk-UA"/>
              </w:rPr>
              <w:t xml:space="preserve">10) </w:t>
            </w:r>
            <w:r w:rsidRPr="00B85F7B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змін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B85F7B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забезпечення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функціонування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та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обслуговування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модульного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містечка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для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тимчасового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проживання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в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смт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Макарів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на 2023-2025 роки</w:t>
            </w:r>
            <w:r w:rsidRPr="00B85F7B">
              <w:rPr>
                <w:rStyle w:val="markedcontent"/>
                <w:sz w:val="28"/>
                <w:szCs w:val="28"/>
                <w:lang w:val="uk-UA"/>
              </w:rPr>
              <w:t>.</w:t>
            </w:r>
          </w:p>
          <w:p w:rsidR="0072096E" w:rsidRPr="00B85F7B" w:rsidRDefault="0072096E" w:rsidP="0072096E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bCs/>
                <w:sz w:val="28"/>
                <w:szCs w:val="28"/>
                <w:lang w:val="uk-UA"/>
              </w:rPr>
              <w:t xml:space="preserve">11) </w:t>
            </w:r>
            <w:r w:rsidRPr="00B85F7B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забезпечення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функціонування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та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обслуговування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модульного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містечка</w:t>
            </w:r>
            <w:proofErr w:type="spellEnd"/>
            <w:r w:rsidRPr="00B85F7B">
              <w:rPr>
                <w:rStyle w:val="markedcontent"/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rStyle w:val="markedcontent"/>
                <w:sz w:val="28"/>
                <w:szCs w:val="28"/>
              </w:rPr>
              <w:t xml:space="preserve">для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тимчасового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проживання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в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селищі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Макарів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на 2026-2028 роки</w:t>
            </w:r>
            <w:r w:rsidRPr="00B85F7B">
              <w:rPr>
                <w:bCs/>
                <w:sz w:val="28"/>
                <w:szCs w:val="28"/>
                <w:lang w:val="uk-UA"/>
              </w:rPr>
              <w:t>.</w:t>
            </w:r>
          </w:p>
          <w:p w:rsidR="0072096E" w:rsidRPr="00B85F7B" w:rsidRDefault="0072096E" w:rsidP="00202BC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096E" w:rsidRPr="00B85F7B" w:rsidTr="00BD6AB5">
        <w:tc>
          <w:tcPr>
            <w:tcW w:w="2808" w:type="dxa"/>
          </w:tcPr>
          <w:p w:rsidR="0072096E" w:rsidRPr="00B85F7B" w:rsidRDefault="0072096E" w:rsidP="00202BC2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72096E" w:rsidRPr="00B85F7B" w:rsidRDefault="0072096E" w:rsidP="00202BC2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>Секретар ради поставила проекти рішень на голосування.</w:t>
            </w:r>
          </w:p>
        </w:tc>
      </w:tr>
      <w:tr w:rsidR="0072096E" w:rsidRPr="00B85F7B" w:rsidTr="00BD6AB5">
        <w:tc>
          <w:tcPr>
            <w:tcW w:w="2808" w:type="dxa"/>
          </w:tcPr>
          <w:p w:rsidR="0072096E" w:rsidRPr="00B85F7B" w:rsidRDefault="0072096E" w:rsidP="00202BC2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72096E" w:rsidRPr="00B85F7B" w:rsidRDefault="0072096E" w:rsidP="00202BC2">
            <w:pPr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«за» - 18, «проти» - 0, «утримались» - 0</w:t>
            </w:r>
          </w:p>
        </w:tc>
      </w:tr>
      <w:tr w:rsidR="0072096E" w:rsidRPr="00B85F7B" w:rsidTr="00BD6AB5">
        <w:tc>
          <w:tcPr>
            <w:tcW w:w="2808" w:type="dxa"/>
          </w:tcPr>
          <w:p w:rsidR="0072096E" w:rsidRPr="00B85F7B" w:rsidRDefault="0072096E" w:rsidP="00202BC2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72096E" w:rsidRPr="00B85F7B" w:rsidRDefault="0072096E" w:rsidP="00202BC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«Про затвердження </w:t>
            </w:r>
            <w:r w:rsidRPr="00B85F7B">
              <w:rPr>
                <w:color w:val="202020"/>
                <w:sz w:val="28"/>
                <w:szCs w:val="28"/>
                <w:lang w:val="uk-UA"/>
              </w:rPr>
              <w:t xml:space="preserve">Програми </w:t>
            </w:r>
            <w:r w:rsidRPr="00B85F7B">
              <w:rPr>
                <w:bCs/>
                <w:sz w:val="28"/>
                <w:szCs w:val="28"/>
                <w:lang w:val="uk-UA"/>
              </w:rPr>
              <w:t>підтримки Захисників / Захисниць України, які зареєстровані на території Макарівської селищної територіальної громади на 2026-2027 роки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6D7B91">
              <w:rPr>
                <w:bCs/>
                <w:sz w:val="28"/>
                <w:szCs w:val="28"/>
                <w:lang w:val="uk-UA" w:eastAsia="uk-UA"/>
              </w:rPr>
              <w:br/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№1136-45-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72096E" w:rsidRPr="00B85F7B" w:rsidRDefault="0072096E" w:rsidP="00202BC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2096E" w:rsidRPr="00B85F7B" w:rsidRDefault="0072096E" w:rsidP="00202BC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«Про внесення змін до </w:t>
            </w:r>
            <w:r w:rsidRPr="00B85F7B">
              <w:rPr>
                <w:color w:val="202020"/>
                <w:sz w:val="28"/>
                <w:szCs w:val="28"/>
                <w:lang w:val="uk-UA"/>
              </w:rPr>
              <w:t xml:space="preserve">Програми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захисту населення і територій від надзвичайних ситуацій техногенного та природного характеру, забезпечення пожежної та техногенної безпеки на території Макарівської селищної територіальної громади на 2025-2027 роки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№1137-45-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72096E" w:rsidRPr="00B85F7B" w:rsidRDefault="0072096E" w:rsidP="00202BC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2096E" w:rsidRPr="00B85F7B" w:rsidRDefault="0072096E" w:rsidP="00202BC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bCs/>
                <w:sz w:val="28"/>
                <w:szCs w:val="28"/>
                <w:lang w:val="uk-UA"/>
              </w:rPr>
              <w:t xml:space="preserve">Про затвердження Програми проведення робіт з обстеження </w:t>
            </w:r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>нерухомого майна, пошкодженого</w:t>
            </w:r>
            <w:r w:rsidRPr="00B85F7B">
              <w:rPr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та знищеного внаслідок бойових дій, </w:t>
            </w:r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терористичних актів, диверсій, спричинених військовою агресією Російської Федерації, на території Макарівської селищної територіальної громади на 2026 рік</w:t>
            </w:r>
            <w:r w:rsidRPr="00B85F7B">
              <w:rPr>
                <w:sz w:val="28"/>
                <w:szCs w:val="28"/>
                <w:lang w:val="uk-UA"/>
              </w:rPr>
              <w:t>»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№1138-45-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72096E" w:rsidRPr="00B85F7B" w:rsidRDefault="0072096E" w:rsidP="00202BC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2096E" w:rsidRPr="00B85F7B" w:rsidRDefault="0072096E" w:rsidP="00202BC2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bCs/>
                <w:sz w:val="28"/>
                <w:szCs w:val="28"/>
                <w:lang w:val="uk-UA"/>
              </w:rPr>
              <w:t xml:space="preserve">Про затвердження Програми проведення робіт з обстеження </w:t>
            </w:r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>нерухомого майна, пошкодженого</w:t>
            </w:r>
            <w:r w:rsidRPr="00B85F7B">
              <w:rPr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>та знищеного внаслідок бойових дій, терористичних актів, диверсій, спричинених військовою агресією Російської Федерації, на території Макарівської селищної територіальної громади на 2026 рік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№1139-45-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72096E" w:rsidRPr="00B85F7B" w:rsidRDefault="0072096E" w:rsidP="00202BC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2096E" w:rsidRPr="00B85F7B" w:rsidRDefault="0072096E" w:rsidP="0072096E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забезпечення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функціонування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та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обслуговування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модульного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містечка</w:t>
            </w:r>
            <w:proofErr w:type="spellEnd"/>
            <w:r w:rsidRPr="00B85F7B">
              <w:rPr>
                <w:rStyle w:val="markedcontent"/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rStyle w:val="markedcontent"/>
                <w:sz w:val="28"/>
                <w:szCs w:val="28"/>
              </w:rPr>
              <w:t xml:space="preserve">для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тимчасового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проживання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в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селищі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rStyle w:val="markedcontent"/>
                <w:sz w:val="28"/>
                <w:szCs w:val="28"/>
              </w:rPr>
              <w:t>Макарів</w:t>
            </w:r>
            <w:proofErr w:type="spellEnd"/>
            <w:r w:rsidRPr="00B85F7B">
              <w:rPr>
                <w:rStyle w:val="markedcontent"/>
                <w:sz w:val="28"/>
                <w:szCs w:val="28"/>
              </w:rPr>
              <w:t xml:space="preserve"> на 2026-2028 роки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№1140-45-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72096E" w:rsidRPr="00B85F7B" w:rsidTr="00BD6AB5">
        <w:tc>
          <w:tcPr>
            <w:tcW w:w="2808" w:type="dxa"/>
          </w:tcPr>
          <w:p w:rsidR="0072096E" w:rsidRPr="00B85F7B" w:rsidRDefault="0072096E" w:rsidP="00202BC2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72096E" w:rsidRPr="00B85F7B" w:rsidRDefault="0072096E" w:rsidP="00202BC2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96E" w:rsidRPr="006D7B91" w:rsidTr="00BD6AB5">
        <w:tc>
          <w:tcPr>
            <w:tcW w:w="2808" w:type="dxa"/>
          </w:tcPr>
          <w:p w:rsidR="0072096E" w:rsidRPr="00B85F7B" w:rsidRDefault="0072096E" w:rsidP="00202BC2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 xml:space="preserve">12. </w:t>
            </w:r>
            <w:proofErr w:type="spellStart"/>
            <w:r w:rsidRPr="00B85F7B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Pr="00B85F7B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72096E" w:rsidRPr="00B85F7B" w:rsidRDefault="00976CC6" w:rsidP="00976CC6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 w:eastAsia="uk-UA"/>
              </w:rPr>
              <w:t>Про внесення змін до складу комісії з ліквідації</w:t>
            </w:r>
            <w:r w:rsidRPr="00B85F7B">
              <w:rPr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proofErr w:type="spellStart"/>
            <w:r w:rsidRPr="00B85F7B">
              <w:rPr>
                <w:color w:val="000000"/>
                <w:sz w:val="28"/>
                <w:szCs w:val="28"/>
                <w:lang w:val="uk-UA"/>
              </w:rPr>
              <w:t>Колонщина-сервіс</w:t>
            </w:r>
            <w:proofErr w:type="spellEnd"/>
            <w:r w:rsidRPr="00B85F7B">
              <w:rPr>
                <w:color w:val="000000"/>
                <w:sz w:val="28"/>
                <w:szCs w:val="28"/>
                <w:lang w:val="uk-UA"/>
              </w:rPr>
              <w:t>» Макарівської селищної ради</w:t>
            </w:r>
            <w:r w:rsidRPr="00B85F7B">
              <w:rPr>
                <w:sz w:val="28"/>
                <w:szCs w:val="28"/>
                <w:lang w:val="uk-UA"/>
              </w:rPr>
              <w:t>.</w:t>
            </w: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>Секретар ради поставила проект рішення на голосування.</w:t>
            </w: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«за» - 18, «проти» - 0, «утримались» - 0</w:t>
            </w:r>
          </w:p>
        </w:tc>
      </w:tr>
      <w:tr w:rsidR="00976CC6" w:rsidRPr="006D7B91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976CC6" w:rsidRPr="00CF6912" w:rsidRDefault="00976CC6" w:rsidP="00CF691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color w:val="000000"/>
                <w:sz w:val="28"/>
                <w:szCs w:val="28"/>
                <w:lang w:val="uk-UA" w:eastAsia="uk-UA"/>
              </w:rPr>
              <w:t>Про внесення змін до складу комісії з ліквідації</w:t>
            </w:r>
            <w:r w:rsidRPr="00B85F7B">
              <w:rPr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proofErr w:type="spellStart"/>
            <w:r w:rsidRPr="00B85F7B">
              <w:rPr>
                <w:color w:val="000000"/>
                <w:sz w:val="28"/>
                <w:szCs w:val="28"/>
                <w:lang w:val="uk-UA"/>
              </w:rPr>
              <w:t>Колонщина-сервіс</w:t>
            </w:r>
            <w:proofErr w:type="spellEnd"/>
            <w:r w:rsidRPr="00B85F7B">
              <w:rPr>
                <w:color w:val="000000"/>
                <w:sz w:val="28"/>
                <w:szCs w:val="28"/>
                <w:lang w:val="uk-UA"/>
              </w:rPr>
              <w:t>» Макарівської селищної ради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№1141-45-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72096E" w:rsidRPr="006D7B91" w:rsidTr="00BD6AB5">
        <w:tc>
          <w:tcPr>
            <w:tcW w:w="2808" w:type="dxa"/>
          </w:tcPr>
          <w:p w:rsidR="0072096E" w:rsidRPr="00B85F7B" w:rsidRDefault="0072096E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72096E" w:rsidRPr="00B85F7B" w:rsidRDefault="0072096E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6CC6" w:rsidRPr="006D7B91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 xml:space="preserve">13. </w:t>
            </w:r>
            <w:proofErr w:type="spellStart"/>
            <w:r w:rsidRPr="00B85F7B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Pr="00B85F7B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976CC6" w:rsidRPr="00B85F7B" w:rsidRDefault="00976CC6" w:rsidP="00976CC6">
            <w:pPr>
              <w:shd w:val="clear" w:color="auto" w:fill="FFFFFF"/>
              <w:spacing w:line="0" w:lineRule="atLeast"/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rStyle w:val="af"/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</w:t>
            </w:r>
            <w:r w:rsidRPr="00B85F7B">
              <w:rPr>
                <w:sz w:val="28"/>
                <w:szCs w:val="28"/>
                <w:lang w:val="uk-UA"/>
              </w:rPr>
              <w:t>до Положення про конкурсний відбір суб’єктів оціночної діяльності з експертної грошової оцінки земельних ділянок, що підлягають продажу.</w:t>
            </w: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>Секретар ради поставила проект рішення на голосування.</w:t>
            </w: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«за» - 18, «проти» - 0, «утримались» - 0</w:t>
            </w:r>
          </w:p>
        </w:tc>
      </w:tr>
      <w:tr w:rsidR="00976CC6" w:rsidRPr="006D7B91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976CC6" w:rsidRPr="00B85F7B" w:rsidRDefault="00976CC6" w:rsidP="00976CC6">
            <w:pPr>
              <w:shd w:val="clear" w:color="auto" w:fill="FFFFFF"/>
              <w:spacing w:line="0" w:lineRule="atLeast"/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rStyle w:val="af"/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</w:t>
            </w:r>
            <w:r w:rsidRPr="00B85F7B">
              <w:rPr>
                <w:sz w:val="28"/>
                <w:szCs w:val="28"/>
                <w:lang w:val="uk-UA"/>
              </w:rPr>
              <w:t>до Положення про конкурсний відбір суб’єктів оціночної діяльності з експертної грошової оцінки земельних ділянок, що підлягають продажу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№1142-45-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976CC6" w:rsidRPr="00B85F7B" w:rsidRDefault="00976CC6" w:rsidP="00BD5645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6CC6" w:rsidRPr="006D7B91" w:rsidTr="00BD6AB5">
        <w:tc>
          <w:tcPr>
            <w:tcW w:w="2808" w:type="dxa"/>
          </w:tcPr>
          <w:p w:rsidR="00976CC6" w:rsidRPr="00B85F7B" w:rsidRDefault="00976CC6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976CC6" w:rsidRPr="00B85F7B" w:rsidRDefault="00976CC6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 xml:space="preserve">14. </w:t>
            </w:r>
            <w:proofErr w:type="spellStart"/>
            <w:r w:rsidRPr="00B85F7B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Pr="00B85F7B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976CC6" w:rsidRPr="00B85F7B" w:rsidRDefault="00976CC6" w:rsidP="00976CC6">
            <w:pPr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Про присвоєння назв іменованим об’єктам.</w:t>
            </w:r>
          </w:p>
          <w:p w:rsidR="00976CC6" w:rsidRPr="00B85F7B" w:rsidRDefault="00976CC6" w:rsidP="00BD5645">
            <w:pPr>
              <w:shd w:val="clear" w:color="auto" w:fill="FFFFFF"/>
              <w:spacing w:line="0" w:lineRule="atLeast"/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>Секретар ради поставила проект рішення на голосування.</w:t>
            </w: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«за» - 18, «проти» - 0, «утримались» - 0</w:t>
            </w: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Вирішили:</w:t>
            </w:r>
          </w:p>
        </w:tc>
        <w:tc>
          <w:tcPr>
            <w:tcW w:w="6831" w:type="dxa"/>
          </w:tcPr>
          <w:p w:rsidR="00976CC6" w:rsidRPr="00B85F7B" w:rsidRDefault="00976CC6" w:rsidP="00CF6912">
            <w:pPr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sz w:val="28"/>
                <w:szCs w:val="28"/>
                <w:lang w:val="uk-UA"/>
              </w:rPr>
              <w:t>Про присвоєння назв іменованим об’єктам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E722B8">
              <w:rPr>
                <w:color w:val="000000"/>
                <w:sz w:val="28"/>
                <w:szCs w:val="28"/>
                <w:lang w:val="uk-UA"/>
              </w:rPr>
              <w:t>№1143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976CC6" w:rsidRPr="00B85F7B" w:rsidRDefault="00976CC6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15</w:t>
            </w:r>
            <w:r w:rsidR="00EF0228" w:rsidRPr="00B85F7B">
              <w:rPr>
                <w:b/>
                <w:sz w:val="28"/>
                <w:szCs w:val="28"/>
                <w:u w:val="single"/>
                <w:lang w:val="uk-UA"/>
              </w:rPr>
              <w:t>-16</w:t>
            </w:r>
            <w:r w:rsidRPr="00B85F7B">
              <w:rPr>
                <w:b/>
                <w:sz w:val="28"/>
                <w:szCs w:val="28"/>
                <w:u w:val="single"/>
                <w:lang w:val="uk-UA"/>
              </w:rPr>
              <w:t xml:space="preserve">. </w:t>
            </w:r>
            <w:proofErr w:type="spellStart"/>
            <w:r w:rsidRPr="00B85F7B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Pr="00B85F7B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EF0228" w:rsidRPr="00B85F7B" w:rsidRDefault="00EF0228" w:rsidP="00EF0228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15) 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ради.</w:t>
            </w:r>
          </w:p>
          <w:p w:rsidR="00EF0228" w:rsidRPr="00B85F7B" w:rsidRDefault="00EF0228" w:rsidP="00EF0228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rFonts w:eastAsia="Calibri"/>
                <w:sz w:val="28"/>
                <w:szCs w:val="28"/>
                <w:lang w:val="uk-UA" w:eastAsia="en-US"/>
              </w:rPr>
              <w:t xml:space="preserve">16) Про </w:t>
            </w:r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 xml:space="preserve">затвердження статуту </w:t>
            </w:r>
            <w:proofErr w:type="spellStart"/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>Мотижинського</w:t>
            </w:r>
            <w:proofErr w:type="spellEnd"/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 xml:space="preserve"> ліцею Макарівської селищної ради </w:t>
            </w:r>
            <w:proofErr w:type="spellStart"/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>Бучанського</w:t>
            </w:r>
            <w:proofErr w:type="spellEnd"/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 xml:space="preserve"> району Київської області у новій редакції.</w:t>
            </w:r>
          </w:p>
          <w:p w:rsidR="00976CC6" w:rsidRPr="00B85F7B" w:rsidRDefault="00976CC6" w:rsidP="00BD5645">
            <w:pPr>
              <w:shd w:val="clear" w:color="auto" w:fill="FFFFFF"/>
              <w:spacing w:line="0" w:lineRule="atLeast"/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>Секретар ради поставила проект</w:t>
            </w:r>
            <w:r w:rsidR="004327AF">
              <w:rPr>
                <w:color w:val="000000"/>
                <w:sz w:val="28"/>
                <w:szCs w:val="28"/>
                <w:lang w:val="uk-UA"/>
              </w:rPr>
              <w:t>и рішень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на голосування.</w:t>
            </w:r>
          </w:p>
        </w:tc>
      </w:tr>
      <w:tr w:rsidR="00976CC6" w:rsidRPr="00B85F7B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«за» - 18, «проти» - 0, «утримались» - 0</w:t>
            </w:r>
          </w:p>
        </w:tc>
      </w:tr>
      <w:tr w:rsidR="00976CC6" w:rsidRPr="006D7B91" w:rsidTr="00BD6AB5">
        <w:tc>
          <w:tcPr>
            <w:tcW w:w="2808" w:type="dxa"/>
          </w:tcPr>
          <w:p w:rsidR="00976CC6" w:rsidRPr="00B85F7B" w:rsidRDefault="00976CC6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976CC6" w:rsidRPr="00B85F7B" w:rsidRDefault="00976CC6" w:rsidP="00BD5645">
            <w:pPr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EF0228" w:rsidRPr="00B85F7B">
              <w:rPr>
                <w:sz w:val="28"/>
                <w:szCs w:val="28"/>
                <w:lang w:val="uk-UA"/>
              </w:rPr>
      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012A24">
              <w:rPr>
                <w:bCs/>
                <w:sz w:val="28"/>
                <w:szCs w:val="28"/>
                <w:lang w:val="uk-UA" w:eastAsia="uk-UA"/>
              </w:rPr>
              <w:br/>
            </w:r>
            <w:r w:rsidR="00EF0228" w:rsidRPr="00B85F7B">
              <w:rPr>
                <w:color w:val="000000"/>
                <w:sz w:val="28"/>
                <w:szCs w:val="28"/>
                <w:lang w:val="uk-UA"/>
              </w:rPr>
              <w:t>№1144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976CC6" w:rsidRPr="00B85F7B" w:rsidRDefault="00976CC6" w:rsidP="00BD5645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EF0228" w:rsidRPr="00B85F7B" w:rsidRDefault="00EF0228" w:rsidP="00EF0228">
            <w:pPr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rFonts w:eastAsia="Calibri"/>
                <w:sz w:val="28"/>
                <w:szCs w:val="28"/>
                <w:lang w:val="uk-UA" w:eastAsia="en-US"/>
              </w:rPr>
              <w:t xml:space="preserve">Про </w:t>
            </w:r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 xml:space="preserve">затвердження статуту </w:t>
            </w:r>
            <w:proofErr w:type="spellStart"/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>Мотижинського</w:t>
            </w:r>
            <w:proofErr w:type="spellEnd"/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 xml:space="preserve"> ліцею Макарівської селищної ради </w:t>
            </w:r>
            <w:proofErr w:type="spellStart"/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>Бучанського</w:t>
            </w:r>
            <w:proofErr w:type="spellEnd"/>
            <w:r w:rsidRPr="00B85F7B">
              <w:rPr>
                <w:rFonts w:eastAsia="Calibri"/>
                <w:sz w:val="28"/>
                <w:szCs w:val="28"/>
                <w:shd w:val="clear" w:color="auto" w:fill="FFFFFF"/>
                <w:lang w:val="uk-UA" w:eastAsia="en-US"/>
              </w:rPr>
              <w:t xml:space="preserve"> району Київської області у новій редакції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№1145-45-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EF0228" w:rsidRPr="00B85F7B" w:rsidRDefault="00EF0228" w:rsidP="00BD5645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6912" w:rsidRPr="006D7B91" w:rsidTr="00BD6AB5">
        <w:tc>
          <w:tcPr>
            <w:tcW w:w="2808" w:type="dxa"/>
          </w:tcPr>
          <w:p w:rsidR="00CF6912" w:rsidRPr="00B85F7B" w:rsidRDefault="00CF6912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CF6912" w:rsidRPr="00B85F7B" w:rsidRDefault="00CF6912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6912" w:rsidRPr="00B85F7B" w:rsidTr="00BD6AB5">
        <w:tc>
          <w:tcPr>
            <w:tcW w:w="2808" w:type="dxa"/>
          </w:tcPr>
          <w:p w:rsidR="00CF6912" w:rsidRPr="00B85F7B" w:rsidRDefault="00CF6912" w:rsidP="003F0F7D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17</w:t>
            </w:r>
            <w:r w:rsidRPr="00B85F7B">
              <w:rPr>
                <w:b/>
                <w:sz w:val="28"/>
                <w:szCs w:val="28"/>
                <w:u w:val="single"/>
                <w:lang w:val="uk-UA"/>
              </w:rPr>
              <w:t xml:space="preserve">. </w:t>
            </w:r>
            <w:r w:rsidRPr="00012A24">
              <w:rPr>
                <w:b/>
                <w:sz w:val="28"/>
                <w:szCs w:val="28"/>
                <w:u w:val="single"/>
                <w:lang w:val="uk-UA"/>
              </w:rPr>
              <w:t>Слухали:</w:t>
            </w:r>
          </w:p>
        </w:tc>
        <w:tc>
          <w:tcPr>
            <w:tcW w:w="6831" w:type="dxa"/>
          </w:tcPr>
          <w:p w:rsidR="00CF6912" w:rsidRPr="00B85F7B" w:rsidRDefault="00CF6912" w:rsidP="00CF6912">
            <w:pPr>
              <w:jc w:val="both"/>
              <w:rPr>
                <w:sz w:val="28"/>
                <w:szCs w:val="28"/>
                <w:lang w:val="uk-UA"/>
              </w:rPr>
            </w:pPr>
            <w:r w:rsidRPr="00012A24">
              <w:rPr>
                <w:bCs/>
                <w:color w:val="212529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Про присвоєння чергового рангу </w:t>
            </w:r>
            <w:r w:rsidRPr="00012A24">
              <w:rPr>
                <w:sz w:val="28"/>
                <w:szCs w:val="28"/>
                <w:lang w:val="uk-UA"/>
              </w:rPr>
              <w:t xml:space="preserve">посадової особи місцевого </w:t>
            </w:r>
            <w:proofErr w:type="spellStart"/>
            <w:r w:rsidRPr="00012A24">
              <w:rPr>
                <w:sz w:val="28"/>
                <w:szCs w:val="28"/>
                <w:lang w:val="uk-UA"/>
              </w:rPr>
              <w:t>самов</w:t>
            </w:r>
            <w:r w:rsidRPr="00AD24F2">
              <w:rPr>
                <w:sz w:val="28"/>
                <w:szCs w:val="28"/>
              </w:rPr>
              <w:t>рядування</w:t>
            </w:r>
            <w:proofErr w:type="spellEnd"/>
            <w:r w:rsidRPr="00AD24F2">
              <w:rPr>
                <w:bCs/>
                <w:color w:val="212529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Черкасову В.В.</w:t>
            </w:r>
          </w:p>
        </w:tc>
      </w:tr>
      <w:tr w:rsidR="00CF6912" w:rsidRPr="00B85F7B" w:rsidTr="00BD6AB5">
        <w:tc>
          <w:tcPr>
            <w:tcW w:w="2808" w:type="dxa"/>
          </w:tcPr>
          <w:p w:rsidR="00CF6912" w:rsidRPr="00B85F7B" w:rsidRDefault="00CF6912" w:rsidP="003F0F7D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CF6912" w:rsidRPr="00B85F7B" w:rsidRDefault="00CF6912" w:rsidP="003F0F7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>Секретар ради поставила проект рішення на голосування.</w:t>
            </w:r>
          </w:p>
        </w:tc>
      </w:tr>
      <w:tr w:rsidR="00CF6912" w:rsidRPr="00B85F7B" w:rsidTr="00BD6AB5">
        <w:tc>
          <w:tcPr>
            <w:tcW w:w="2808" w:type="dxa"/>
          </w:tcPr>
          <w:p w:rsidR="00CF6912" w:rsidRPr="00B85F7B" w:rsidRDefault="00CF6912" w:rsidP="003F0F7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CF6912" w:rsidRPr="00B85F7B" w:rsidRDefault="00CF6912" w:rsidP="003F0F7D">
            <w:pPr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«за» - 18, «проти» - 0, «утримались» - 0</w:t>
            </w:r>
          </w:p>
        </w:tc>
      </w:tr>
      <w:tr w:rsidR="00CF6912" w:rsidRPr="00CF6912" w:rsidTr="00BD6AB5">
        <w:tc>
          <w:tcPr>
            <w:tcW w:w="2808" w:type="dxa"/>
          </w:tcPr>
          <w:p w:rsidR="00CF6912" w:rsidRPr="00B85F7B" w:rsidRDefault="00CF6912" w:rsidP="003F0F7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CF6912" w:rsidRPr="00B85F7B" w:rsidRDefault="00CF6912" w:rsidP="003F0F7D">
            <w:pPr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CF6912">
              <w:rPr>
                <w:bCs/>
                <w:color w:val="212529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Про присвоєння чергового рангу </w:t>
            </w:r>
            <w:r w:rsidRPr="00CF6912">
              <w:rPr>
                <w:sz w:val="28"/>
                <w:szCs w:val="28"/>
                <w:lang w:val="uk-UA"/>
              </w:rPr>
              <w:t>посадової особи місцевого самоврядування</w:t>
            </w:r>
            <w:r w:rsidRPr="00CF6912">
              <w:rPr>
                <w:bCs/>
                <w:color w:val="212529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F6912">
              <w:rPr>
                <w:bCs/>
                <w:color w:val="212529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Черкасову</w:t>
            </w:r>
            <w:proofErr w:type="spellEnd"/>
            <w:r w:rsidRPr="00CF6912">
              <w:rPr>
                <w:bCs/>
                <w:color w:val="212529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В.В.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№1146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CF6912" w:rsidRPr="00CF6912" w:rsidTr="00BD6AB5">
        <w:tc>
          <w:tcPr>
            <w:tcW w:w="2808" w:type="dxa"/>
          </w:tcPr>
          <w:p w:rsidR="00CF6912" w:rsidRPr="00B85F7B" w:rsidRDefault="00CF6912" w:rsidP="003F0F7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CF6912" w:rsidRPr="00B85F7B" w:rsidRDefault="00CF6912" w:rsidP="003F0F7D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6912" w:rsidRPr="006D7B91" w:rsidTr="00BD6AB5">
        <w:tc>
          <w:tcPr>
            <w:tcW w:w="2808" w:type="dxa"/>
          </w:tcPr>
          <w:p w:rsidR="00CF6912" w:rsidRPr="00CF6912" w:rsidRDefault="00CF6912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CF6912" w:rsidRDefault="00913501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 розглядом блоку бюджетних питань депутат Гулак О.О. запропонував внести зміни до проекту рішення «</w:t>
            </w:r>
            <w:r w:rsidR="005E6B42" w:rsidRPr="00B85F7B">
              <w:rPr>
                <w:sz w:val="28"/>
                <w:szCs w:val="28"/>
                <w:lang w:val="uk-UA"/>
              </w:rPr>
              <w:t>Про внесення змін до рішення Макарівської селищної ради від 06.12.2024 №957-36-</w:t>
            </w:r>
            <w:r w:rsidR="005E6B42" w:rsidRPr="00B85F7B">
              <w:rPr>
                <w:sz w:val="28"/>
                <w:szCs w:val="28"/>
              </w:rPr>
              <w:t>V</w:t>
            </w:r>
            <w:r w:rsidR="005E6B42" w:rsidRPr="00B85F7B">
              <w:rPr>
                <w:sz w:val="28"/>
                <w:szCs w:val="28"/>
                <w:lang w:val="uk-UA"/>
              </w:rPr>
              <w:t>І</w:t>
            </w:r>
            <w:r w:rsidR="005E6B42" w:rsidRPr="00B85F7B">
              <w:rPr>
                <w:sz w:val="28"/>
                <w:szCs w:val="28"/>
              </w:rPr>
              <w:t>II</w:t>
            </w:r>
            <w:r w:rsidR="005E6B42" w:rsidRPr="00B85F7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E6B42" w:rsidRPr="00B85F7B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рік»</w:t>
            </w:r>
            <w:r w:rsidR="005E6B4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5E6B42" w:rsidRPr="00B85F7B" w:rsidRDefault="005E6B42" w:rsidP="006B36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Після обговорень, голова постійної комісії з питань </w:t>
            </w:r>
            <w:r w:rsidRPr="005E6B42">
              <w:rPr>
                <w:sz w:val="28"/>
                <w:szCs w:val="28"/>
                <w:lang w:val="uk-UA"/>
              </w:rPr>
              <w:t xml:space="preserve">з питань фінансів, бюджету, планування соціально-економічного розвитку, інвестицій та міжнародного співробітництва, реалізації </w:t>
            </w:r>
            <w:r>
              <w:rPr>
                <w:sz w:val="28"/>
                <w:szCs w:val="28"/>
                <w:lang w:val="uk-UA"/>
              </w:rPr>
              <w:t xml:space="preserve">державної регуляторної політики </w:t>
            </w:r>
            <w:proofErr w:type="spellStart"/>
            <w:r>
              <w:rPr>
                <w:sz w:val="28"/>
                <w:szCs w:val="28"/>
                <w:lang w:val="uk-UA"/>
              </w:rPr>
              <w:t>Багінська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І.А. озвучила запропоновані зміни, а саме:</w:t>
            </w:r>
            <w:r w:rsidR="006B360E">
              <w:rPr>
                <w:sz w:val="28"/>
                <w:szCs w:val="28"/>
                <w:lang w:val="uk-UA"/>
              </w:rPr>
              <w:t xml:space="preserve"> зменшити бюджетні призначення на капітальний ремонт приміщення котельні управління </w:t>
            </w:r>
            <w:r w:rsidR="006B360E">
              <w:rPr>
                <w:sz w:val="28"/>
                <w:szCs w:val="28"/>
                <w:lang w:val="uk-UA"/>
              </w:rPr>
              <w:lastRenderedPageBreak/>
              <w:t>соціального захисту з 800 тис. грн. до 200 тис. грн.</w:t>
            </w:r>
          </w:p>
        </w:tc>
      </w:tr>
      <w:tr w:rsidR="00976CC6" w:rsidRPr="006D7B91" w:rsidTr="00BD6AB5">
        <w:tc>
          <w:tcPr>
            <w:tcW w:w="2808" w:type="dxa"/>
          </w:tcPr>
          <w:p w:rsidR="00976CC6" w:rsidRPr="00B85F7B" w:rsidRDefault="00976CC6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976CC6" w:rsidRPr="00B85F7B" w:rsidRDefault="00976CC6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1732" w:rsidRPr="006D7B91" w:rsidTr="00BD6AB5">
        <w:tc>
          <w:tcPr>
            <w:tcW w:w="2808" w:type="dxa"/>
          </w:tcPr>
          <w:p w:rsidR="002C1732" w:rsidRPr="00B85F7B" w:rsidRDefault="002C1732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18</w:t>
            </w:r>
            <w:r w:rsidR="00BD6AB5">
              <w:rPr>
                <w:b/>
                <w:sz w:val="28"/>
                <w:szCs w:val="28"/>
                <w:u w:val="single"/>
                <w:lang w:val="uk-UA"/>
              </w:rPr>
              <w:t>-20</w:t>
            </w:r>
            <w:r w:rsidRPr="00B85F7B">
              <w:rPr>
                <w:b/>
                <w:sz w:val="28"/>
                <w:szCs w:val="28"/>
                <w:u w:val="single"/>
                <w:lang w:val="uk-UA"/>
              </w:rPr>
              <w:t xml:space="preserve">. </w:t>
            </w:r>
            <w:r w:rsidRPr="00CF6912">
              <w:rPr>
                <w:b/>
                <w:sz w:val="28"/>
                <w:szCs w:val="28"/>
                <w:u w:val="single"/>
                <w:lang w:val="uk-UA"/>
              </w:rPr>
              <w:t>Слухали:</w:t>
            </w:r>
          </w:p>
        </w:tc>
        <w:tc>
          <w:tcPr>
            <w:tcW w:w="6831" w:type="dxa"/>
          </w:tcPr>
          <w:p w:rsidR="00BD6AB5" w:rsidRPr="00AD24F2" w:rsidRDefault="00BD6AB5" w:rsidP="00BD6AB5">
            <w:pPr>
              <w:jc w:val="both"/>
              <w:rPr>
                <w:sz w:val="28"/>
                <w:szCs w:val="28"/>
                <w:lang w:val="uk-UA"/>
              </w:rPr>
            </w:pPr>
            <w:r w:rsidRPr="00AD24F2">
              <w:rPr>
                <w:sz w:val="28"/>
                <w:szCs w:val="28"/>
                <w:lang w:val="uk-UA"/>
              </w:rPr>
              <w:t>18) Про Прогноз бюджету Макарівської селищної територіальної громади на 2026-2028 роки</w:t>
            </w:r>
            <w:r w:rsidRPr="00AD24F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BD6AB5" w:rsidRPr="00AD24F2" w:rsidRDefault="00BD6AB5" w:rsidP="00BD6AB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24F2">
              <w:rPr>
                <w:sz w:val="28"/>
                <w:szCs w:val="28"/>
                <w:lang w:val="uk-UA"/>
              </w:rPr>
              <w:t>19) Про затвердження звіту про виконання бюджету Макарівської селищної територіальної громади за 9 місяців 2025 року.</w:t>
            </w:r>
          </w:p>
          <w:p w:rsidR="00BD6AB5" w:rsidRPr="00AD24F2" w:rsidRDefault="00BD6AB5" w:rsidP="00BD6AB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24F2">
              <w:rPr>
                <w:sz w:val="28"/>
                <w:szCs w:val="28"/>
                <w:lang w:val="uk-UA"/>
              </w:rPr>
              <w:t>20) Про внесення змін до рішення Макарівської селищної ради від 06.12.2024 №957-36-</w:t>
            </w:r>
            <w:r w:rsidRPr="00AD24F2">
              <w:rPr>
                <w:sz w:val="28"/>
                <w:szCs w:val="28"/>
              </w:rPr>
              <w:t>V</w:t>
            </w:r>
            <w:r w:rsidRPr="00AD24F2">
              <w:rPr>
                <w:sz w:val="28"/>
                <w:szCs w:val="28"/>
                <w:lang w:val="uk-UA"/>
              </w:rPr>
              <w:t>І</w:t>
            </w:r>
            <w:r w:rsidRPr="00AD24F2">
              <w:rPr>
                <w:sz w:val="28"/>
                <w:szCs w:val="28"/>
              </w:rPr>
              <w:t>II</w:t>
            </w:r>
            <w:r w:rsidRPr="00AD24F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D24F2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із запропонованими змінами.</w:t>
            </w:r>
          </w:p>
          <w:p w:rsidR="002C1732" w:rsidRPr="00B85F7B" w:rsidRDefault="002C1732" w:rsidP="00BD5645">
            <w:pPr>
              <w:shd w:val="clear" w:color="auto" w:fill="FFFFFF"/>
              <w:spacing w:line="0" w:lineRule="atLeast"/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1732" w:rsidRPr="00B85F7B" w:rsidTr="00BD6AB5">
        <w:tc>
          <w:tcPr>
            <w:tcW w:w="2808" w:type="dxa"/>
          </w:tcPr>
          <w:p w:rsidR="002C1732" w:rsidRPr="00B85F7B" w:rsidRDefault="002C1732" w:rsidP="00BD5645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2C1732" w:rsidRPr="00B85F7B" w:rsidRDefault="002C1732" w:rsidP="00BD5645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>Секретар ради поставила проект</w:t>
            </w:r>
            <w:r w:rsidR="00BD6AB5">
              <w:rPr>
                <w:color w:val="000000"/>
                <w:sz w:val="28"/>
                <w:szCs w:val="28"/>
                <w:lang w:val="uk-UA"/>
              </w:rPr>
              <w:t>и рішень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на голосування.</w:t>
            </w:r>
          </w:p>
        </w:tc>
      </w:tr>
      <w:tr w:rsidR="002C1732" w:rsidRPr="00B85F7B" w:rsidTr="00BD6AB5">
        <w:tc>
          <w:tcPr>
            <w:tcW w:w="2808" w:type="dxa"/>
          </w:tcPr>
          <w:p w:rsidR="002C1732" w:rsidRPr="00B85F7B" w:rsidRDefault="002C1732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BD6AB5" w:rsidRDefault="00BD6AB5" w:rsidP="00BD6AB5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 голосувань з усіх питань, крім №20:</w:t>
            </w:r>
          </w:p>
          <w:p w:rsidR="00BD6AB5" w:rsidRDefault="00BD6AB5" w:rsidP="00BD6AB5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Pr="00EC0CDB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  <w:p w:rsidR="00BD6AB5" w:rsidRDefault="00BD6AB5" w:rsidP="00BD6AB5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 голосування по питанню №20:</w:t>
            </w:r>
          </w:p>
          <w:p w:rsidR="002C1732" w:rsidRPr="00B85F7B" w:rsidRDefault="005A7616" w:rsidP="00BD6AB5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- 17</w:t>
            </w:r>
            <w:r w:rsidR="00BD6AB5">
              <w:rPr>
                <w:sz w:val="28"/>
                <w:szCs w:val="28"/>
                <w:lang w:val="uk-UA"/>
              </w:rPr>
              <w:t>, «проти» - 0, «утримались» - 1</w:t>
            </w:r>
          </w:p>
        </w:tc>
      </w:tr>
      <w:tr w:rsidR="002C1732" w:rsidRPr="006D7B91" w:rsidTr="00BD6AB5">
        <w:tc>
          <w:tcPr>
            <w:tcW w:w="2808" w:type="dxa"/>
          </w:tcPr>
          <w:p w:rsidR="002C1732" w:rsidRPr="00B85F7B" w:rsidRDefault="002C1732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2C1732" w:rsidRPr="00B85F7B" w:rsidRDefault="002C1732" w:rsidP="00BD5645">
            <w:pPr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sz w:val="28"/>
                <w:szCs w:val="28"/>
                <w:lang w:val="uk-UA"/>
              </w:rPr>
              <w:t>Про Прогноз бюджету Макарівської селищної територіальної громади на 2026-2028 роки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5C707F">
              <w:rPr>
                <w:color w:val="000000"/>
                <w:sz w:val="28"/>
                <w:szCs w:val="28"/>
                <w:lang w:val="uk-UA"/>
              </w:rPr>
              <w:t>№1147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BD6AB5" w:rsidRDefault="00BD6AB5" w:rsidP="00BD6AB5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BD6AB5" w:rsidRPr="00B85F7B" w:rsidRDefault="00BD6AB5" w:rsidP="00BD6AB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B85F7B">
              <w:rPr>
                <w:sz w:val="28"/>
                <w:szCs w:val="28"/>
                <w:lang w:val="uk-UA"/>
              </w:rPr>
              <w:t>Про затвердження звіту про виконання бюджету Макарівської селищної територіальної громади за 9 місяців 2025 року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5C707F">
              <w:rPr>
                <w:color w:val="000000"/>
                <w:sz w:val="28"/>
                <w:szCs w:val="28"/>
                <w:lang w:val="uk-UA"/>
              </w:rPr>
              <w:t>№1148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BD6AB5" w:rsidRDefault="00BD6AB5" w:rsidP="00BD5645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2C1732" w:rsidRPr="00B85F7B" w:rsidRDefault="00BD6AB5" w:rsidP="00BD5645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Про внесення змін до рішення Макарівської селищної ради від 06.12.2024 №957-36-</w:t>
            </w:r>
            <w:r w:rsidRPr="00B85F7B">
              <w:rPr>
                <w:sz w:val="28"/>
                <w:szCs w:val="28"/>
              </w:rPr>
              <w:t>V</w:t>
            </w:r>
            <w:r w:rsidRPr="00B85F7B">
              <w:rPr>
                <w:sz w:val="28"/>
                <w:szCs w:val="28"/>
                <w:lang w:val="uk-UA"/>
              </w:rPr>
              <w:t>І</w:t>
            </w:r>
            <w:r w:rsidRPr="00B85F7B">
              <w:rPr>
                <w:sz w:val="28"/>
                <w:szCs w:val="28"/>
              </w:rPr>
              <w:t>II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рік»</w:t>
            </w:r>
            <w:r w:rsidR="005C707F">
              <w:rPr>
                <w:color w:val="000000"/>
                <w:sz w:val="28"/>
                <w:szCs w:val="28"/>
                <w:lang w:val="uk-UA"/>
              </w:rPr>
              <w:t xml:space="preserve"> №1149</w:t>
            </w:r>
            <w:r w:rsidR="005C707F"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="005C707F"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="005C707F"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="005C707F" w:rsidRPr="00B85F7B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976CC6" w:rsidRPr="006D7B91" w:rsidTr="00BD6AB5">
        <w:tc>
          <w:tcPr>
            <w:tcW w:w="2808" w:type="dxa"/>
          </w:tcPr>
          <w:p w:rsidR="00976CC6" w:rsidRPr="00B85F7B" w:rsidRDefault="00976CC6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976CC6" w:rsidRPr="00B85F7B" w:rsidRDefault="00976CC6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513D3" w:rsidRPr="00B85F7B" w:rsidTr="00BD6AB5">
        <w:tc>
          <w:tcPr>
            <w:tcW w:w="2808" w:type="dxa"/>
          </w:tcPr>
          <w:p w:rsidR="00E513D3" w:rsidRPr="00B85F7B" w:rsidRDefault="00E513D3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 xml:space="preserve">21-36. </w:t>
            </w:r>
            <w:proofErr w:type="spellStart"/>
            <w:r w:rsidRPr="00B85F7B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Pr="00B85F7B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E513D3" w:rsidRPr="00B85F7B" w:rsidRDefault="00E513D3" w:rsidP="00E513D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21) </w:t>
            </w:r>
            <w:r w:rsidRPr="00B85F7B">
              <w:rPr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sz w:val="28"/>
                <w:szCs w:val="28"/>
              </w:rPr>
              <w:t>затвердження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технічної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документації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із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землеустрою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щодо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встановлення</w:t>
            </w:r>
            <w:proofErr w:type="spellEnd"/>
            <w:r w:rsidRPr="00B85F7B">
              <w:rPr>
                <w:sz w:val="28"/>
                <w:szCs w:val="28"/>
              </w:rPr>
              <w:t xml:space="preserve"> (</w:t>
            </w:r>
            <w:proofErr w:type="spellStart"/>
            <w:r w:rsidRPr="00B85F7B">
              <w:rPr>
                <w:sz w:val="28"/>
                <w:szCs w:val="28"/>
              </w:rPr>
              <w:t>відновлення</w:t>
            </w:r>
            <w:proofErr w:type="spellEnd"/>
            <w:r w:rsidRPr="00B85F7B">
              <w:rPr>
                <w:sz w:val="28"/>
                <w:szCs w:val="28"/>
              </w:rPr>
              <w:t xml:space="preserve">) меж </w:t>
            </w:r>
            <w:proofErr w:type="spellStart"/>
            <w:r w:rsidRPr="00B85F7B">
              <w:rPr>
                <w:sz w:val="28"/>
                <w:szCs w:val="28"/>
              </w:rPr>
              <w:t>земельних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ділянок</w:t>
            </w:r>
            <w:proofErr w:type="spellEnd"/>
            <w:r w:rsidRPr="00B85F7B">
              <w:rPr>
                <w:sz w:val="28"/>
                <w:szCs w:val="28"/>
              </w:rPr>
              <w:t xml:space="preserve"> в </w:t>
            </w:r>
            <w:proofErr w:type="spellStart"/>
            <w:r w:rsidRPr="00B85F7B">
              <w:rPr>
                <w:sz w:val="28"/>
                <w:szCs w:val="28"/>
              </w:rPr>
              <w:t>натурі</w:t>
            </w:r>
            <w:proofErr w:type="spellEnd"/>
            <w:r w:rsidRPr="00B85F7B">
              <w:rPr>
                <w:sz w:val="28"/>
                <w:szCs w:val="28"/>
              </w:rPr>
              <w:t xml:space="preserve"> (на </w:t>
            </w:r>
            <w:proofErr w:type="spellStart"/>
            <w:r w:rsidRPr="00B85F7B">
              <w:rPr>
                <w:sz w:val="28"/>
                <w:szCs w:val="28"/>
              </w:rPr>
              <w:t>місцевості</w:t>
            </w:r>
            <w:proofErr w:type="spellEnd"/>
            <w:r w:rsidRPr="00B85F7B">
              <w:rPr>
                <w:sz w:val="28"/>
                <w:szCs w:val="28"/>
              </w:rPr>
              <w:t>)</w:t>
            </w:r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E513D3" w:rsidRPr="00B85F7B" w:rsidRDefault="00E513D3" w:rsidP="00E513D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22) </w:t>
            </w:r>
            <w:r w:rsidRPr="00B85F7B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виділення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ділянок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натурі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B85F7B">
              <w:rPr>
                <w:bCs/>
                <w:sz w:val="28"/>
                <w:szCs w:val="28"/>
                <w:shd w:val="clear" w:color="auto" w:fill="FFFFFF"/>
              </w:rPr>
              <w:t>місцевості</w:t>
            </w:r>
            <w:proofErr w:type="spellEnd"/>
            <w:r w:rsidRPr="00B85F7B">
              <w:rPr>
                <w:bCs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B85F7B">
              <w:rPr>
                <w:sz w:val="28"/>
                <w:szCs w:val="28"/>
              </w:rPr>
              <w:t>власникам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земельних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часток</w:t>
            </w:r>
            <w:proofErr w:type="spellEnd"/>
            <w:r w:rsidRPr="00B85F7B">
              <w:rPr>
                <w:sz w:val="28"/>
                <w:szCs w:val="28"/>
              </w:rPr>
              <w:t xml:space="preserve"> (</w:t>
            </w:r>
            <w:proofErr w:type="spellStart"/>
            <w:r w:rsidRPr="00B85F7B">
              <w:rPr>
                <w:sz w:val="28"/>
                <w:szCs w:val="28"/>
              </w:rPr>
              <w:t>паїв</w:t>
            </w:r>
            <w:proofErr w:type="spellEnd"/>
            <w:r w:rsidRPr="00B85F7B">
              <w:rPr>
                <w:sz w:val="28"/>
                <w:szCs w:val="28"/>
              </w:rPr>
              <w:t xml:space="preserve">) для </w:t>
            </w:r>
            <w:proofErr w:type="spellStart"/>
            <w:r w:rsidRPr="00B85F7B">
              <w:rPr>
                <w:sz w:val="28"/>
                <w:szCs w:val="28"/>
              </w:rPr>
              <w:t>ведення</w:t>
            </w:r>
            <w:proofErr w:type="spellEnd"/>
            <w:r w:rsidRPr="00B85F7B">
              <w:rPr>
                <w:sz w:val="28"/>
                <w:szCs w:val="28"/>
              </w:rPr>
              <w:t xml:space="preserve"> товарного </w:t>
            </w:r>
            <w:proofErr w:type="spellStart"/>
            <w:r w:rsidRPr="00B85F7B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виробництва</w:t>
            </w:r>
            <w:proofErr w:type="spellEnd"/>
            <w:r w:rsidRPr="00B85F7B">
              <w:rPr>
                <w:sz w:val="28"/>
                <w:szCs w:val="28"/>
              </w:rPr>
              <w:t xml:space="preserve">, для </w:t>
            </w:r>
            <w:proofErr w:type="spellStart"/>
            <w:r w:rsidRPr="00B85F7B">
              <w:rPr>
                <w:sz w:val="28"/>
                <w:szCs w:val="28"/>
              </w:rPr>
              <w:t>ведення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особистого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селянського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господарства</w:t>
            </w:r>
            <w:proofErr w:type="spellEnd"/>
            <w:r w:rsidRPr="00B85F7B">
              <w:rPr>
                <w:sz w:val="28"/>
                <w:szCs w:val="28"/>
              </w:rPr>
              <w:t xml:space="preserve"> на </w:t>
            </w:r>
            <w:proofErr w:type="spellStart"/>
            <w:r w:rsidRPr="00B85F7B">
              <w:rPr>
                <w:sz w:val="28"/>
                <w:szCs w:val="28"/>
              </w:rPr>
              <w:t>території</w:t>
            </w:r>
            <w:proofErr w:type="spellEnd"/>
            <w:r w:rsidRPr="00B85F7B">
              <w:rPr>
                <w:sz w:val="28"/>
                <w:szCs w:val="28"/>
              </w:rPr>
              <w:t xml:space="preserve"> Макарівської </w:t>
            </w:r>
            <w:proofErr w:type="spellStart"/>
            <w:r w:rsidRPr="00B85F7B">
              <w:rPr>
                <w:sz w:val="28"/>
                <w:szCs w:val="28"/>
              </w:rPr>
              <w:t>селищної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територіальної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громади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E513D3" w:rsidRPr="00B85F7B" w:rsidRDefault="00E513D3" w:rsidP="00E513D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23) </w:t>
            </w:r>
            <w:r w:rsidRPr="00B85F7B">
              <w:rPr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sz w:val="28"/>
                <w:szCs w:val="28"/>
              </w:rPr>
              <w:t>надання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дозволів</w:t>
            </w:r>
            <w:proofErr w:type="spellEnd"/>
            <w:r w:rsidRPr="00B85F7B">
              <w:rPr>
                <w:sz w:val="28"/>
                <w:szCs w:val="28"/>
              </w:rPr>
              <w:t xml:space="preserve"> на </w:t>
            </w:r>
            <w:proofErr w:type="spellStart"/>
            <w:r w:rsidRPr="00B85F7B">
              <w:rPr>
                <w:sz w:val="28"/>
                <w:szCs w:val="28"/>
              </w:rPr>
              <w:t>розроблення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технічної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документації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із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землеустрою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щодо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встановлення</w:t>
            </w:r>
            <w:proofErr w:type="spellEnd"/>
            <w:r w:rsidRPr="00B85F7B">
              <w:rPr>
                <w:sz w:val="28"/>
                <w:szCs w:val="28"/>
              </w:rPr>
              <w:t xml:space="preserve"> (</w:t>
            </w:r>
            <w:proofErr w:type="spellStart"/>
            <w:r w:rsidRPr="00B85F7B">
              <w:rPr>
                <w:sz w:val="28"/>
                <w:szCs w:val="28"/>
              </w:rPr>
              <w:t>відновлення</w:t>
            </w:r>
            <w:proofErr w:type="spellEnd"/>
            <w:r w:rsidRPr="00B85F7B">
              <w:rPr>
                <w:sz w:val="28"/>
                <w:szCs w:val="28"/>
              </w:rPr>
              <w:t xml:space="preserve">) меж </w:t>
            </w:r>
            <w:proofErr w:type="spellStart"/>
            <w:r w:rsidRPr="00B85F7B">
              <w:rPr>
                <w:sz w:val="28"/>
                <w:szCs w:val="28"/>
              </w:rPr>
              <w:t>земельних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ділянок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власникам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земельних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часток</w:t>
            </w:r>
            <w:proofErr w:type="spellEnd"/>
            <w:r w:rsidRPr="00B85F7B">
              <w:rPr>
                <w:sz w:val="28"/>
                <w:szCs w:val="28"/>
              </w:rPr>
              <w:t xml:space="preserve"> (</w:t>
            </w:r>
            <w:proofErr w:type="spellStart"/>
            <w:r w:rsidRPr="00B85F7B">
              <w:rPr>
                <w:sz w:val="28"/>
                <w:szCs w:val="28"/>
              </w:rPr>
              <w:t>паїв</w:t>
            </w:r>
            <w:proofErr w:type="spellEnd"/>
            <w:r w:rsidRPr="00B85F7B">
              <w:rPr>
                <w:sz w:val="28"/>
                <w:szCs w:val="28"/>
              </w:rPr>
              <w:t>)</w:t>
            </w:r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E513D3" w:rsidRPr="00B85F7B" w:rsidRDefault="00E513D3" w:rsidP="00E513D3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24) </w:t>
            </w:r>
            <w:r w:rsidRPr="00B85F7B">
              <w:rPr>
                <w:sz w:val="28"/>
                <w:szCs w:val="28"/>
              </w:rPr>
              <w:t xml:space="preserve">Про передачу у </w:t>
            </w:r>
            <w:proofErr w:type="spellStart"/>
            <w:r w:rsidRPr="00B85F7B">
              <w:rPr>
                <w:sz w:val="28"/>
                <w:szCs w:val="28"/>
              </w:rPr>
              <w:t>власність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земельної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ділянки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E513D3" w:rsidRPr="00B85F7B" w:rsidRDefault="00E513D3" w:rsidP="00E513D3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25) </w:t>
            </w:r>
            <w:r w:rsidRPr="00B85F7B">
              <w:rPr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sz w:val="28"/>
                <w:szCs w:val="28"/>
              </w:rPr>
              <w:t>надання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дозволу</w:t>
            </w:r>
            <w:proofErr w:type="spellEnd"/>
            <w:r w:rsidRPr="00B85F7B">
              <w:rPr>
                <w:sz w:val="28"/>
                <w:szCs w:val="28"/>
              </w:rPr>
              <w:t xml:space="preserve"> на </w:t>
            </w:r>
            <w:proofErr w:type="spellStart"/>
            <w:r w:rsidRPr="00B85F7B">
              <w:rPr>
                <w:sz w:val="28"/>
                <w:szCs w:val="28"/>
              </w:rPr>
              <w:t>розроблення</w:t>
            </w:r>
            <w:proofErr w:type="spellEnd"/>
            <w:r w:rsidRPr="00B85F7B">
              <w:rPr>
                <w:sz w:val="28"/>
                <w:szCs w:val="28"/>
              </w:rPr>
              <w:t xml:space="preserve"> проект</w:t>
            </w:r>
            <w:r w:rsidRPr="00B85F7B">
              <w:rPr>
                <w:sz w:val="28"/>
                <w:szCs w:val="28"/>
                <w:lang w:val="uk-UA"/>
              </w:rPr>
              <w:t>у</w:t>
            </w:r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землеустрою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щодо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відведення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земельн</w:t>
            </w:r>
            <w:r w:rsidRPr="00B85F7B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ділян</w:t>
            </w:r>
            <w:r w:rsidRPr="00B85F7B">
              <w:rPr>
                <w:sz w:val="28"/>
                <w:szCs w:val="28"/>
                <w:lang w:val="uk-UA"/>
              </w:rPr>
              <w:t>ки</w:t>
            </w:r>
            <w:proofErr w:type="spellEnd"/>
            <w:r w:rsidRPr="00B85F7B">
              <w:rPr>
                <w:sz w:val="28"/>
                <w:szCs w:val="28"/>
              </w:rPr>
              <w:t xml:space="preserve">, </w:t>
            </w:r>
            <w:proofErr w:type="spellStart"/>
            <w:r w:rsidRPr="00B85F7B">
              <w:rPr>
                <w:sz w:val="28"/>
                <w:szCs w:val="28"/>
              </w:rPr>
              <w:lastRenderedPageBreak/>
              <w:t>цільове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призначення</w:t>
            </w:r>
            <w:proofErr w:type="spellEnd"/>
            <w:r w:rsidRPr="00B85F7B">
              <w:rPr>
                <w:sz w:val="28"/>
                <w:szCs w:val="28"/>
              </w:rPr>
              <w:t xml:space="preserve"> як</w:t>
            </w:r>
            <w:proofErr w:type="spellStart"/>
            <w:r w:rsidRPr="00B85F7B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змінюється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E513D3" w:rsidRPr="00B85F7B" w:rsidRDefault="00E513D3" w:rsidP="00E513D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26) Про затвердження проектів землеустрою щодо зміни цільового призначення земельних ділянок.</w:t>
            </w:r>
          </w:p>
          <w:p w:rsidR="00E513D3" w:rsidRPr="00B85F7B" w:rsidRDefault="00E513D3" w:rsidP="00E513D3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27) Про надання згоди на укладання договору суборенди земельної ділянки.</w:t>
            </w:r>
          </w:p>
          <w:p w:rsidR="00E513D3" w:rsidRPr="00B85F7B" w:rsidRDefault="00E513D3" w:rsidP="00E513D3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28) Про затвердження технічної документації із землеустрою щодо встановлення (відновлення) меж земельних ділянок в натурі (на місцевості) з метою передачі в постійне користування.</w:t>
            </w:r>
          </w:p>
          <w:p w:rsidR="00E513D3" w:rsidRPr="00B85F7B" w:rsidRDefault="00E513D3" w:rsidP="003F6631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29) Про надання дозволу на проведення експертної грошової оцінки земельної ділянки несільськогосподарського </w:t>
            </w:r>
            <w:proofErr w:type="spellStart"/>
            <w:r w:rsidRPr="00B85F7B">
              <w:rPr>
                <w:sz w:val="28"/>
                <w:szCs w:val="28"/>
                <w:lang w:val="uk-UA"/>
              </w:rPr>
              <w:t>призна</w:t>
            </w:r>
            <w:r w:rsidRPr="00B85F7B">
              <w:rPr>
                <w:sz w:val="28"/>
                <w:szCs w:val="28"/>
              </w:rPr>
              <w:t>чення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>.</w:t>
            </w:r>
          </w:p>
          <w:p w:rsidR="00E513D3" w:rsidRPr="00B85F7B" w:rsidRDefault="00E513D3" w:rsidP="003F6631">
            <w:pPr>
              <w:shd w:val="clear" w:color="auto" w:fill="FFFFFF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30) </w:t>
            </w:r>
            <w:r w:rsidRPr="00B85F7B">
              <w:rPr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sz w:val="28"/>
                <w:szCs w:val="28"/>
              </w:rPr>
              <w:t>затвердження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звіт</w:t>
            </w:r>
            <w:r w:rsidRPr="00B85F7B">
              <w:rPr>
                <w:sz w:val="28"/>
                <w:szCs w:val="28"/>
                <w:lang w:val="uk-UA"/>
              </w:rPr>
              <w:t>ів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r w:rsidRPr="00B85F7B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bCs/>
                <w:sz w:val="28"/>
                <w:szCs w:val="28"/>
              </w:rPr>
              <w:t>експертну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грошову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оцінку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та продаж </w:t>
            </w:r>
            <w:proofErr w:type="spellStart"/>
            <w:r w:rsidRPr="00B85F7B">
              <w:rPr>
                <w:bCs/>
                <w:sz w:val="28"/>
                <w:szCs w:val="28"/>
              </w:rPr>
              <w:t>земельн</w:t>
            </w:r>
            <w:r w:rsidRPr="00B85F7B">
              <w:rPr>
                <w:bCs/>
                <w:sz w:val="28"/>
                <w:szCs w:val="28"/>
                <w:lang w:val="uk-UA"/>
              </w:rPr>
              <w:t>их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ділян</w:t>
            </w:r>
            <w:r w:rsidRPr="00B85F7B">
              <w:rPr>
                <w:bCs/>
                <w:sz w:val="28"/>
                <w:szCs w:val="28"/>
                <w:lang w:val="uk-UA"/>
              </w:rPr>
              <w:t>ок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несільськогосподарського</w:t>
            </w:r>
            <w:proofErr w:type="spellEnd"/>
            <w:r w:rsidRPr="00B85F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B85F7B">
              <w:rPr>
                <w:bCs/>
                <w:sz w:val="28"/>
                <w:szCs w:val="28"/>
                <w:lang w:val="uk-UA"/>
              </w:rPr>
              <w:t>.</w:t>
            </w:r>
          </w:p>
          <w:p w:rsidR="00E513D3" w:rsidRPr="00B85F7B" w:rsidRDefault="00E513D3" w:rsidP="003F6631">
            <w:pPr>
              <w:shd w:val="clear" w:color="auto" w:fill="FFFFFF"/>
              <w:tabs>
                <w:tab w:val="left" w:pos="426"/>
              </w:tabs>
              <w:spacing w:line="0" w:lineRule="atLeast"/>
              <w:jc w:val="both"/>
              <w:rPr>
                <w:sz w:val="28"/>
                <w:szCs w:val="28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31) </w:t>
            </w:r>
            <w:r w:rsidRPr="00B85F7B">
              <w:rPr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sz w:val="28"/>
                <w:szCs w:val="28"/>
              </w:rPr>
              <w:t>затвердження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технічної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документації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з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нормативної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грошової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оцінки</w:t>
            </w:r>
            <w:proofErr w:type="spellEnd"/>
            <w:r w:rsidRPr="00B85F7B">
              <w:rPr>
                <w:sz w:val="28"/>
                <w:szCs w:val="28"/>
              </w:rPr>
              <w:t xml:space="preserve"> земель</w:t>
            </w:r>
            <w:proofErr w:type="spellStart"/>
            <w:r w:rsidRPr="00B85F7B">
              <w:rPr>
                <w:sz w:val="28"/>
                <w:szCs w:val="28"/>
                <w:lang w:val="uk-UA"/>
              </w:rPr>
              <w:t>ної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ділянки.</w:t>
            </w:r>
          </w:p>
          <w:p w:rsidR="00E513D3" w:rsidRPr="00B85F7B" w:rsidRDefault="00E513D3" w:rsidP="003F6631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32) Про надання дозволів на розроблення технічної документації із землеустрою щодо поділу земельних ділянок комунальної власності.</w:t>
            </w:r>
          </w:p>
          <w:p w:rsidR="00E513D3" w:rsidRPr="00B85F7B" w:rsidRDefault="00E513D3" w:rsidP="003F6631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33) </w:t>
            </w:r>
            <w:r w:rsidRPr="00B85F7B">
              <w:rPr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sz w:val="28"/>
                <w:szCs w:val="28"/>
              </w:rPr>
              <w:t>реєстрацію</w:t>
            </w:r>
            <w:proofErr w:type="spellEnd"/>
            <w:r w:rsidRPr="00B85F7B">
              <w:rPr>
                <w:sz w:val="28"/>
                <w:szCs w:val="28"/>
              </w:rPr>
              <w:t xml:space="preserve"> права </w:t>
            </w:r>
            <w:proofErr w:type="spellStart"/>
            <w:r w:rsidRPr="00B85F7B">
              <w:rPr>
                <w:sz w:val="28"/>
                <w:szCs w:val="28"/>
              </w:rPr>
              <w:t>комунальної</w:t>
            </w:r>
            <w:proofErr w:type="spellEnd"/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власності</w:t>
            </w:r>
            <w:proofErr w:type="spellEnd"/>
            <w:r w:rsidRPr="00B85F7B">
              <w:rPr>
                <w:sz w:val="28"/>
                <w:szCs w:val="28"/>
              </w:rPr>
              <w:t xml:space="preserve"> на </w:t>
            </w:r>
            <w:proofErr w:type="spellStart"/>
            <w:r w:rsidRPr="00B85F7B">
              <w:rPr>
                <w:sz w:val="28"/>
                <w:szCs w:val="28"/>
              </w:rPr>
              <w:t>земельн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>у</w:t>
            </w:r>
            <w:r w:rsidRPr="00B85F7B">
              <w:rPr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sz w:val="28"/>
                <w:szCs w:val="28"/>
              </w:rPr>
              <w:t>ділянк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>у.</w:t>
            </w:r>
          </w:p>
          <w:p w:rsidR="00E513D3" w:rsidRPr="00B85F7B" w:rsidRDefault="00E513D3" w:rsidP="003F6631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bCs/>
                <w:color w:val="000000"/>
                <w:sz w:val="28"/>
                <w:szCs w:val="28"/>
                <w:lang w:val="uk-UA"/>
              </w:rPr>
              <w:t xml:space="preserve">34) </w:t>
            </w:r>
            <w:r w:rsidRPr="00B85F7B">
              <w:rPr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Переліку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земельних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ділянок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комунальної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або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прав на них,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виставляються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земельні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торги, </w:t>
            </w:r>
            <w:proofErr w:type="spellStart"/>
            <w:r w:rsidRPr="00B85F7B">
              <w:rPr>
                <w:bCs/>
                <w:color w:val="000000"/>
                <w:sz w:val="28"/>
                <w:szCs w:val="28"/>
              </w:rPr>
              <w:t>окремими</w:t>
            </w:r>
            <w:proofErr w:type="spellEnd"/>
            <w:r w:rsidRPr="00B85F7B">
              <w:rPr>
                <w:bCs/>
                <w:color w:val="000000"/>
                <w:sz w:val="28"/>
                <w:szCs w:val="28"/>
              </w:rPr>
              <w:t xml:space="preserve"> лотами</w:t>
            </w:r>
            <w:r w:rsidRPr="00B85F7B"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E513D3" w:rsidRPr="00B85F7B" w:rsidRDefault="00E513D3" w:rsidP="003F6631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 xml:space="preserve">35) Про внесення змін до рішення </w:t>
            </w:r>
            <w:r w:rsidRPr="00B85F7B">
              <w:rPr>
                <w:bCs/>
                <w:sz w:val="28"/>
                <w:szCs w:val="28"/>
                <w:lang w:val="uk-UA"/>
              </w:rPr>
              <w:t>Макарівської</w:t>
            </w:r>
            <w:r w:rsidRPr="00B85F7B">
              <w:rPr>
                <w:sz w:val="28"/>
                <w:szCs w:val="28"/>
                <w:lang w:val="uk-UA"/>
              </w:rPr>
              <w:t xml:space="preserve"> селищної ради </w:t>
            </w:r>
            <w:r w:rsidRPr="00B85F7B">
              <w:rPr>
                <w:bCs/>
                <w:sz w:val="28"/>
                <w:szCs w:val="28"/>
                <w:lang w:val="uk-UA"/>
              </w:rPr>
              <w:t>від 14 серпня 2025 року №1129-44-</w:t>
            </w:r>
            <w:r w:rsidRPr="00B85F7B">
              <w:rPr>
                <w:bCs/>
                <w:sz w:val="28"/>
                <w:szCs w:val="28"/>
                <w:lang w:val="en-US"/>
              </w:rPr>
              <w:t>VIII</w:t>
            </w:r>
            <w:r w:rsidRPr="00B85F7B">
              <w:rPr>
                <w:bCs/>
                <w:sz w:val="28"/>
                <w:szCs w:val="28"/>
                <w:lang w:val="uk-UA"/>
              </w:rPr>
              <w:t xml:space="preserve"> «Про надання дозволу на розроблення детального плану території».</w:t>
            </w:r>
          </w:p>
          <w:p w:rsidR="00E513D3" w:rsidRPr="00B85F7B" w:rsidRDefault="00E513D3" w:rsidP="004A142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36) Про надання дозволів на розроблення детальних планів територій.</w:t>
            </w:r>
          </w:p>
          <w:p w:rsidR="00E513D3" w:rsidRPr="00B85F7B" w:rsidRDefault="00E513D3" w:rsidP="00BD564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513D3" w:rsidRPr="00B85F7B" w:rsidTr="00BD6AB5">
        <w:tc>
          <w:tcPr>
            <w:tcW w:w="2808" w:type="dxa"/>
          </w:tcPr>
          <w:p w:rsidR="00E513D3" w:rsidRPr="00B85F7B" w:rsidRDefault="00E513D3" w:rsidP="00BD5645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lastRenderedPageBreak/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E513D3" w:rsidRPr="00B85F7B" w:rsidRDefault="00E513D3" w:rsidP="00BD5645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color w:val="000000"/>
                <w:sz w:val="28"/>
                <w:szCs w:val="28"/>
                <w:lang w:val="uk-UA"/>
              </w:rPr>
              <w:t>Секретар ради поставила проекти рішень на голосування.</w:t>
            </w:r>
          </w:p>
        </w:tc>
      </w:tr>
      <w:tr w:rsidR="00E513D3" w:rsidRPr="00B85F7B" w:rsidTr="00BD6AB5">
        <w:tc>
          <w:tcPr>
            <w:tcW w:w="2808" w:type="dxa"/>
          </w:tcPr>
          <w:p w:rsidR="00E513D3" w:rsidRPr="00B85F7B" w:rsidRDefault="00E513D3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9353C1" w:rsidRDefault="009353C1" w:rsidP="009353C1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 голосувань з усіх питань, крім №21, №30:</w:t>
            </w:r>
          </w:p>
          <w:p w:rsidR="009353C1" w:rsidRDefault="009353C1" w:rsidP="009353C1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- 18</w:t>
            </w:r>
            <w:r w:rsidRPr="00EC0CDB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  <w:p w:rsidR="009353C1" w:rsidRDefault="009353C1" w:rsidP="009353C1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 голосування по питанню №21:</w:t>
            </w:r>
          </w:p>
          <w:p w:rsidR="009353C1" w:rsidRDefault="009353C1" w:rsidP="009353C1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- 17</w:t>
            </w:r>
            <w:r w:rsidRPr="00EC0CDB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  <w:p w:rsidR="00E513D3" w:rsidRDefault="009353C1" w:rsidP="009353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приймав участі у голосуванні депутат Гулак О.О.</w:t>
            </w:r>
          </w:p>
          <w:p w:rsidR="009353C1" w:rsidRDefault="009353C1" w:rsidP="009353C1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 голосування по питанню №30:</w:t>
            </w:r>
          </w:p>
          <w:p w:rsidR="009353C1" w:rsidRDefault="009353C1" w:rsidP="009353C1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- 17</w:t>
            </w:r>
            <w:r w:rsidRPr="00EC0CDB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  <w:p w:rsidR="009353C1" w:rsidRPr="00B85F7B" w:rsidRDefault="009353C1" w:rsidP="009353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 приймав участі у голосуванні депутат </w:t>
            </w:r>
            <w:proofErr w:type="spellStart"/>
            <w:r>
              <w:rPr>
                <w:sz w:val="28"/>
                <w:szCs w:val="28"/>
                <w:lang w:val="uk-UA"/>
              </w:rPr>
              <w:t>Іващенко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E513D3" w:rsidRPr="00B85F7B" w:rsidTr="00BD6AB5">
        <w:tc>
          <w:tcPr>
            <w:tcW w:w="2808" w:type="dxa"/>
          </w:tcPr>
          <w:p w:rsidR="00E513D3" w:rsidRPr="00B85F7B" w:rsidRDefault="00E513D3" w:rsidP="00BD56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E513D3" w:rsidRPr="00B85F7B" w:rsidRDefault="00E513D3" w:rsidP="00BD564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9A3FDF" w:rsidRPr="00B85F7B">
              <w:rPr>
                <w:color w:val="000000"/>
                <w:sz w:val="28"/>
                <w:szCs w:val="28"/>
                <w:lang w:val="uk-UA"/>
              </w:rPr>
              <w:t>№115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0-45-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E513D3" w:rsidRPr="00B85F7B" w:rsidRDefault="00E513D3" w:rsidP="00BD564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9A3FDF" w:rsidRPr="00B85F7B" w:rsidRDefault="00E513D3" w:rsidP="009A3FD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lastRenderedPageBreak/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="009A3FDF" w:rsidRPr="00B85F7B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виділення земельних ділянок в натурі (на місцевості) </w:t>
            </w:r>
            <w:r w:rsidR="009A3FDF" w:rsidRPr="00B85F7B">
              <w:rPr>
                <w:sz w:val="28"/>
                <w:szCs w:val="28"/>
                <w:lang w:val="uk-UA"/>
              </w:rPr>
              <w:t>власникам земельних часток (паїв) для ведення товарного сільськогосподарського виробництва, для ведення особистого селянського господарства на території Макарівської селищної територіальної громади</w:t>
            </w:r>
            <w:r w:rsidR="009A3FDF"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9A3FDF" w:rsidRPr="00B85F7B">
              <w:rPr>
                <w:color w:val="000000"/>
                <w:sz w:val="28"/>
                <w:szCs w:val="28"/>
                <w:lang w:val="uk-UA"/>
              </w:rPr>
              <w:t>№1151-45-</w:t>
            </w:r>
            <w:r w:rsidR="009A3FDF"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="009A3FDF"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="009A3FDF"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9A3FDF" w:rsidRPr="00B85F7B" w:rsidRDefault="00DE46E4" w:rsidP="009A3FD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надання дозволів на розроблення технічної документації із землеустрою щодо встановлення (відновлення) меж земельних ділянок власникам земельних часток (паїв)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B15D14">
              <w:rPr>
                <w:bCs/>
                <w:sz w:val="28"/>
                <w:szCs w:val="28"/>
                <w:lang w:val="uk-UA" w:eastAsia="uk-UA"/>
              </w:rPr>
              <w:br/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№1152-45-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9A3FDF" w:rsidRPr="00B85F7B" w:rsidRDefault="00DE46E4" w:rsidP="009A3FD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</w:rPr>
              <w:t xml:space="preserve">Про передачу у </w:t>
            </w:r>
            <w:proofErr w:type="spellStart"/>
            <w:r w:rsidR="009A3FDF" w:rsidRPr="00B85F7B">
              <w:rPr>
                <w:sz w:val="28"/>
                <w:szCs w:val="28"/>
              </w:rPr>
              <w:t>власність</w:t>
            </w:r>
            <w:proofErr w:type="spellEnd"/>
            <w:r w:rsidR="009A3FDF" w:rsidRPr="00B85F7B">
              <w:rPr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sz w:val="28"/>
                <w:szCs w:val="28"/>
              </w:rPr>
              <w:t>земельної</w:t>
            </w:r>
            <w:proofErr w:type="spellEnd"/>
            <w:r w:rsidR="009A3FDF" w:rsidRPr="00B85F7B">
              <w:rPr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sz w:val="28"/>
                <w:szCs w:val="28"/>
              </w:rPr>
              <w:t>ділянки</w:t>
            </w:r>
            <w:proofErr w:type="spellEnd"/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№115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3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9A3FDF" w:rsidRPr="00B85F7B" w:rsidRDefault="00DE46E4" w:rsidP="009A3FD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надання дозволу на розроблення проекту землеустрою щодо відведення земельної ділянки, цільове призначення якої змінюється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№115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4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затвердження проектів землеустрою щодо зміни цільового призначення земельних ділянок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№115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E342E3" w:rsidRPr="00B85F7B" w:rsidRDefault="00E342E3" w:rsidP="009A3FD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DE46E4" w:rsidRPr="00B85F7B" w:rsidRDefault="00DE46E4" w:rsidP="009A3FD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надання згоди на укладання договору суборенди земельної ділянки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B15D14">
              <w:rPr>
                <w:bCs/>
                <w:sz w:val="28"/>
                <w:szCs w:val="28"/>
                <w:lang w:val="uk-UA" w:eastAsia="uk-UA"/>
              </w:rPr>
              <w:br/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№115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6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E342E3" w:rsidRPr="00B85F7B" w:rsidRDefault="00E342E3" w:rsidP="009A3FD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9A3FDF" w:rsidRPr="00B85F7B" w:rsidRDefault="00DE46E4" w:rsidP="009A3FD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з метою передачі в постійне користування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№115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7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DE46E4" w:rsidRPr="00B85F7B" w:rsidRDefault="00DE46E4" w:rsidP="009A3FDF">
            <w:pPr>
              <w:shd w:val="clear" w:color="auto" w:fill="FFFFFF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надання дозволу на проведення експертної грошової оцінки земельної ділянки несільськогосподарського призначення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№115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8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E342E3" w:rsidRPr="00B85F7B" w:rsidRDefault="00E342E3" w:rsidP="009A3FDF">
            <w:pPr>
              <w:shd w:val="clear" w:color="auto" w:fill="FFFFFF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9A3FDF" w:rsidRPr="00B85F7B" w:rsidRDefault="00DE46E4" w:rsidP="009A3FDF">
            <w:pPr>
              <w:shd w:val="clear" w:color="auto" w:fill="FFFFFF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 xml:space="preserve">Про затвердження звітів </w:t>
            </w:r>
            <w:r w:rsidR="009A3FDF" w:rsidRPr="00B85F7B">
              <w:rPr>
                <w:bCs/>
                <w:sz w:val="28"/>
                <w:szCs w:val="28"/>
                <w:lang w:val="uk-UA"/>
              </w:rPr>
              <w:t>про експертну грошову оцінку та продаж земельних ділянок несільськогосподарського призначення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№115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9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tabs>
                <w:tab w:val="left" w:pos="426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№11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60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E342E3" w:rsidRPr="00B85F7B" w:rsidRDefault="00E342E3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надання дозволів на розроблення технічної документації із землеустрою щодо поділу земельних ділянок комунальної власності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№116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1-45-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E342E3" w:rsidRPr="00B85F7B" w:rsidRDefault="00E342E3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9A3FDF" w:rsidRPr="00B85F7B" w:rsidRDefault="00DE46E4" w:rsidP="009A3FD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</w:rPr>
              <w:t xml:space="preserve">Про </w:t>
            </w:r>
            <w:proofErr w:type="spellStart"/>
            <w:r w:rsidR="009A3FDF" w:rsidRPr="00B85F7B">
              <w:rPr>
                <w:sz w:val="28"/>
                <w:szCs w:val="28"/>
              </w:rPr>
              <w:t>реєстрацію</w:t>
            </w:r>
            <w:proofErr w:type="spellEnd"/>
            <w:r w:rsidR="009A3FDF" w:rsidRPr="00B85F7B">
              <w:rPr>
                <w:sz w:val="28"/>
                <w:szCs w:val="28"/>
              </w:rPr>
              <w:t xml:space="preserve"> права </w:t>
            </w:r>
            <w:proofErr w:type="spellStart"/>
            <w:r w:rsidR="009A3FDF" w:rsidRPr="00B85F7B">
              <w:rPr>
                <w:sz w:val="28"/>
                <w:szCs w:val="28"/>
              </w:rPr>
              <w:t>комунальної</w:t>
            </w:r>
            <w:proofErr w:type="spellEnd"/>
            <w:r w:rsidR="009A3FDF" w:rsidRPr="00B85F7B">
              <w:rPr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sz w:val="28"/>
                <w:szCs w:val="28"/>
              </w:rPr>
              <w:t>власності</w:t>
            </w:r>
            <w:proofErr w:type="spellEnd"/>
            <w:r w:rsidR="009A3FDF" w:rsidRPr="00B85F7B">
              <w:rPr>
                <w:sz w:val="28"/>
                <w:szCs w:val="28"/>
              </w:rPr>
              <w:t xml:space="preserve"> на </w:t>
            </w:r>
            <w:proofErr w:type="spellStart"/>
            <w:r w:rsidR="009A3FDF" w:rsidRPr="00B85F7B">
              <w:rPr>
                <w:sz w:val="28"/>
                <w:szCs w:val="28"/>
              </w:rPr>
              <w:t>земельн</w:t>
            </w:r>
            <w:proofErr w:type="spellEnd"/>
            <w:r w:rsidR="009A3FDF" w:rsidRPr="00B85F7B">
              <w:rPr>
                <w:sz w:val="28"/>
                <w:szCs w:val="28"/>
                <w:lang w:val="uk-UA"/>
              </w:rPr>
              <w:t>у</w:t>
            </w:r>
            <w:r w:rsidR="009A3FDF" w:rsidRPr="00B85F7B">
              <w:rPr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sz w:val="28"/>
                <w:szCs w:val="28"/>
              </w:rPr>
              <w:t>ділянк</w:t>
            </w:r>
            <w:proofErr w:type="spellEnd"/>
            <w:r w:rsidR="009A3FDF" w:rsidRPr="00B85F7B">
              <w:rPr>
                <w:sz w:val="28"/>
                <w:szCs w:val="28"/>
                <w:lang w:val="uk-UA"/>
              </w:rPr>
              <w:t>у</w:t>
            </w:r>
            <w:r w:rsidR="00E342E3"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C8792F">
              <w:rPr>
                <w:bCs/>
                <w:sz w:val="28"/>
                <w:szCs w:val="28"/>
                <w:lang w:val="uk-UA" w:eastAsia="uk-UA"/>
              </w:rPr>
              <w:br/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№1162-45-</w:t>
            </w:r>
            <w:r w:rsidR="00E342E3"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="00E342E3"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9A3FDF" w:rsidRPr="00B85F7B" w:rsidRDefault="00DE46E4" w:rsidP="009A3FD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затвердження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Переліку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земельних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ділянок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комунальної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або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прав на них,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виставляються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земельні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торги, </w:t>
            </w:r>
            <w:proofErr w:type="spellStart"/>
            <w:r w:rsidR="009A3FDF" w:rsidRPr="00B85F7B">
              <w:rPr>
                <w:bCs/>
                <w:color w:val="000000"/>
                <w:sz w:val="28"/>
                <w:szCs w:val="28"/>
              </w:rPr>
              <w:t>окремими</w:t>
            </w:r>
            <w:proofErr w:type="spellEnd"/>
            <w:r w:rsidR="009A3FDF" w:rsidRPr="00B85F7B">
              <w:rPr>
                <w:bCs/>
                <w:color w:val="000000"/>
                <w:sz w:val="28"/>
                <w:szCs w:val="28"/>
              </w:rPr>
              <w:t xml:space="preserve"> лотами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№1163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9A3FDF" w:rsidRPr="00B85F7B" w:rsidRDefault="00DE46E4" w:rsidP="009A3FD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r w:rsidR="009A3FDF" w:rsidRPr="00B85F7B">
              <w:rPr>
                <w:bCs/>
                <w:sz w:val="28"/>
                <w:szCs w:val="28"/>
                <w:lang w:val="uk-UA"/>
              </w:rPr>
              <w:t>Макарівської</w:t>
            </w:r>
            <w:r w:rsidR="009A3FDF" w:rsidRPr="00B85F7B">
              <w:rPr>
                <w:sz w:val="28"/>
                <w:szCs w:val="28"/>
                <w:lang w:val="uk-UA"/>
              </w:rPr>
              <w:t xml:space="preserve"> селищної ради </w:t>
            </w:r>
            <w:r w:rsidR="009A3FDF" w:rsidRPr="00B85F7B">
              <w:rPr>
                <w:bCs/>
                <w:sz w:val="28"/>
                <w:szCs w:val="28"/>
                <w:lang w:val="uk-UA"/>
              </w:rPr>
              <w:t>від 14 серпня 2025 року №1129-44-</w:t>
            </w:r>
            <w:r w:rsidR="009A3FDF" w:rsidRPr="00B85F7B">
              <w:rPr>
                <w:bCs/>
                <w:sz w:val="28"/>
                <w:szCs w:val="28"/>
                <w:lang w:val="en-US"/>
              </w:rPr>
              <w:t>VIII</w:t>
            </w:r>
            <w:r w:rsidR="009A3FDF" w:rsidRPr="00B85F7B">
              <w:rPr>
                <w:bCs/>
                <w:sz w:val="28"/>
                <w:szCs w:val="28"/>
                <w:lang w:val="uk-UA"/>
              </w:rPr>
              <w:t xml:space="preserve"> «Про надання дозволу на розробл</w:t>
            </w:r>
            <w:r w:rsidR="00E342E3" w:rsidRPr="00B85F7B">
              <w:rPr>
                <w:bCs/>
                <w:sz w:val="28"/>
                <w:szCs w:val="28"/>
                <w:lang w:val="uk-UA"/>
              </w:rPr>
              <w:t>ення детального плану території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№1164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  <w:p w:rsidR="00DE46E4" w:rsidRPr="00B85F7B" w:rsidRDefault="00DE46E4" w:rsidP="009A3FD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E513D3" w:rsidRPr="00B85F7B" w:rsidRDefault="00DE46E4" w:rsidP="00BD5645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Прийняти рішення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9A3FDF" w:rsidRPr="00B85F7B">
              <w:rPr>
                <w:sz w:val="28"/>
                <w:szCs w:val="28"/>
                <w:lang w:val="uk-UA"/>
              </w:rPr>
              <w:t>Про надання дозволів на розроблення детальних планів територій</w:t>
            </w:r>
            <w:r w:rsidRPr="00B85F7B"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C8792F">
              <w:rPr>
                <w:bCs/>
                <w:sz w:val="28"/>
                <w:szCs w:val="28"/>
                <w:lang w:val="uk-UA" w:eastAsia="uk-UA"/>
              </w:rPr>
              <w:br/>
            </w:r>
            <w:r w:rsidR="00E342E3" w:rsidRPr="00B85F7B">
              <w:rPr>
                <w:color w:val="000000"/>
                <w:sz w:val="28"/>
                <w:szCs w:val="28"/>
                <w:lang w:val="uk-UA"/>
              </w:rPr>
              <w:t>№1165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>-45-</w:t>
            </w:r>
            <w:r w:rsidRPr="00B85F7B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85F7B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85F7B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E342E3" w:rsidRPr="00B85F7B" w:rsidTr="00BD6AB5">
        <w:tc>
          <w:tcPr>
            <w:tcW w:w="2808" w:type="dxa"/>
          </w:tcPr>
          <w:p w:rsidR="00E342E3" w:rsidRPr="00B85F7B" w:rsidRDefault="00E342E3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85F7B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Різне:</w:t>
            </w:r>
          </w:p>
        </w:tc>
        <w:tc>
          <w:tcPr>
            <w:tcW w:w="6831" w:type="dxa"/>
          </w:tcPr>
          <w:p w:rsidR="00E342E3" w:rsidRPr="00B85F7B" w:rsidRDefault="00E342E3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42E3" w:rsidRPr="003F5589" w:rsidTr="00BD6AB5">
        <w:tc>
          <w:tcPr>
            <w:tcW w:w="2808" w:type="dxa"/>
          </w:tcPr>
          <w:p w:rsidR="00E342E3" w:rsidRPr="00B85F7B" w:rsidRDefault="00E342E3" w:rsidP="00180B27">
            <w:pPr>
              <w:rPr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Радченко М.М.</w:t>
            </w:r>
          </w:p>
        </w:tc>
        <w:tc>
          <w:tcPr>
            <w:tcW w:w="6831" w:type="dxa"/>
          </w:tcPr>
          <w:p w:rsidR="00100AF4" w:rsidRPr="00100AF4" w:rsidRDefault="00F26365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100AF4">
              <w:rPr>
                <w:sz w:val="28"/>
                <w:szCs w:val="28"/>
                <w:lang w:val="uk-UA"/>
              </w:rPr>
              <w:t xml:space="preserve">Заступник селищного голови з питань діяльності виконавчих органів ради надала відповідь Гулаку О.О. на його депутатське звернення щодо стану дитячого майданчику в сквері «Молодіжний» та ознайомила присутніх з </w:t>
            </w:r>
            <w:r w:rsidR="00100AF4">
              <w:rPr>
                <w:sz w:val="28"/>
                <w:szCs w:val="28"/>
                <w:lang w:val="uk-UA"/>
              </w:rPr>
              <w:t>намірами щод</w:t>
            </w:r>
            <w:r w:rsidR="006B360E">
              <w:rPr>
                <w:sz w:val="28"/>
                <w:szCs w:val="28"/>
                <w:lang w:val="uk-UA"/>
              </w:rPr>
              <w:t>о встановлення дитячого ігрового комплексу</w:t>
            </w:r>
            <w:r w:rsidR="00100AF4">
              <w:rPr>
                <w:sz w:val="28"/>
                <w:szCs w:val="28"/>
                <w:lang w:val="uk-UA"/>
              </w:rPr>
              <w:t xml:space="preserve"> за виграні батьками грантові кошти та кошти селищного бюджету</w:t>
            </w:r>
            <w:r w:rsidR="009253BB">
              <w:rPr>
                <w:sz w:val="28"/>
                <w:szCs w:val="28"/>
                <w:lang w:val="uk-UA"/>
              </w:rPr>
              <w:t>, загальною вартістю 2,8 млн. грн.</w:t>
            </w:r>
          </w:p>
        </w:tc>
      </w:tr>
      <w:tr w:rsidR="00100AF4" w:rsidRPr="006D7B91" w:rsidTr="00BD6AB5">
        <w:tc>
          <w:tcPr>
            <w:tcW w:w="2808" w:type="dxa"/>
          </w:tcPr>
          <w:p w:rsidR="00100AF4" w:rsidRPr="00B85F7B" w:rsidRDefault="00100AF4" w:rsidP="00180B2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Показій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А.П.</w:t>
            </w:r>
          </w:p>
        </w:tc>
        <w:tc>
          <w:tcPr>
            <w:tcW w:w="6831" w:type="dxa"/>
          </w:tcPr>
          <w:p w:rsidR="00100AF4" w:rsidRPr="00100AF4" w:rsidRDefault="00100AF4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100AF4">
              <w:rPr>
                <w:sz w:val="28"/>
                <w:szCs w:val="28"/>
                <w:lang w:val="uk-UA"/>
              </w:rPr>
              <w:t xml:space="preserve">Озвучила проблему щодо необхідності облаштування пішохідного переходу та нанесення </w:t>
            </w:r>
            <w:r w:rsidR="009253BB">
              <w:rPr>
                <w:sz w:val="28"/>
                <w:szCs w:val="28"/>
                <w:lang w:val="uk-UA"/>
              </w:rPr>
              <w:t xml:space="preserve">дорожньої </w:t>
            </w:r>
            <w:r w:rsidRPr="00100AF4">
              <w:rPr>
                <w:sz w:val="28"/>
                <w:szCs w:val="28"/>
                <w:lang w:val="uk-UA"/>
              </w:rPr>
              <w:t>розмітки біля ЦТДЮ, де наразі навчаються школярі.</w:t>
            </w:r>
          </w:p>
        </w:tc>
      </w:tr>
      <w:tr w:rsidR="0020432B" w:rsidRPr="00704F5B" w:rsidTr="00BD6AB5">
        <w:tc>
          <w:tcPr>
            <w:tcW w:w="2808" w:type="dxa"/>
          </w:tcPr>
          <w:p w:rsidR="0020432B" w:rsidRPr="00B85F7B" w:rsidRDefault="00E342E3" w:rsidP="00A609A0">
            <w:pPr>
              <w:rPr>
                <w:sz w:val="28"/>
                <w:szCs w:val="28"/>
                <w:lang w:val="uk-UA"/>
              </w:rPr>
            </w:pPr>
            <w:proofErr w:type="spellStart"/>
            <w:r w:rsidRPr="00B85F7B"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 w:rsidRPr="00B85F7B"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20432B" w:rsidRPr="00704F5B" w:rsidRDefault="00AB5FE0" w:rsidP="00CF5DBA">
            <w:pPr>
              <w:spacing w:line="0" w:lineRule="atLeast"/>
              <w:ind w:right="-5"/>
              <w:jc w:val="both"/>
              <w:rPr>
                <w:bCs/>
                <w:color w:val="000000"/>
                <w:spacing w:val="-1"/>
                <w:sz w:val="28"/>
                <w:szCs w:val="28"/>
                <w:lang w:val="uk-UA"/>
              </w:rPr>
            </w:pPr>
            <w:r w:rsidRPr="00B85F7B">
              <w:rPr>
                <w:sz w:val="28"/>
                <w:szCs w:val="28"/>
                <w:lang w:val="uk-UA"/>
              </w:rPr>
              <w:t>С</w:t>
            </w:r>
            <w:r w:rsidR="00E342E3" w:rsidRPr="00B85F7B">
              <w:rPr>
                <w:sz w:val="28"/>
                <w:szCs w:val="28"/>
                <w:lang w:val="uk-UA"/>
              </w:rPr>
              <w:t>екретар ради</w:t>
            </w:r>
            <w:r w:rsidRPr="00B85F7B">
              <w:rPr>
                <w:sz w:val="28"/>
                <w:szCs w:val="28"/>
                <w:lang w:val="uk-UA"/>
              </w:rPr>
              <w:t xml:space="preserve"> </w:t>
            </w:r>
            <w:r w:rsidR="00E342E3" w:rsidRPr="00B85F7B">
              <w:rPr>
                <w:sz w:val="28"/>
                <w:szCs w:val="28"/>
                <w:lang w:val="uk-UA"/>
              </w:rPr>
              <w:t>подякувала</w:t>
            </w:r>
            <w:r w:rsidR="0020432B" w:rsidRPr="00B85F7B">
              <w:rPr>
                <w:sz w:val="28"/>
                <w:szCs w:val="28"/>
                <w:lang w:val="uk-UA"/>
              </w:rPr>
              <w:t xml:space="preserve"> </w:t>
            </w:r>
            <w:r w:rsidRPr="00B85F7B">
              <w:rPr>
                <w:sz w:val="28"/>
                <w:szCs w:val="28"/>
                <w:lang w:val="uk-UA"/>
              </w:rPr>
              <w:t xml:space="preserve">депутатам </w:t>
            </w:r>
            <w:r w:rsidR="00E342E3" w:rsidRPr="00B85F7B">
              <w:rPr>
                <w:sz w:val="28"/>
                <w:szCs w:val="28"/>
                <w:lang w:val="uk-UA"/>
              </w:rPr>
              <w:t>за пророблену роботу та закрила</w:t>
            </w:r>
            <w:r w:rsidR="0020432B" w:rsidRPr="00B85F7B">
              <w:rPr>
                <w:sz w:val="28"/>
                <w:szCs w:val="28"/>
                <w:lang w:val="uk-UA"/>
              </w:rPr>
              <w:t xml:space="preserve"> сесію.</w:t>
            </w:r>
          </w:p>
        </w:tc>
      </w:tr>
    </w:tbl>
    <w:p w:rsidR="00D960F8" w:rsidRDefault="00D960F8" w:rsidP="00346E20">
      <w:pPr>
        <w:jc w:val="both"/>
        <w:rPr>
          <w:b/>
          <w:sz w:val="28"/>
          <w:szCs w:val="28"/>
          <w:lang w:val="uk-UA"/>
        </w:rPr>
      </w:pPr>
    </w:p>
    <w:p w:rsid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E342E3" w:rsidRDefault="00E342E3" w:rsidP="00346E20">
      <w:pPr>
        <w:jc w:val="both"/>
        <w:rPr>
          <w:b/>
          <w:sz w:val="28"/>
          <w:szCs w:val="28"/>
          <w:lang w:val="uk-UA"/>
        </w:rPr>
      </w:pPr>
    </w:p>
    <w:p w:rsidR="00BB0B14" w:rsidRDefault="00F824FB" w:rsidP="000F1E33">
      <w:pPr>
        <w:jc w:val="both"/>
        <w:rPr>
          <w:b/>
          <w:sz w:val="28"/>
          <w:szCs w:val="28"/>
          <w:lang w:val="uk-UA"/>
        </w:rPr>
      </w:pPr>
      <w:r w:rsidRPr="003708DB">
        <w:rPr>
          <w:b/>
          <w:sz w:val="28"/>
          <w:szCs w:val="28"/>
          <w:lang w:val="uk-UA"/>
        </w:rPr>
        <w:t>Секре</w:t>
      </w:r>
      <w:r w:rsidR="00713F73" w:rsidRPr="003708DB">
        <w:rPr>
          <w:b/>
          <w:sz w:val="28"/>
          <w:szCs w:val="28"/>
          <w:lang w:val="uk-UA"/>
        </w:rPr>
        <w:t>тар ради</w:t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  <w:t xml:space="preserve">  Наталія </w:t>
      </w:r>
      <w:proofErr w:type="spellStart"/>
      <w:r w:rsidR="00713F73" w:rsidRPr="003708DB">
        <w:rPr>
          <w:b/>
          <w:sz w:val="28"/>
          <w:szCs w:val="28"/>
          <w:lang w:val="uk-UA"/>
        </w:rPr>
        <w:t>ОСТРОВСЬКА</w:t>
      </w:r>
      <w:proofErr w:type="spellEnd"/>
    </w:p>
    <w:p w:rsidR="00E342E3" w:rsidRDefault="00E342E3" w:rsidP="000F1E33">
      <w:pPr>
        <w:jc w:val="both"/>
        <w:rPr>
          <w:b/>
          <w:sz w:val="28"/>
          <w:szCs w:val="28"/>
          <w:lang w:val="uk-UA"/>
        </w:rPr>
      </w:pPr>
    </w:p>
    <w:p w:rsidR="00E342E3" w:rsidRDefault="00E342E3" w:rsidP="000F1E33">
      <w:pPr>
        <w:jc w:val="both"/>
        <w:rPr>
          <w:b/>
          <w:sz w:val="28"/>
          <w:szCs w:val="28"/>
          <w:lang w:val="uk-UA"/>
        </w:rPr>
      </w:pPr>
    </w:p>
    <w:p w:rsidR="00E342E3" w:rsidRDefault="00E342E3" w:rsidP="000F1E33">
      <w:pPr>
        <w:jc w:val="both"/>
        <w:rPr>
          <w:b/>
          <w:sz w:val="28"/>
          <w:szCs w:val="28"/>
          <w:lang w:val="uk-UA"/>
        </w:rPr>
      </w:pPr>
    </w:p>
    <w:p w:rsidR="00E342E3" w:rsidRPr="003708DB" w:rsidRDefault="00E342E3" w:rsidP="000F1E3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засідання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Тетяна НОВІЦЬКА</w:t>
      </w:r>
    </w:p>
    <w:sectPr w:rsidR="00E342E3" w:rsidRPr="003708DB" w:rsidSect="00E7122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FC3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11789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01625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93274A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B86C7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EA6A4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80424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B62D9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AE538C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D511C9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7A50FF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27FB0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051611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BE30FD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EB09BF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B03376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FE1D08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B62AF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B95A61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D914D3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FD4400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65164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6F0F7A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7E2C9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84130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507EFD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E154AC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AF5A97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16340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7"/>
  </w:num>
  <w:num w:numId="3">
    <w:abstractNumId w:val="5"/>
  </w:num>
  <w:num w:numId="4">
    <w:abstractNumId w:val="0"/>
  </w:num>
  <w:num w:numId="5">
    <w:abstractNumId w:val="11"/>
  </w:num>
  <w:num w:numId="6">
    <w:abstractNumId w:val="23"/>
  </w:num>
  <w:num w:numId="7">
    <w:abstractNumId w:val="19"/>
  </w:num>
  <w:num w:numId="8">
    <w:abstractNumId w:val="4"/>
  </w:num>
  <w:num w:numId="9">
    <w:abstractNumId w:val="6"/>
  </w:num>
  <w:num w:numId="10">
    <w:abstractNumId w:val="17"/>
  </w:num>
  <w:num w:numId="11">
    <w:abstractNumId w:val="9"/>
  </w:num>
  <w:num w:numId="12">
    <w:abstractNumId w:val="26"/>
  </w:num>
  <w:num w:numId="13">
    <w:abstractNumId w:val="12"/>
  </w:num>
  <w:num w:numId="14">
    <w:abstractNumId w:val="21"/>
  </w:num>
  <w:num w:numId="15">
    <w:abstractNumId w:val="10"/>
  </w:num>
  <w:num w:numId="16">
    <w:abstractNumId w:val="14"/>
  </w:num>
  <w:num w:numId="17">
    <w:abstractNumId w:val="2"/>
  </w:num>
  <w:num w:numId="18">
    <w:abstractNumId w:val="7"/>
  </w:num>
  <w:num w:numId="19">
    <w:abstractNumId w:val="18"/>
  </w:num>
  <w:num w:numId="20">
    <w:abstractNumId w:val="24"/>
  </w:num>
  <w:num w:numId="21">
    <w:abstractNumId w:val="8"/>
  </w:num>
  <w:num w:numId="22">
    <w:abstractNumId w:val="15"/>
  </w:num>
  <w:num w:numId="23">
    <w:abstractNumId w:val="20"/>
  </w:num>
  <w:num w:numId="24">
    <w:abstractNumId w:val="25"/>
  </w:num>
  <w:num w:numId="25">
    <w:abstractNumId w:val="22"/>
  </w:num>
  <w:num w:numId="26">
    <w:abstractNumId w:val="3"/>
  </w:num>
  <w:num w:numId="27">
    <w:abstractNumId w:val="13"/>
  </w:num>
  <w:num w:numId="28">
    <w:abstractNumId w:val="28"/>
  </w:num>
  <w:num w:numId="29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8E0B76"/>
    <w:rsid w:val="0000010A"/>
    <w:rsid w:val="00010C6B"/>
    <w:rsid w:val="00011F07"/>
    <w:rsid w:val="00012A24"/>
    <w:rsid w:val="00013AF7"/>
    <w:rsid w:val="0001435F"/>
    <w:rsid w:val="00021C42"/>
    <w:rsid w:val="00025B97"/>
    <w:rsid w:val="000307D0"/>
    <w:rsid w:val="000310E4"/>
    <w:rsid w:val="00033FD8"/>
    <w:rsid w:val="00034A1B"/>
    <w:rsid w:val="00035F23"/>
    <w:rsid w:val="0003660B"/>
    <w:rsid w:val="00041BD9"/>
    <w:rsid w:val="00044091"/>
    <w:rsid w:val="00047D8F"/>
    <w:rsid w:val="00051DAA"/>
    <w:rsid w:val="000534E0"/>
    <w:rsid w:val="00053864"/>
    <w:rsid w:val="00053DF4"/>
    <w:rsid w:val="00057901"/>
    <w:rsid w:val="000606E0"/>
    <w:rsid w:val="00060F13"/>
    <w:rsid w:val="00063FCE"/>
    <w:rsid w:val="00064A5C"/>
    <w:rsid w:val="000671A0"/>
    <w:rsid w:val="00067C67"/>
    <w:rsid w:val="00072793"/>
    <w:rsid w:val="000729A3"/>
    <w:rsid w:val="00075228"/>
    <w:rsid w:val="00076225"/>
    <w:rsid w:val="00077753"/>
    <w:rsid w:val="00077C1C"/>
    <w:rsid w:val="00080256"/>
    <w:rsid w:val="000805A2"/>
    <w:rsid w:val="00080CC8"/>
    <w:rsid w:val="00080D8A"/>
    <w:rsid w:val="0008470C"/>
    <w:rsid w:val="000847BB"/>
    <w:rsid w:val="00085E8D"/>
    <w:rsid w:val="00087E92"/>
    <w:rsid w:val="00090EC5"/>
    <w:rsid w:val="00090EF2"/>
    <w:rsid w:val="0009270A"/>
    <w:rsid w:val="0009382D"/>
    <w:rsid w:val="00093B83"/>
    <w:rsid w:val="00093C4E"/>
    <w:rsid w:val="0009466B"/>
    <w:rsid w:val="0009490B"/>
    <w:rsid w:val="0009682B"/>
    <w:rsid w:val="00096AE8"/>
    <w:rsid w:val="00096CF4"/>
    <w:rsid w:val="000A3572"/>
    <w:rsid w:val="000A37C2"/>
    <w:rsid w:val="000A4966"/>
    <w:rsid w:val="000A4B60"/>
    <w:rsid w:val="000A4C6D"/>
    <w:rsid w:val="000A557F"/>
    <w:rsid w:val="000B0078"/>
    <w:rsid w:val="000B00DA"/>
    <w:rsid w:val="000B28FB"/>
    <w:rsid w:val="000B4262"/>
    <w:rsid w:val="000B466D"/>
    <w:rsid w:val="000B4917"/>
    <w:rsid w:val="000B5606"/>
    <w:rsid w:val="000B6E4C"/>
    <w:rsid w:val="000C131A"/>
    <w:rsid w:val="000C1AA5"/>
    <w:rsid w:val="000C41C0"/>
    <w:rsid w:val="000C4FFD"/>
    <w:rsid w:val="000C5D13"/>
    <w:rsid w:val="000C62D8"/>
    <w:rsid w:val="000C6672"/>
    <w:rsid w:val="000D120A"/>
    <w:rsid w:val="000D2B6A"/>
    <w:rsid w:val="000D2F0D"/>
    <w:rsid w:val="000D33AA"/>
    <w:rsid w:val="000D36C7"/>
    <w:rsid w:val="000D38E5"/>
    <w:rsid w:val="000D3A9E"/>
    <w:rsid w:val="000D4318"/>
    <w:rsid w:val="000D5782"/>
    <w:rsid w:val="000D6F24"/>
    <w:rsid w:val="000D72A1"/>
    <w:rsid w:val="000D75C5"/>
    <w:rsid w:val="000E0452"/>
    <w:rsid w:val="000E1C0E"/>
    <w:rsid w:val="000E38A3"/>
    <w:rsid w:val="000E3B9E"/>
    <w:rsid w:val="000E5586"/>
    <w:rsid w:val="000E61C7"/>
    <w:rsid w:val="000F1E33"/>
    <w:rsid w:val="000F20DA"/>
    <w:rsid w:val="000F3D62"/>
    <w:rsid w:val="000F63C0"/>
    <w:rsid w:val="000F7F00"/>
    <w:rsid w:val="0010025C"/>
    <w:rsid w:val="00100AF4"/>
    <w:rsid w:val="00101442"/>
    <w:rsid w:val="00103958"/>
    <w:rsid w:val="001040B9"/>
    <w:rsid w:val="00105D56"/>
    <w:rsid w:val="00107D94"/>
    <w:rsid w:val="00112861"/>
    <w:rsid w:val="001129BB"/>
    <w:rsid w:val="00112B37"/>
    <w:rsid w:val="00113E31"/>
    <w:rsid w:val="001156FC"/>
    <w:rsid w:val="00115CB9"/>
    <w:rsid w:val="0011631B"/>
    <w:rsid w:val="00116E03"/>
    <w:rsid w:val="00116E1A"/>
    <w:rsid w:val="00122EBC"/>
    <w:rsid w:val="001240A3"/>
    <w:rsid w:val="00124D23"/>
    <w:rsid w:val="001301BD"/>
    <w:rsid w:val="00130294"/>
    <w:rsid w:val="001340A1"/>
    <w:rsid w:val="00134921"/>
    <w:rsid w:val="00135DCB"/>
    <w:rsid w:val="00140697"/>
    <w:rsid w:val="001422D8"/>
    <w:rsid w:val="00142664"/>
    <w:rsid w:val="001466F0"/>
    <w:rsid w:val="00151D06"/>
    <w:rsid w:val="00152D3D"/>
    <w:rsid w:val="001530E8"/>
    <w:rsid w:val="00153345"/>
    <w:rsid w:val="001547EF"/>
    <w:rsid w:val="00155380"/>
    <w:rsid w:val="00157097"/>
    <w:rsid w:val="00157F0E"/>
    <w:rsid w:val="00157F64"/>
    <w:rsid w:val="00160B15"/>
    <w:rsid w:val="001649F2"/>
    <w:rsid w:val="0016507B"/>
    <w:rsid w:val="00166B9A"/>
    <w:rsid w:val="00167C6A"/>
    <w:rsid w:val="001702CC"/>
    <w:rsid w:val="00170FE5"/>
    <w:rsid w:val="00171220"/>
    <w:rsid w:val="0017558D"/>
    <w:rsid w:val="001777C2"/>
    <w:rsid w:val="00180B27"/>
    <w:rsid w:val="001810D0"/>
    <w:rsid w:val="00182401"/>
    <w:rsid w:val="00182C50"/>
    <w:rsid w:val="00182FC4"/>
    <w:rsid w:val="00186ECE"/>
    <w:rsid w:val="00190E59"/>
    <w:rsid w:val="0019256E"/>
    <w:rsid w:val="00193F9A"/>
    <w:rsid w:val="0019408F"/>
    <w:rsid w:val="001952AF"/>
    <w:rsid w:val="001964DA"/>
    <w:rsid w:val="00197128"/>
    <w:rsid w:val="0019751B"/>
    <w:rsid w:val="001A05A7"/>
    <w:rsid w:val="001A2C25"/>
    <w:rsid w:val="001A4497"/>
    <w:rsid w:val="001A515D"/>
    <w:rsid w:val="001B1887"/>
    <w:rsid w:val="001B277E"/>
    <w:rsid w:val="001B2883"/>
    <w:rsid w:val="001B2A7E"/>
    <w:rsid w:val="001B3491"/>
    <w:rsid w:val="001B3A1E"/>
    <w:rsid w:val="001C335B"/>
    <w:rsid w:val="001C3876"/>
    <w:rsid w:val="001C3977"/>
    <w:rsid w:val="001C4DF1"/>
    <w:rsid w:val="001C4F29"/>
    <w:rsid w:val="001D0EA0"/>
    <w:rsid w:val="001D5D4C"/>
    <w:rsid w:val="001E0774"/>
    <w:rsid w:val="001E13B4"/>
    <w:rsid w:val="001E2022"/>
    <w:rsid w:val="001E3BEE"/>
    <w:rsid w:val="001E46A9"/>
    <w:rsid w:val="001E4E5A"/>
    <w:rsid w:val="001E7CFA"/>
    <w:rsid w:val="001F020C"/>
    <w:rsid w:val="001F0EE0"/>
    <w:rsid w:val="001F2ECA"/>
    <w:rsid w:val="001F2F15"/>
    <w:rsid w:val="001F37D9"/>
    <w:rsid w:val="001F567E"/>
    <w:rsid w:val="001F6ACD"/>
    <w:rsid w:val="001F7DC6"/>
    <w:rsid w:val="002007EB"/>
    <w:rsid w:val="0020219F"/>
    <w:rsid w:val="0020432B"/>
    <w:rsid w:val="0022031C"/>
    <w:rsid w:val="002225DD"/>
    <w:rsid w:val="002229C2"/>
    <w:rsid w:val="00223FF1"/>
    <w:rsid w:val="00224368"/>
    <w:rsid w:val="00224F34"/>
    <w:rsid w:val="0022500D"/>
    <w:rsid w:val="002272C0"/>
    <w:rsid w:val="0023777E"/>
    <w:rsid w:val="00237C12"/>
    <w:rsid w:val="0024401D"/>
    <w:rsid w:val="002440ED"/>
    <w:rsid w:val="002452E5"/>
    <w:rsid w:val="0024706C"/>
    <w:rsid w:val="0024766E"/>
    <w:rsid w:val="002513CE"/>
    <w:rsid w:val="00251CE5"/>
    <w:rsid w:val="002522E5"/>
    <w:rsid w:val="00253842"/>
    <w:rsid w:val="0025594B"/>
    <w:rsid w:val="00255D30"/>
    <w:rsid w:val="0025665D"/>
    <w:rsid w:val="002603FF"/>
    <w:rsid w:val="00260B3F"/>
    <w:rsid w:val="002625DC"/>
    <w:rsid w:val="00262896"/>
    <w:rsid w:val="00262ABC"/>
    <w:rsid w:val="00265CD2"/>
    <w:rsid w:val="00266ECE"/>
    <w:rsid w:val="0026737C"/>
    <w:rsid w:val="0027183B"/>
    <w:rsid w:val="0027307E"/>
    <w:rsid w:val="0027447E"/>
    <w:rsid w:val="0027617A"/>
    <w:rsid w:val="002814DA"/>
    <w:rsid w:val="00282E99"/>
    <w:rsid w:val="00287111"/>
    <w:rsid w:val="00287116"/>
    <w:rsid w:val="00290BE5"/>
    <w:rsid w:val="00291A88"/>
    <w:rsid w:val="00292ACB"/>
    <w:rsid w:val="002933B8"/>
    <w:rsid w:val="00293ED9"/>
    <w:rsid w:val="0029479E"/>
    <w:rsid w:val="0029500F"/>
    <w:rsid w:val="002960C3"/>
    <w:rsid w:val="00296128"/>
    <w:rsid w:val="0029665B"/>
    <w:rsid w:val="002967EF"/>
    <w:rsid w:val="00297538"/>
    <w:rsid w:val="002A0BC3"/>
    <w:rsid w:val="002A6265"/>
    <w:rsid w:val="002A7CF5"/>
    <w:rsid w:val="002B104F"/>
    <w:rsid w:val="002B133C"/>
    <w:rsid w:val="002B1A15"/>
    <w:rsid w:val="002B37E1"/>
    <w:rsid w:val="002B435C"/>
    <w:rsid w:val="002B50CA"/>
    <w:rsid w:val="002B7DCD"/>
    <w:rsid w:val="002C1732"/>
    <w:rsid w:val="002C29F2"/>
    <w:rsid w:val="002C2E11"/>
    <w:rsid w:val="002D0187"/>
    <w:rsid w:val="002D2A89"/>
    <w:rsid w:val="002D2ADC"/>
    <w:rsid w:val="002D4ACF"/>
    <w:rsid w:val="002D4BA1"/>
    <w:rsid w:val="002D711C"/>
    <w:rsid w:val="002D718E"/>
    <w:rsid w:val="002E36BF"/>
    <w:rsid w:val="002E6B19"/>
    <w:rsid w:val="002E72E6"/>
    <w:rsid w:val="002F23F2"/>
    <w:rsid w:val="002F2A7C"/>
    <w:rsid w:val="002F3C2A"/>
    <w:rsid w:val="002F5527"/>
    <w:rsid w:val="002F646B"/>
    <w:rsid w:val="002F68C8"/>
    <w:rsid w:val="003019E0"/>
    <w:rsid w:val="00301BBC"/>
    <w:rsid w:val="00303539"/>
    <w:rsid w:val="0030421B"/>
    <w:rsid w:val="00304F86"/>
    <w:rsid w:val="003070D3"/>
    <w:rsid w:val="003122AA"/>
    <w:rsid w:val="00313336"/>
    <w:rsid w:val="003139FD"/>
    <w:rsid w:val="003146B5"/>
    <w:rsid w:val="003146E5"/>
    <w:rsid w:val="00314721"/>
    <w:rsid w:val="00320218"/>
    <w:rsid w:val="003203A9"/>
    <w:rsid w:val="00322BC3"/>
    <w:rsid w:val="00323935"/>
    <w:rsid w:val="00323960"/>
    <w:rsid w:val="00324558"/>
    <w:rsid w:val="003261E9"/>
    <w:rsid w:val="003265B8"/>
    <w:rsid w:val="003309AA"/>
    <w:rsid w:val="003325E5"/>
    <w:rsid w:val="00333969"/>
    <w:rsid w:val="00334847"/>
    <w:rsid w:val="003361A8"/>
    <w:rsid w:val="00336791"/>
    <w:rsid w:val="00337F68"/>
    <w:rsid w:val="00341F81"/>
    <w:rsid w:val="00343496"/>
    <w:rsid w:val="003437E6"/>
    <w:rsid w:val="00344A61"/>
    <w:rsid w:val="00346E20"/>
    <w:rsid w:val="00347516"/>
    <w:rsid w:val="00347BCA"/>
    <w:rsid w:val="00350E81"/>
    <w:rsid w:val="00352D6A"/>
    <w:rsid w:val="0036053A"/>
    <w:rsid w:val="00362E3E"/>
    <w:rsid w:val="00363140"/>
    <w:rsid w:val="003677D7"/>
    <w:rsid w:val="003708DB"/>
    <w:rsid w:val="00373252"/>
    <w:rsid w:val="00374E30"/>
    <w:rsid w:val="00381C24"/>
    <w:rsid w:val="00383DA3"/>
    <w:rsid w:val="00383EE5"/>
    <w:rsid w:val="003844CE"/>
    <w:rsid w:val="003845FD"/>
    <w:rsid w:val="003862A9"/>
    <w:rsid w:val="0038699E"/>
    <w:rsid w:val="00390671"/>
    <w:rsid w:val="003907F4"/>
    <w:rsid w:val="0039418D"/>
    <w:rsid w:val="00395477"/>
    <w:rsid w:val="00396907"/>
    <w:rsid w:val="003A0647"/>
    <w:rsid w:val="003A1568"/>
    <w:rsid w:val="003A22D5"/>
    <w:rsid w:val="003A2495"/>
    <w:rsid w:val="003A47C8"/>
    <w:rsid w:val="003B0B62"/>
    <w:rsid w:val="003B72D0"/>
    <w:rsid w:val="003B7775"/>
    <w:rsid w:val="003B7BF2"/>
    <w:rsid w:val="003C0477"/>
    <w:rsid w:val="003C0DFB"/>
    <w:rsid w:val="003C12A3"/>
    <w:rsid w:val="003C3204"/>
    <w:rsid w:val="003C3F78"/>
    <w:rsid w:val="003C4984"/>
    <w:rsid w:val="003C766A"/>
    <w:rsid w:val="003D2002"/>
    <w:rsid w:val="003D2199"/>
    <w:rsid w:val="003D7111"/>
    <w:rsid w:val="003E149E"/>
    <w:rsid w:val="003E2A7F"/>
    <w:rsid w:val="003E473E"/>
    <w:rsid w:val="003E4D61"/>
    <w:rsid w:val="003F1875"/>
    <w:rsid w:val="003F2CB6"/>
    <w:rsid w:val="003F5589"/>
    <w:rsid w:val="003F6631"/>
    <w:rsid w:val="003F699B"/>
    <w:rsid w:val="003F6CC7"/>
    <w:rsid w:val="003F726E"/>
    <w:rsid w:val="00400EEF"/>
    <w:rsid w:val="0040224E"/>
    <w:rsid w:val="004024CB"/>
    <w:rsid w:val="00404373"/>
    <w:rsid w:val="00407165"/>
    <w:rsid w:val="00410ADE"/>
    <w:rsid w:val="00410B8C"/>
    <w:rsid w:val="00414864"/>
    <w:rsid w:val="00415E74"/>
    <w:rsid w:val="00417874"/>
    <w:rsid w:val="00420DC1"/>
    <w:rsid w:val="00422833"/>
    <w:rsid w:val="00422FFD"/>
    <w:rsid w:val="004319E7"/>
    <w:rsid w:val="004327AF"/>
    <w:rsid w:val="004334BD"/>
    <w:rsid w:val="004345FB"/>
    <w:rsid w:val="00435F08"/>
    <w:rsid w:val="0043711B"/>
    <w:rsid w:val="004421B2"/>
    <w:rsid w:val="00442593"/>
    <w:rsid w:val="00442751"/>
    <w:rsid w:val="0044380D"/>
    <w:rsid w:val="00443B0C"/>
    <w:rsid w:val="00443FA8"/>
    <w:rsid w:val="004460CB"/>
    <w:rsid w:val="0044737B"/>
    <w:rsid w:val="00452545"/>
    <w:rsid w:val="00453349"/>
    <w:rsid w:val="00456F0D"/>
    <w:rsid w:val="00456F23"/>
    <w:rsid w:val="0045753A"/>
    <w:rsid w:val="00460B1B"/>
    <w:rsid w:val="004611F6"/>
    <w:rsid w:val="0046222A"/>
    <w:rsid w:val="00462EA5"/>
    <w:rsid w:val="00463C88"/>
    <w:rsid w:val="004645C1"/>
    <w:rsid w:val="00465507"/>
    <w:rsid w:val="00467EEA"/>
    <w:rsid w:val="00470F58"/>
    <w:rsid w:val="004729C6"/>
    <w:rsid w:val="00476C7B"/>
    <w:rsid w:val="0048035D"/>
    <w:rsid w:val="00481103"/>
    <w:rsid w:val="0048349B"/>
    <w:rsid w:val="00487A52"/>
    <w:rsid w:val="00490206"/>
    <w:rsid w:val="004971BF"/>
    <w:rsid w:val="0049758C"/>
    <w:rsid w:val="004A0232"/>
    <w:rsid w:val="004A1424"/>
    <w:rsid w:val="004A2605"/>
    <w:rsid w:val="004A3736"/>
    <w:rsid w:val="004A421E"/>
    <w:rsid w:val="004A592D"/>
    <w:rsid w:val="004A6E3E"/>
    <w:rsid w:val="004A75CA"/>
    <w:rsid w:val="004B428D"/>
    <w:rsid w:val="004B638B"/>
    <w:rsid w:val="004C138D"/>
    <w:rsid w:val="004C2BFD"/>
    <w:rsid w:val="004C37C9"/>
    <w:rsid w:val="004C3A8F"/>
    <w:rsid w:val="004C3B47"/>
    <w:rsid w:val="004C3DA9"/>
    <w:rsid w:val="004C4129"/>
    <w:rsid w:val="004C46CC"/>
    <w:rsid w:val="004C6D90"/>
    <w:rsid w:val="004D08F7"/>
    <w:rsid w:val="004D0B3E"/>
    <w:rsid w:val="004D13DF"/>
    <w:rsid w:val="004D3EFD"/>
    <w:rsid w:val="004D4A1E"/>
    <w:rsid w:val="004D6C78"/>
    <w:rsid w:val="004D7583"/>
    <w:rsid w:val="004E0DEE"/>
    <w:rsid w:val="004E1284"/>
    <w:rsid w:val="004E24BF"/>
    <w:rsid w:val="004E2A33"/>
    <w:rsid w:val="004E6680"/>
    <w:rsid w:val="004E7B38"/>
    <w:rsid w:val="004F3B2F"/>
    <w:rsid w:val="004F6048"/>
    <w:rsid w:val="005013B8"/>
    <w:rsid w:val="00501985"/>
    <w:rsid w:val="00503C57"/>
    <w:rsid w:val="00503F61"/>
    <w:rsid w:val="0050591E"/>
    <w:rsid w:val="005100E8"/>
    <w:rsid w:val="005115CF"/>
    <w:rsid w:val="00522F49"/>
    <w:rsid w:val="005232AB"/>
    <w:rsid w:val="00523471"/>
    <w:rsid w:val="00524C24"/>
    <w:rsid w:val="00525305"/>
    <w:rsid w:val="00527CE8"/>
    <w:rsid w:val="00530BFF"/>
    <w:rsid w:val="00534DBE"/>
    <w:rsid w:val="0053564C"/>
    <w:rsid w:val="00535BBC"/>
    <w:rsid w:val="00541160"/>
    <w:rsid w:val="00541D47"/>
    <w:rsid w:val="0054495D"/>
    <w:rsid w:val="00545294"/>
    <w:rsid w:val="0054730C"/>
    <w:rsid w:val="00550875"/>
    <w:rsid w:val="00553FEB"/>
    <w:rsid w:val="005549F2"/>
    <w:rsid w:val="00556558"/>
    <w:rsid w:val="005601C2"/>
    <w:rsid w:val="00560331"/>
    <w:rsid w:val="00563172"/>
    <w:rsid w:val="00563FE1"/>
    <w:rsid w:val="0056580F"/>
    <w:rsid w:val="00565C01"/>
    <w:rsid w:val="00567706"/>
    <w:rsid w:val="0056788D"/>
    <w:rsid w:val="00567B14"/>
    <w:rsid w:val="00567DA0"/>
    <w:rsid w:val="00570A83"/>
    <w:rsid w:val="005718BB"/>
    <w:rsid w:val="00573586"/>
    <w:rsid w:val="00574C11"/>
    <w:rsid w:val="00574CDE"/>
    <w:rsid w:val="005770F4"/>
    <w:rsid w:val="00580E32"/>
    <w:rsid w:val="00582F3F"/>
    <w:rsid w:val="005854ED"/>
    <w:rsid w:val="005856DB"/>
    <w:rsid w:val="00585ABD"/>
    <w:rsid w:val="00591C00"/>
    <w:rsid w:val="005929F8"/>
    <w:rsid w:val="005934CA"/>
    <w:rsid w:val="0059369B"/>
    <w:rsid w:val="00596C09"/>
    <w:rsid w:val="005A10C6"/>
    <w:rsid w:val="005A3974"/>
    <w:rsid w:val="005A39CF"/>
    <w:rsid w:val="005A4A04"/>
    <w:rsid w:val="005A5126"/>
    <w:rsid w:val="005A6206"/>
    <w:rsid w:val="005A70A1"/>
    <w:rsid w:val="005A7616"/>
    <w:rsid w:val="005A7A49"/>
    <w:rsid w:val="005B0142"/>
    <w:rsid w:val="005B1021"/>
    <w:rsid w:val="005B1E1E"/>
    <w:rsid w:val="005B3783"/>
    <w:rsid w:val="005B3D1B"/>
    <w:rsid w:val="005B61B2"/>
    <w:rsid w:val="005B7213"/>
    <w:rsid w:val="005B7469"/>
    <w:rsid w:val="005C05DD"/>
    <w:rsid w:val="005C1D7B"/>
    <w:rsid w:val="005C253B"/>
    <w:rsid w:val="005C2F2E"/>
    <w:rsid w:val="005C4125"/>
    <w:rsid w:val="005C561E"/>
    <w:rsid w:val="005C5939"/>
    <w:rsid w:val="005C62CF"/>
    <w:rsid w:val="005C6A3C"/>
    <w:rsid w:val="005C707F"/>
    <w:rsid w:val="005D030C"/>
    <w:rsid w:val="005D0877"/>
    <w:rsid w:val="005D3213"/>
    <w:rsid w:val="005D3ACD"/>
    <w:rsid w:val="005D4393"/>
    <w:rsid w:val="005D65F2"/>
    <w:rsid w:val="005E413C"/>
    <w:rsid w:val="005E446C"/>
    <w:rsid w:val="005E514F"/>
    <w:rsid w:val="005E51B8"/>
    <w:rsid w:val="005E6B42"/>
    <w:rsid w:val="005F0899"/>
    <w:rsid w:val="005F1097"/>
    <w:rsid w:val="005F5E6B"/>
    <w:rsid w:val="005F5FD6"/>
    <w:rsid w:val="005F78D0"/>
    <w:rsid w:val="00600C3B"/>
    <w:rsid w:val="0060145C"/>
    <w:rsid w:val="006028BC"/>
    <w:rsid w:val="00603951"/>
    <w:rsid w:val="00603DA0"/>
    <w:rsid w:val="006041EE"/>
    <w:rsid w:val="00607D6E"/>
    <w:rsid w:val="00607E9A"/>
    <w:rsid w:val="00607EE1"/>
    <w:rsid w:val="006116C2"/>
    <w:rsid w:val="006142CB"/>
    <w:rsid w:val="00614499"/>
    <w:rsid w:val="00615595"/>
    <w:rsid w:val="00615FE5"/>
    <w:rsid w:val="00616244"/>
    <w:rsid w:val="00620EBC"/>
    <w:rsid w:val="006217DE"/>
    <w:rsid w:val="006229DD"/>
    <w:rsid w:val="00622EB3"/>
    <w:rsid w:val="006237E5"/>
    <w:rsid w:val="0062466B"/>
    <w:rsid w:val="006255ED"/>
    <w:rsid w:val="00626662"/>
    <w:rsid w:val="00626F0B"/>
    <w:rsid w:val="00627BD1"/>
    <w:rsid w:val="006305DF"/>
    <w:rsid w:val="00634E8F"/>
    <w:rsid w:val="006370FC"/>
    <w:rsid w:val="006372AA"/>
    <w:rsid w:val="006416E0"/>
    <w:rsid w:val="00641A73"/>
    <w:rsid w:val="006422A2"/>
    <w:rsid w:val="00645F3C"/>
    <w:rsid w:val="0064799C"/>
    <w:rsid w:val="0065034F"/>
    <w:rsid w:val="00650EFD"/>
    <w:rsid w:val="00651148"/>
    <w:rsid w:val="00651560"/>
    <w:rsid w:val="00653200"/>
    <w:rsid w:val="00653F04"/>
    <w:rsid w:val="00654DB5"/>
    <w:rsid w:val="006558D3"/>
    <w:rsid w:val="00660E7E"/>
    <w:rsid w:val="0066410A"/>
    <w:rsid w:val="00665A12"/>
    <w:rsid w:val="00666341"/>
    <w:rsid w:val="00667B07"/>
    <w:rsid w:val="006734FD"/>
    <w:rsid w:val="00673D03"/>
    <w:rsid w:val="00674104"/>
    <w:rsid w:val="0068268C"/>
    <w:rsid w:val="00682C86"/>
    <w:rsid w:val="00685422"/>
    <w:rsid w:val="006860C0"/>
    <w:rsid w:val="00686264"/>
    <w:rsid w:val="0069096B"/>
    <w:rsid w:val="00693519"/>
    <w:rsid w:val="00696E41"/>
    <w:rsid w:val="00697D12"/>
    <w:rsid w:val="006A1963"/>
    <w:rsid w:val="006A226C"/>
    <w:rsid w:val="006A3CFF"/>
    <w:rsid w:val="006A4077"/>
    <w:rsid w:val="006A481E"/>
    <w:rsid w:val="006A70E8"/>
    <w:rsid w:val="006B0949"/>
    <w:rsid w:val="006B0CC6"/>
    <w:rsid w:val="006B144D"/>
    <w:rsid w:val="006B217C"/>
    <w:rsid w:val="006B2ADB"/>
    <w:rsid w:val="006B360E"/>
    <w:rsid w:val="006B37B6"/>
    <w:rsid w:val="006B5F88"/>
    <w:rsid w:val="006C10A1"/>
    <w:rsid w:val="006C330E"/>
    <w:rsid w:val="006C4F87"/>
    <w:rsid w:val="006C6DD0"/>
    <w:rsid w:val="006C76F6"/>
    <w:rsid w:val="006D23F3"/>
    <w:rsid w:val="006D6AAD"/>
    <w:rsid w:val="006D7B91"/>
    <w:rsid w:val="006E1CD3"/>
    <w:rsid w:val="006E1FFD"/>
    <w:rsid w:val="006E3318"/>
    <w:rsid w:val="006E4B0C"/>
    <w:rsid w:val="006E5188"/>
    <w:rsid w:val="006F04EF"/>
    <w:rsid w:val="006F072C"/>
    <w:rsid w:val="006F20A6"/>
    <w:rsid w:val="006F2BDB"/>
    <w:rsid w:val="006F3FBA"/>
    <w:rsid w:val="006F454B"/>
    <w:rsid w:val="006F79A4"/>
    <w:rsid w:val="00700E1B"/>
    <w:rsid w:val="00702408"/>
    <w:rsid w:val="00704F5B"/>
    <w:rsid w:val="007110A3"/>
    <w:rsid w:val="007111CB"/>
    <w:rsid w:val="00712328"/>
    <w:rsid w:val="00712A8F"/>
    <w:rsid w:val="00713F73"/>
    <w:rsid w:val="00716408"/>
    <w:rsid w:val="00716ACC"/>
    <w:rsid w:val="00716D35"/>
    <w:rsid w:val="0072096E"/>
    <w:rsid w:val="00721431"/>
    <w:rsid w:val="0072198A"/>
    <w:rsid w:val="00723A58"/>
    <w:rsid w:val="00725DF2"/>
    <w:rsid w:val="00734CC8"/>
    <w:rsid w:val="00735CF3"/>
    <w:rsid w:val="00736587"/>
    <w:rsid w:val="00736C41"/>
    <w:rsid w:val="00736C67"/>
    <w:rsid w:val="0074280E"/>
    <w:rsid w:val="007435D0"/>
    <w:rsid w:val="00745638"/>
    <w:rsid w:val="00751DA8"/>
    <w:rsid w:val="00751F77"/>
    <w:rsid w:val="00754B4B"/>
    <w:rsid w:val="00754EA2"/>
    <w:rsid w:val="00755440"/>
    <w:rsid w:val="0075742E"/>
    <w:rsid w:val="00760BDA"/>
    <w:rsid w:val="0076176C"/>
    <w:rsid w:val="007631EB"/>
    <w:rsid w:val="00764955"/>
    <w:rsid w:val="0076577C"/>
    <w:rsid w:val="0077095F"/>
    <w:rsid w:val="00771763"/>
    <w:rsid w:val="00772102"/>
    <w:rsid w:val="00773FC5"/>
    <w:rsid w:val="00774824"/>
    <w:rsid w:val="00774970"/>
    <w:rsid w:val="00775776"/>
    <w:rsid w:val="00776026"/>
    <w:rsid w:val="00780F08"/>
    <w:rsid w:val="00782027"/>
    <w:rsid w:val="00785A4A"/>
    <w:rsid w:val="007866F3"/>
    <w:rsid w:val="0079179C"/>
    <w:rsid w:val="00793D9D"/>
    <w:rsid w:val="00793F2D"/>
    <w:rsid w:val="00795413"/>
    <w:rsid w:val="00795C1C"/>
    <w:rsid w:val="007A1C45"/>
    <w:rsid w:val="007A1E43"/>
    <w:rsid w:val="007A2625"/>
    <w:rsid w:val="007A3464"/>
    <w:rsid w:val="007A3B79"/>
    <w:rsid w:val="007A6C12"/>
    <w:rsid w:val="007B1CAB"/>
    <w:rsid w:val="007B2FF7"/>
    <w:rsid w:val="007B3D89"/>
    <w:rsid w:val="007C02D8"/>
    <w:rsid w:val="007C035C"/>
    <w:rsid w:val="007C0988"/>
    <w:rsid w:val="007C0F7A"/>
    <w:rsid w:val="007C1147"/>
    <w:rsid w:val="007C4CB2"/>
    <w:rsid w:val="007D0080"/>
    <w:rsid w:val="007D0228"/>
    <w:rsid w:val="007D1CD0"/>
    <w:rsid w:val="007D4E0A"/>
    <w:rsid w:val="007D5022"/>
    <w:rsid w:val="007D62AC"/>
    <w:rsid w:val="007D66F6"/>
    <w:rsid w:val="007E02E5"/>
    <w:rsid w:val="007E0821"/>
    <w:rsid w:val="007E15F3"/>
    <w:rsid w:val="007E2613"/>
    <w:rsid w:val="007E3B2F"/>
    <w:rsid w:val="007E4A66"/>
    <w:rsid w:val="007E4FFC"/>
    <w:rsid w:val="007E644B"/>
    <w:rsid w:val="007E70F6"/>
    <w:rsid w:val="007F15B0"/>
    <w:rsid w:val="007F27C4"/>
    <w:rsid w:val="007F2C23"/>
    <w:rsid w:val="007F38DF"/>
    <w:rsid w:val="007F4E93"/>
    <w:rsid w:val="007F7BFD"/>
    <w:rsid w:val="00803632"/>
    <w:rsid w:val="00803CBA"/>
    <w:rsid w:val="00803D26"/>
    <w:rsid w:val="00806FFA"/>
    <w:rsid w:val="0080788B"/>
    <w:rsid w:val="00807AED"/>
    <w:rsid w:val="00811DA7"/>
    <w:rsid w:val="00811EE1"/>
    <w:rsid w:val="00811FF9"/>
    <w:rsid w:val="00812F75"/>
    <w:rsid w:val="00813819"/>
    <w:rsid w:val="0081386A"/>
    <w:rsid w:val="00814B69"/>
    <w:rsid w:val="0081575B"/>
    <w:rsid w:val="00820D65"/>
    <w:rsid w:val="008237B8"/>
    <w:rsid w:val="008239DD"/>
    <w:rsid w:val="008244B0"/>
    <w:rsid w:val="00825D42"/>
    <w:rsid w:val="00825ECD"/>
    <w:rsid w:val="00830D58"/>
    <w:rsid w:val="00831BAE"/>
    <w:rsid w:val="00834C6A"/>
    <w:rsid w:val="00836E1C"/>
    <w:rsid w:val="00837F8E"/>
    <w:rsid w:val="008411AB"/>
    <w:rsid w:val="008422D5"/>
    <w:rsid w:val="00842BF9"/>
    <w:rsid w:val="00844239"/>
    <w:rsid w:val="00846C3A"/>
    <w:rsid w:val="008472E1"/>
    <w:rsid w:val="00850720"/>
    <w:rsid w:val="0085123F"/>
    <w:rsid w:val="008535A4"/>
    <w:rsid w:val="00855740"/>
    <w:rsid w:val="00855E03"/>
    <w:rsid w:val="0085676E"/>
    <w:rsid w:val="008610C0"/>
    <w:rsid w:val="00861D89"/>
    <w:rsid w:val="008624CD"/>
    <w:rsid w:val="00862E0A"/>
    <w:rsid w:val="00864D93"/>
    <w:rsid w:val="00867A3D"/>
    <w:rsid w:val="0087128B"/>
    <w:rsid w:val="0087245F"/>
    <w:rsid w:val="008725F0"/>
    <w:rsid w:val="00874053"/>
    <w:rsid w:val="00874EE8"/>
    <w:rsid w:val="00875765"/>
    <w:rsid w:val="00875DAA"/>
    <w:rsid w:val="008761AD"/>
    <w:rsid w:val="00876438"/>
    <w:rsid w:val="008777EF"/>
    <w:rsid w:val="0087791C"/>
    <w:rsid w:val="0088199D"/>
    <w:rsid w:val="0088379C"/>
    <w:rsid w:val="00886B4F"/>
    <w:rsid w:val="00887B21"/>
    <w:rsid w:val="00890664"/>
    <w:rsid w:val="008937F3"/>
    <w:rsid w:val="00894197"/>
    <w:rsid w:val="00897785"/>
    <w:rsid w:val="008A0349"/>
    <w:rsid w:val="008A036F"/>
    <w:rsid w:val="008A144A"/>
    <w:rsid w:val="008A1505"/>
    <w:rsid w:val="008A2C43"/>
    <w:rsid w:val="008A3076"/>
    <w:rsid w:val="008A751A"/>
    <w:rsid w:val="008B454F"/>
    <w:rsid w:val="008B79D1"/>
    <w:rsid w:val="008C187D"/>
    <w:rsid w:val="008D0552"/>
    <w:rsid w:val="008D075D"/>
    <w:rsid w:val="008D0778"/>
    <w:rsid w:val="008D0971"/>
    <w:rsid w:val="008D2CAF"/>
    <w:rsid w:val="008D31F6"/>
    <w:rsid w:val="008D6E42"/>
    <w:rsid w:val="008D7426"/>
    <w:rsid w:val="008E0B76"/>
    <w:rsid w:val="008E33C8"/>
    <w:rsid w:val="008E414B"/>
    <w:rsid w:val="008E681A"/>
    <w:rsid w:val="008F0EEB"/>
    <w:rsid w:val="008F1DBB"/>
    <w:rsid w:val="008F23E0"/>
    <w:rsid w:val="008F2633"/>
    <w:rsid w:val="008F2D81"/>
    <w:rsid w:val="008F2EFB"/>
    <w:rsid w:val="008F3908"/>
    <w:rsid w:val="008F7B4E"/>
    <w:rsid w:val="00900256"/>
    <w:rsid w:val="009033FA"/>
    <w:rsid w:val="00904C9A"/>
    <w:rsid w:val="00904E6D"/>
    <w:rsid w:val="00905045"/>
    <w:rsid w:val="00911D9F"/>
    <w:rsid w:val="00912C6C"/>
    <w:rsid w:val="00913096"/>
    <w:rsid w:val="00913501"/>
    <w:rsid w:val="00913646"/>
    <w:rsid w:val="009145ED"/>
    <w:rsid w:val="0091575B"/>
    <w:rsid w:val="009209CC"/>
    <w:rsid w:val="009215F9"/>
    <w:rsid w:val="00921CCB"/>
    <w:rsid w:val="00922F98"/>
    <w:rsid w:val="0092375D"/>
    <w:rsid w:val="00923A17"/>
    <w:rsid w:val="009241FF"/>
    <w:rsid w:val="009253BB"/>
    <w:rsid w:val="00925E36"/>
    <w:rsid w:val="00927474"/>
    <w:rsid w:val="00930A41"/>
    <w:rsid w:val="00934790"/>
    <w:rsid w:val="009353C1"/>
    <w:rsid w:val="009364C1"/>
    <w:rsid w:val="00936568"/>
    <w:rsid w:val="009367E0"/>
    <w:rsid w:val="00936889"/>
    <w:rsid w:val="00942799"/>
    <w:rsid w:val="00942E05"/>
    <w:rsid w:val="00943833"/>
    <w:rsid w:val="009452C9"/>
    <w:rsid w:val="00947848"/>
    <w:rsid w:val="00950E2B"/>
    <w:rsid w:val="009523DE"/>
    <w:rsid w:val="0095473A"/>
    <w:rsid w:val="00954D74"/>
    <w:rsid w:val="0095510A"/>
    <w:rsid w:val="00961A88"/>
    <w:rsid w:val="00961E24"/>
    <w:rsid w:val="009634DE"/>
    <w:rsid w:val="0096453A"/>
    <w:rsid w:val="00964872"/>
    <w:rsid w:val="00965CBC"/>
    <w:rsid w:val="009708EA"/>
    <w:rsid w:val="00972633"/>
    <w:rsid w:val="00974F75"/>
    <w:rsid w:val="009751C1"/>
    <w:rsid w:val="009751E0"/>
    <w:rsid w:val="00976A91"/>
    <w:rsid w:val="00976BD9"/>
    <w:rsid w:val="00976CC6"/>
    <w:rsid w:val="00977EA9"/>
    <w:rsid w:val="00980325"/>
    <w:rsid w:val="009816BC"/>
    <w:rsid w:val="009826A9"/>
    <w:rsid w:val="00983BD9"/>
    <w:rsid w:val="009845DC"/>
    <w:rsid w:val="00985494"/>
    <w:rsid w:val="00986164"/>
    <w:rsid w:val="009864EA"/>
    <w:rsid w:val="0098702F"/>
    <w:rsid w:val="009908AB"/>
    <w:rsid w:val="009949A3"/>
    <w:rsid w:val="00994B20"/>
    <w:rsid w:val="00994F84"/>
    <w:rsid w:val="0099532A"/>
    <w:rsid w:val="00997F3F"/>
    <w:rsid w:val="009A1CF9"/>
    <w:rsid w:val="009A3FDF"/>
    <w:rsid w:val="009A4665"/>
    <w:rsid w:val="009A555E"/>
    <w:rsid w:val="009A5E70"/>
    <w:rsid w:val="009B3E68"/>
    <w:rsid w:val="009B4280"/>
    <w:rsid w:val="009B4A7E"/>
    <w:rsid w:val="009C16C4"/>
    <w:rsid w:val="009C38A6"/>
    <w:rsid w:val="009C3B1F"/>
    <w:rsid w:val="009C68CA"/>
    <w:rsid w:val="009C6A3D"/>
    <w:rsid w:val="009C6E9E"/>
    <w:rsid w:val="009D2B35"/>
    <w:rsid w:val="009D4255"/>
    <w:rsid w:val="009E0003"/>
    <w:rsid w:val="009E06F0"/>
    <w:rsid w:val="009E0D0B"/>
    <w:rsid w:val="009E0ED8"/>
    <w:rsid w:val="009E0F67"/>
    <w:rsid w:val="009E33C9"/>
    <w:rsid w:val="009E4F83"/>
    <w:rsid w:val="009E7AAE"/>
    <w:rsid w:val="009E7ABA"/>
    <w:rsid w:val="009F1210"/>
    <w:rsid w:val="009F166A"/>
    <w:rsid w:val="009F1831"/>
    <w:rsid w:val="009F1DBF"/>
    <w:rsid w:val="009F4761"/>
    <w:rsid w:val="009F650F"/>
    <w:rsid w:val="009F6663"/>
    <w:rsid w:val="009F7A5F"/>
    <w:rsid w:val="00A001EB"/>
    <w:rsid w:val="00A01E9E"/>
    <w:rsid w:val="00A025FA"/>
    <w:rsid w:val="00A03434"/>
    <w:rsid w:val="00A04510"/>
    <w:rsid w:val="00A05652"/>
    <w:rsid w:val="00A05E5D"/>
    <w:rsid w:val="00A10ACD"/>
    <w:rsid w:val="00A10CE4"/>
    <w:rsid w:val="00A13904"/>
    <w:rsid w:val="00A16620"/>
    <w:rsid w:val="00A16A03"/>
    <w:rsid w:val="00A16EC6"/>
    <w:rsid w:val="00A17094"/>
    <w:rsid w:val="00A26191"/>
    <w:rsid w:val="00A266DE"/>
    <w:rsid w:val="00A27E31"/>
    <w:rsid w:val="00A3326B"/>
    <w:rsid w:val="00A347F4"/>
    <w:rsid w:val="00A36C3A"/>
    <w:rsid w:val="00A371C0"/>
    <w:rsid w:val="00A37DF3"/>
    <w:rsid w:val="00A41448"/>
    <w:rsid w:val="00A42836"/>
    <w:rsid w:val="00A4461E"/>
    <w:rsid w:val="00A447B0"/>
    <w:rsid w:val="00A45361"/>
    <w:rsid w:val="00A46922"/>
    <w:rsid w:val="00A46949"/>
    <w:rsid w:val="00A46AAC"/>
    <w:rsid w:val="00A50B1C"/>
    <w:rsid w:val="00A574F9"/>
    <w:rsid w:val="00A609A0"/>
    <w:rsid w:val="00A60B06"/>
    <w:rsid w:val="00A63B6E"/>
    <w:rsid w:val="00A64A99"/>
    <w:rsid w:val="00A6525A"/>
    <w:rsid w:val="00A702B4"/>
    <w:rsid w:val="00A7172F"/>
    <w:rsid w:val="00A730D9"/>
    <w:rsid w:val="00A733E0"/>
    <w:rsid w:val="00A80302"/>
    <w:rsid w:val="00A804F9"/>
    <w:rsid w:val="00A80840"/>
    <w:rsid w:val="00A80CDF"/>
    <w:rsid w:val="00A81279"/>
    <w:rsid w:val="00A828CC"/>
    <w:rsid w:val="00A83FE6"/>
    <w:rsid w:val="00A84919"/>
    <w:rsid w:val="00A854EB"/>
    <w:rsid w:val="00A91C59"/>
    <w:rsid w:val="00A949FC"/>
    <w:rsid w:val="00A95172"/>
    <w:rsid w:val="00A95212"/>
    <w:rsid w:val="00A97CDC"/>
    <w:rsid w:val="00AA1288"/>
    <w:rsid w:val="00AA5DD1"/>
    <w:rsid w:val="00AA63C7"/>
    <w:rsid w:val="00AA67B3"/>
    <w:rsid w:val="00AB0462"/>
    <w:rsid w:val="00AB0687"/>
    <w:rsid w:val="00AB13E9"/>
    <w:rsid w:val="00AB53FD"/>
    <w:rsid w:val="00AB5FE0"/>
    <w:rsid w:val="00AC098B"/>
    <w:rsid w:val="00AC1914"/>
    <w:rsid w:val="00AC35E0"/>
    <w:rsid w:val="00AC36FF"/>
    <w:rsid w:val="00AD1257"/>
    <w:rsid w:val="00AD17CB"/>
    <w:rsid w:val="00AD24F2"/>
    <w:rsid w:val="00AD329E"/>
    <w:rsid w:val="00AD4BC9"/>
    <w:rsid w:val="00AD5192"/>
    <w:rsid w:val="00AD59AE"/>
    <w:rsid w:val="00AD5A0D"/>
    <w:rsid w:val="00AE0C51"/>
    <w:rsid w:val="00AE19A3"/>
    <w:rsid w:val="00AE2210"/>
    <w:rsid w:val="00AE23BF"/>
    <w:rsid w:val="00AE3A21"/>
    <w:rsid w:val="00AE40A4"/>
    <w:rsid w:val="00AE574B"/>
    <w:rsid w:val="00AE5B69"/>
    <w:rsid w:val="00AE5EA0"/>
    <w:rsid w:val="00AE6936"/>
    <w:rsid w:val="00AE7898"/>
    <w:rsid w:val="00AF152B"/>
    <w:rsid w:val="00AF18FD"/>
    <w:rsid w:val="00AF2934"/>
    <w:rsid w:val="00AF3280"/>
    <w:rsid w:val="00AF53EC"/>
    <w:rsid w:val="00AF5C0C"/>
    <w:rsid w:val="00AF69AE"/>
    <w:rsid w:val="00AF77C2"/>
    <w:rsid w:val="00B0346E"/>
    <w:rsid w:val="00B071EC"/>
    <w:rsid w:val="00B07932"/>
    <w:rsid w:val="00B10153"/>
    <w:rsid w:val="00B10EF1"/>
    <w:rsid w:val="00B116C6"/>
    <w:rsid w:val="00B13295"/>
    <w:rsid w:val="00B15473"/>
    <w:rsid w:val="00B15D14"/>
    <w:rsid w:val="00B16944"/>
    <w:rsid w:val="00B16B1B"/>
    <w:rsid w:val="00B2006B"/>
    <w:rsid w:val="00B20448"/>
    <w:rsid w:val="00B20D18"/>
    <w:rsid w:val="00B22D51"/>
    <w:rsid w:val="00B22F37"/>
    <w:rsid w:val="00B23074"/>
    <w:rsid w:val="00B2312A"/>
    <w:rsid w:val="00B25782"/>
    <w:rsid w:val="00B34447"/>
    <w:rsid w:val="00B344BD"/>
    <w:rsid w:val="00B35D6F"/>
    <w:rsid w:val="00B4209F"/>
    <w:rsid w:val="00B42A4B"/>
    <w:rsid w:val="00B42D5C"/>
    <w:rsid w:val="00B448C1"/>
    <w:rsid w:val="00B45258"/>
    <w:rsid w:val="00B4636C"/>
    <w:rsid w:val="00B5099A"/>
    <w:rsid w:val="00B51EEB"/>
    <w:rsid w:val="00B5275B"/>
    <w:rsid w:val="00B547AB"/>
    <w:rsid w:val="00B55196"/>
    <w:rsid w:val="00B6174C"/>
    <w:rsid w:val="00B618A8"/>
    <w:rsid w:val="00B631F2"/>
    <w:rsid w:val="00B6374B"/>
    <w:rsid w:val="00B6394A"/>
    <w:rsid w:val="00B6439E"/>
    <w:rsid w:val="00B649C8"/>
    <w:rsid w:val="00B65884"/>
    <w:rsid w:val="00B67C6B"/>
    <w:rsid w:val="00B67E1E"/>
    <w:rsid w:val="00B701FB"/>
    <w:rsid w:val="00B74183"/>
    <w:rsid w:val="00B76437"/>
    <w:rsid w:val="00B778A5"/>
    <w:rsid w:val="00B82DB4"/>
    <w:rsid w:val="00B85206"/>
    <w:rsid w:val="00B85F7B"/>
    <w:rsid w:val="00B874D3"/>
    <w:rsid w:val="00B91EBE"/>
    <w:rsid w:val="00B941F7"/>
    <w:rsid w:val="00B943E7"/>
    <w:rsid w:val="00B955AB"/>
    <w:rsid w:val="00B96932"/>
    <w:rsid w:val="00B97643"/>
    <w:rsid w:val="00B977F9"/>
    <w:rsid w:val="00BA0EE0"/>
    <w:rsid w:val="00BA3EC0"/>
    <w:rsid w:val="00BA5873"/>
    <w:rsid w:val="00BB0B14"/>
    <w:rsid w:val="00BB13D4"/>
    <w:rsid w:val="00BB2A7D"/>
    <w:rsid w:val="00BB4498"/>
    <w:rsid w:val="00BB4AE5"/>
    <w:rsid w:val="00BB5F7A"/>
    <w:rsid w:val="00BB711F"/>
    <w:rsid w:val="00BB771C"/>
    <w:rsid w:val="00BB77D1"/>
    <w:rsid w:val="00BB7BA4"/>
    <w:rsid w:val="00BC1562"/>
    <w:rsid w:val="00BC24C7"/>
    <w:rsid w:val="00BC3D65"/>
    <w:rsid w:val="00BC3FB1"/>
    <w:rsid w:val="00BC68CB"/>
    <w:rsid w:val="00BD23E9"/>
    <w:rsid w:val="00BD3047"/>
    <w:rsid w:val="00BD339A"/>
    <w:rsid w:val="00BD4A72"/>
    <w:rsid w:val="00BD5D5D"/>
    <w:rsid w:val="00BD6AB5"/>
    <w:rsid w:val="00BE285C"/>
    <w:rsid w:val="00BE307A"/>
    <w:rsid w:val="00BE5A92"/>
    <w:rsid w:val="00BE5C2C"/>
    <w:rsid w:val="00BE63CE"/>
    <w:rsid w:val="00BE6564"/>
    <w:rsid w:val="00BE78FF"/>
    <w:rsid w:val="00BF7634"/>
    <w:rsid w:val="00C05969"/>
    <w:rsid w:val="00C05AF1"/>
    <w:rsid w:val="00C07844"/>
    <w:rsid w:val="00C10EEE"/>
    <w:rsid w:val="00C11074"/>
    <w:rsid w:val="00C11CAC"/>
    <w:rsid w:val="00C1376D"/>
    <w:rsid w:val="00C16420"/>
    <w:rsid w:val="00C16B34"/>
    <w:rsid w:val="00C170DC"/>
    <w:rsid w:val="00C17E99"/>
    <w:rsid w:val="00C20E5C"/>
    <w:rsid w:val="00C217BE"/>
    <w:rsid w:val="00C22EE7"/>
    <w:rsid w:val="00C235B0"/>
    <w:rsid w:val="00C23DA0"/>
    <w:rsid w:val="00C23F06"/>
    <w:rsid w:val="00C243A3"/>
    <w:rsid w:val="00C25CFF"/>
    <w:rsid w:val="00C25FC7"/>
    <w:rsid w:val="00C27EAC"/>
    <w:rsid w:val="00C30BB7"/>
    <w:rsid w:val="00C30E06"/>
    <w:rsid w:val="00C30EFA"/>
    <w:rsid w:val="00C33673"/>
    <w:rsid w:val="00C3426C"/>
    <w:rsid w:val="00C373A1"/>
    <w:rsid w:val="00C4110A"/>
    <w:rsid w:val="00C430A0"/>
    <w:rsid w:val="00C449F9"/>
    <w:rsid w:val="00C46FF3"/>
    <w:rsid w:val="00C47307"/>
    <w:rsid w:val="00C5053C"/>
    <w:rsid w:val="00C50883"/>
    <w:rsid w:val="00C513D3"/>
    <w:rsid w:val="00C5233F"/>
    <w:rsid w:val="00C52FCE"/>
    <w:rsid w:val="00C539F2"/>
    <w:rsid w:val="00C551F9"/>
    <w:rsid w:val="00C57759"/>
    <w:rsid w:val="00C60F6A"/>
    <w:rsid w:val="00C62630"/>
    <w:rsid w:val="00C62D2A"/>
    <w:rsid w:val="00C631AE"/>
    <w:rsid w:val="00C6622E"/>
    <w:rsid w:val="00C72588"/>
    <w:rsid w:val="00C7335B"/>
    <w:rsid w:val="00C80E6B"/>
    <w:rsid w:val="00C81C27"/>
    <w:rsid w:val="00C82970"/>
    <w:rsid w:val="00C82D3E"/>
    <w:rsid w:val="00C82F17"/>
    <w:rsid w:val="00C84369"/>
    <w:rsid w:val="00C8612B"/>
    <w:rsid w:val="00C87421"/>
    <w:rsid w:val="00C8792F"/>
    <w:rsid w:val="00C87D9F"/>
    <w:rsid w:val="00C87E4B"/>
    <w:rsid w:val="00C904C0"/>
    <w:rsid w:val="00C90680"/>
    <w:rsid w:val="00C948CE"/>
    <w:rsid w:val="00CA03B2"/>
    <w:rsid w:val="00CA2CF6"/>
    <w:rsid w:val="00CA3D42"/>
    <w:rsid w:val="00CA4241"/>
    <w:rsid w:val="00CA4836"/>
    <w:rsid w:val="00CA6DC1"/>
    <w:rsid w:val="00CB0047"/>
    <w:rsid w:val="00CB2572"/>
    <w:rsid w:val="00CB3498"/>
    <w:rsid w:val="00CB535C"/>
    <w:rsid w:val="00CC229F"/>
    <w:rsid w:val="00CC241A"/>
    <w:rsid w:val="00CC337E"/>
    <w:rsid w:val="00CC3F74"/>
    <w:rsid w:val="00CC4847"/>
    <w:rsid w:val="00CC48A5"/>
    <w:rsid w:val="00CC6541"/>
    <w:rsid w:val="00CC66D9"/>
    <w:rsid w:val="00CC69BA"/>
    <w:rsid w:val="00CC6E44"/>
    <w:rsid w:val="00CD1BF0"/>
    <w:rsid w:val="00CD30CE"/>
    <w:rsid w:val="00CD37C1"/>
    <w:rsid w:val="00CD3EE8"/>
    <w:rsid w:val="00CD4895"/>
    <w:rsid w:val="00CD4DAC"/>
    <w:rsid w:val="00CD4EAE"/>
    <w:rsid w:val="00CE2602"/>
    <w:rsid w:val="00CE289D"/>
    <w:rsid w:val="00CE46ED"/>
    <w:rsid w:val="00CE5D71"/>
    <w:rsid w:val="00CE66D5"/>
    <w:rsid w:val="00CE6822"/>
    <w:rsid w:val="00CF00EB"/>
    <w:rsid w:val="00CF016C"/>
    <w:rsid w:val="00CF1E34"/>
    <w:rsid w:val="00CF2CF9"/>
    <w:rsid w:val="00CF4F4B"/>
    <w:rsid w:val="00CF5DBA"/>
    <w:rsid w:val="00CF6912"/>
    <w:rsid w:val="00D010E1"/>
    <w:rsid w:val="00D01D6A"/>
    <w:rsid w:val="00D02298"/>
    <w:rsid w:val="00D02458"/>
    <w:rsid w:val="00D07587"/>
    <w:rsid w:val="00D1081C"/>
    <w:rsid w:val="00D10D71"/>
    <w:rsid w:val="00D15BED"/>
    <w:rsid w:val="00D16651"/>
    <w:rsid w:val="00D24C5B"/>
    <w:rsid w:val="00D25C98"/>
    <w:rsid w:val="00D261D6"/>
    <w:rsid w:val="00D26C13"/>
    <w:rsid w:val="00D306BA"/>
    <w:rsid w:val="00D30BA7"/>
    <w:rsid w:val="00D30E37"/>
    <w:rsid w:val="00D30F96"/>
    <w:rsid w:val="00D312B8"/>
    <w:rsid w:val="00D317F4"/>
    <w:rsid w:val="00D3347F"/>
    <w:rsid w:val="00D3605A"/>
    <w:rsid w:val="00D373DF"/>
    <w:rsid w:val="00D40842"/>
    <w:rsid w:val="00D41A8F"/>
    <w:rsid w:val="00D4464F"/>
    <w:rsid w:val="00D4519D"/>
    <w:rsid w:val="00D45394"/>
    <w:rsid w:val="00D454ED"/>
    <w:rsid w:val="00D45E65"/>
    <w:rsid w:val="00D47CF7"/>
    <w:rsid w:val="00D47E73"/>
    <w:rsid w:val="00D47FF5"/>
    <w:rsid w:val="00D50002"/>
    <w:rsid w:val="00D51573"/>
    <w:rsid w:val="00D51D5D"/>
    <w:rsid w:val="00D53F13"/>
    <w:rsid w:val="00D62AEB"/>
    <w:rsid w:val="00D63BAC"/>
    <w:rsid w:val="00D64100"/>
    <w:rsid w:val="00D64242"/>
    <w:rsid w:val="00D64DC1"/>
    <w:rsid w:val="00D71352"/>
    <w:rsid w:val="00D73952"/>
    <w:rsid w:val="00D74612"/>
    <w:rsid w:val="00D748B9"/>
    <w:rsid w:val="00D75338"/>
    <w:rsid w:val="00D77B3A"/>
    <w:rsid w:val="00D82E11"/>
    <w:rsid w:val="00D82E66"/>
    <w:rsid w:val="00D85063"/>
    <w:rsid w:val="00D85EBB"/>
    <w:rsid w:val="00D86D7B"/>
    <w:rsid w:val="00D909FA"/>
    <w:rsid w:val="00D91F90"/>
    <w:rsid w:val="00D92072"/>
    <w:rsid w:val="00D960F8"/>
    <w:rsid w:val="00DA03B6"/>
    <w:rsid w:val="00DA4366"/>
    <w:rsid w:val="00DA5511"/>
    <w:rsid w:val="00DA6A24"/>
    <w:rsid w:val="00DB12A9"/>
    <w:rsid w:val="00DB1717"/>
    <w:rsid w:val="00DB27FB"/>
    <w:rsid w:val="00DB34A9"/>
    <w:rsid w:val="00DB3720"/>
    <w:rsid w:val="00DB4829"/>
    <w:rsid w:val="00DB4C91"/>
    <w:rsid w:val="00DB6DA4"/>
    <w:rsid w:val="00DC0DF8"/>
    <w:rsid w:val="00DC6C6B"/>
    <w:rsid w:val="00DD289B"/>
    <w:rsid w:val="00DD2A3C"/>
    <w:rsid w:val="00DD5519"/>
    <w:rsid w:val="00DD5C29"/>
    <w:rsid w:val="00DD715B"/>
    <w:rsid w:val="00DD773D"/>
    <w:rsid w:val="00DD79B3"/>
    <w:rsid w:val="00DE0B31"/>
    <w:rsid w:val="00DE0E03"/>
    <w:rsid w:val="00DE46E4"/>
    <w:rsid w:val="00DE5DCF"/>
    <w:rsid w:val="00DE7938"/>
    <w:rsid w:val="00DF069F"/>
    <w:rsid w:val="00DF0AA2"/>
    <w:rsid w:val="00DF177D"/>
    <w:rsid w:val="00DF576F"/>
    <w:rsid w:val="00E01545"/>
    <w:rsid w:val="00E03357"/>
    <w:rsid w:val="00E034AF"/>
    <w:rsid w:val="00E03EB5"/>
    <w:rsid w:val="00E047F0"/>
    <w:rsid w:val="00E04CBF"/>
    <w:rsid w:val="00E05FCF"/>
    <w:rsid w:val="00E06797"/>
    <w:rsid w:val="00E07928"/>
    <w:rsid w:val="00E079C7"/>
    <w:rsid w:val="00E1050C"/>
    <w:rsid w:val="00E1079C"/>
    <w:rsid w:val="00E118E6"/>
    <w:rsid w:val="00E12B65"/>
    <w:rsid w:val="00E14AB5"/>
    <w:rsid w:val="00E20428"/>
    <w:rsid w:val="00E212A6"/>
    <w:rsid w:val="00E22718"/>
    <w:rsid w:val="00E2362E"/>
    <w:rsid w:val="00E23DF1"/>
    <w:rsid w:val="00E2416F"/>
    <w:rsid w:val="00E243C3"/>
    <w:rsid w:val="00E25C2E"/>
    <w:rsid w:val="00E2776C"/>
    <w:rsid w:val="00E30213"/>
    <w:rsid w:val="00E311C3"/>
    <w:rsid w:val="00E3144E"/>
    <w:rsid w:val="00E33176"/>
    <w:rsid w:val="00E33FBC"/>
    <w:rsid w:val="00E342E3"/>
    <w:rsid w:val="00E34C90"/>
    <w:rsid w:val="00E34D4A"/>
    <w:rsid w:val="00E35360"/>
    <w:rsid w:val="00E365E2"/>
    <w:rsid w:val="00E37614"/>
    <w:rsid w:val="00E408A6"/>
    <w:rsid w:val="00E41619"/>
    <w:rsid w:val="00E41999"/>
    <w:rsid w:val="00E429CA"/>
    <w:rsid w:val="00E430B3"/>
    <w:rsid w:val="00E447DF"/>
    <w:rsid w:val="00E4639A"/>
    <w:rsid w:val="00E46B18"/>
    <w:rsid w:val="00E47955"/>
    <w:rsid w:val="00E513D3"/>
    <w:rsid w:val="00E52379"/>
    <w:rsid w:val="00E547D0"/>
    <w:rsid w:val="00E54B2F"/>
    <w:rsid w:val="00E55D74"/>
    <w:rsid w:val="00E578A1"/>
    <w:rsid w:val="00E606F4"/>
    <w:rsid w:val="00E60C50"/>
    <w:rsid w:val="00E6136C"/>
    <w:rsid w:val="00E616EB"/>
    <w:rsid w:val="00E61C59"/>
    <w:rsid w:val="00E63CBE"/>
    <w:rsid w:val="00E64175"/>
    <w:rsid w:val="00E64B6E"/>
    <w:rsid w:val="00E70644"/>
    <w:rsid w:val="00E71228"/>
    <w:rsid w:val="00E722B8"/>
    <w:rsid w:val="00E73A70"/>
    <w:rsid w:val="00E73AA8"/>
    <w:rsid w:val="00E749F4"/>
    <w:rsid w:val="00E7772E"/>
    <w:rsid w:val="00E77D96"/>
    <w:rsid w:val="00E80124"/>
    <w:rsid w:val="00E8046B"/>
    <w:rsid w:val="00E81925"/>
    <w:rsid w:val="00E81F03"/>
    <w:rsid w:val="00E84DF0"/>
    <w:rsid w:val="00E8764B"/>
    <w:rsid w:val="00E87BC7"/>
    <w:rsid w:val="00E93262"/>
    <w:rsid w:val="00E97827"/>
    <w:rsid w:val="00E97B1A"/>
    <w:rsid w:val="00EA08AA"/>
    <w:rsid w:val="00EA229B"/>
    <w:rsid w:val="00EA2ECA"/>
    <w:rsid w:val="00EA4827"/>
    <w:rsid w:val="00EA7B7F"/>
    <w:rsid w:val="00EB2384"/>
    <w:rsid w:val="00EB2B58"/>
    <w:rsid w:val="00EB2D55"/>
    <w:rsid w:val="00EB4AC6"/>
    <w:rsid w:val="00EB59FD"/>
    <w:rsid w:val="00EB64A7"/>
    <w:rsid w:val="00EC00BF"/>
    <w:rsid w:val="00EC0CDB"/>
    <w:rsid w:val="00EC0D86"/>
    <w:rsid w:val="00EC2B86"/>
    <w:rsid w:val="00EC339B"/>
    <w:rsid w:val="00EC3652"/>
    <w:rsid w:val="00EC512D"/>
    <w:rsid w:val="00EC5D52"/>
    <w:rsid w:val="00EC5FBA"/>
    <w:rsid w:val="00ED3F42"/>
    <w:rsid w:val="00ED7085"/>
    <w:rsid w:val="00ED7A92"/>
    <w:rsid w:val="00EE02C8"/>
    <w:rsid w:val="00EE05EC"/>
    <w:rsid w:val="00EE2A1C"/>
    <w:rsid w:val="00EE2D85"/>
    <w:rsid w:val="00EE5E26"/>
    <w:rsid w:val="00EE775F"/>
    <w:rsid w:val="00EF0228"/>
    <w:rsid w:val="00EF2ED3"/>
    <w:rsid w:val="00EF51B8"/>
    <w:rsid w:val="00EF6043"/>
    <w:rsid w:val="00EF606C"/>
    <w:rsid w:val="00F03F52"/>
    <w:rsid w:val="00F067D7"/>
    <w:rsid w:val="00F07740"/>
    <w:rsid w:val="00F10407"/>
    <w:rsid w:val="00F10C72"/>
    <w:rsid w:val="00F12F14"/>
    <w:rsid w:val="00F153EA"/>
    <w:rsid w:val="00F17E41"/>
    <w:rsid w:val="00F20A61"/>
    <w:rsid w:val="00F24411"/>
    <w:rsid w:val="00F26365"/>
    <w:rsid w:val="00F26395"/>
    <w:rsid w:val="00F307E0"/>
    <w:rsid w:val="00F30D84"/>
    <w:rsid w:val="00F32256"/>
    <w:rsid w:val="00F33B8E"/>
    <w:rsid w:val="00F350F5"/>
    <w:rsid w:val="00F45ABB"/>
    <w:rsid w:val="00F4765A"/>
    <w:rsid w:val="00F47D0A"/>
    <w:rsid w:val="00F50123"/>
    <w:rsid w:val="00F51EDF"/>
    <w:rsid w:val="00F521E7"/>
    <w:rsid w:val="00F52EFD"/>
    <w:rsid w:val="00F53645"/>
    <w:rsid w:val="00F5385C"/>
    <w:rsid w:val="00F55C4F"/>
    <w:rsid w:val="00F6149B"/>
    <w:rsid w:val="00F637AB"/>
    <w:rsid w:val="00F639BD"/>
    <w:rsid w:val="00F66928"/>
    <w:rsid w:val="00F676D3"/>
    <w:rsid w:val="00F70E56"/>
    <w:rsid w:val="00F71956"/>
    <w:rsid w:val="00F724AB"/>
    <w:rsid w:val="00F72AB9"/>
    <w:rsid w:val="00F74BC6"/>
    <w:rsid w:val="00F7526A"/>
    <w:rsid w:val="00F769C7"/>
    <w:rsid w:val="00F7723C"/>
    <w:rsid w:val="00F77905"/>
    <w:rsid w:val="00F8043E"/>
    <w:rsid w:val="00F81755"/>
    <w:rsid w:val="00F824FB"/>
    <w:rsid w:val="00F82BE6"/>
    <w:rsid w:val="00F82C04"/>
    <w:rsid w:val="00F8320B"/>
    <w:rsid w:val="00F84510"/>
    <w:rsid w:val="00F84B20"/>
    <w:rsid w:val="00F87624"/>
    <w:rsid w:val="00F91704"/>
    <w:rsid w:val="00F92C36"/>
    <w:rsid w:val="00F92CC8"/>
    <w:rsid w:val="00F961E3"/>
    <w:rsid w:val="00F9655F"/>
    <w:rsid w:val="00F96C97"/>
    <w:rsid w:val="00FA0FFF"/>
    <w:rsid w:val="00FA2984"/>
    <w:rsid w:val="00FA2BD1"/>
    <w:rsid w:val="00FA3D55"/>
    <w:rsid w:val="00FA459C"/>
    <w:rsid w:val="00FB0F43"/>
    <w:rsid w:val="00FB2193"/>
    <w:rsid w:val="00FB4158"/>
    <w:rsid w:val="00FB4A6F"/>
    <w:rsid w:val="00FB4DD7"/>
    <w:rsid w:val="00FB7581"/>
    <w:rsid w:val="00FC04C7"/>
    <w:rsid w:val="00FC1385"/>
    <w:rsid w:val="00FC1C95"/>
    <w:rsid w:val="00FC2559"/>
    <w:rsid w:val="00FC43EA"/>
    <w:rsid w:val="00FC5BDE"/>
    <w:rsid w:val="00FC7370"/>
    <w:rsid w:val="00FC7E37"/>
    <w:rsid w:val="00FD0240"/>
    <w:rsid w:val="00FD063A"/>
    <w:rsid w:val="00FD29E2"/>
    <w:rsid w:val="00FE02D8"/>
    <w:rsid w:val="00FE08A1"/>
    <w:rsid w:val="00FE1D39"/>
    <w:rsid w:val="00FE2649"/>
    <w:rsid w:val="00FE3FA9"/>
    <w:rsid w:val="00FE44E2"/>
    <w:rsid w:val="00FE4EA7"/>
    <w:rsid w:val="00FE566D"/>
    <w:rsid w:val="00FE58D5"/>
    <w:rsid w:val="00FF04F0"/>
    <w:rsid w:val="00FF4E4D"/>
    <w:rsid w:val="00FF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0C"/>
    <w:rPr>
      <w:sz w:val="24"/>
      <w:szCs w:val="24"/>
    </w:rPr>
  </w:style>
  <w:style w:type="paragraph" w:styleId="1">
    <w:name w:val="heading 1"/>
    <w:basedOn w:val="a"/>
    <w:next w:val="a"/>
    <w:qFormat/>
    <w:rsid w:val="00410ADE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10ADE"/>
    <w:pPr>
      <w:snapToGrid w:val="0"/>
      <w:jc w:val="center"/>
    </w:pPr>
    <w:rPr>
      <w:b/>
      <w:color w:val="000000"/>
      <w:sz w:val="28"/>
      <w:szCs w:val="20"/>
      <w:lang w:val="uk-UA"/>
    </w:rPr>
  </w:style>
  <w:style w:type="table" w:styleId="a4">
    <w:name w:val="Table Grid"/>
    <w:basedOn w:val="a1"/>
    <w:uiPriority w:val="59"/>
    <w:rsid w:val="00BB7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A26191"/>
  </w:style>
  <w:style w:type="character" w:customStyle="1" w:styleId="rvts37">
    <w:name w:val="rvts37"/>
    <w:basedOn w:val="a0"/>
    <w:rsid w:val="00A26191"/>
  </w:style>
  <w:style w:type="character" w:styleId="a5">
    <w:name w:val="Hyperlink"/>
    <w:basedOn w:val="a0"/>
    <w:rsid w:val="008610C0"/>
    <w:rPr>
      <w:color w:val="0000FF"/>
      <w:u w:val="single"/>
    </w:rPr>
  </w:style>
  <w:style w:type="paragraph" w:customStyle="1" w:styleId="a6">
    <w:name w:val="Нормальний текст"/>
    <w:basedOn w:val="a"/>
    <w:uiPriority w:val="99"/>
    <w:rsid w:val="009816BC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7">
    <w:name w:val="Normal (Web)"/>
    <w:basedOn w:val="a"/>
    <w:uiPriority w:val="99"/>
    <w:unhideWhenUsed/>
    <w:rsid w:val="005B1021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224368"/>
    <w:rPr>
      <w:b/>
      <w:bCs/>
    </w:rPr>
  </w:style>
  <w:style w:type="paragraph" w:styleId="a9">
    <w:name w:val="Body Text"/>
    <w:basedOn w:val="a"/>
    <w:link w:val="aa"/>
    <w:rsid w:val="001C3977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1C3977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FD063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23">
    <w:name w:val="rvts23"/>
    <w:basedOn w:val="a0"/>
    <w:rsid w:val="00A733E0"/>
  </w:style>
  <w:style w:type="character" w:styleId="ad">
    <w:name w:val="Emphasis"/>
    <w:basedOn w:val="a0"/>
    <w:uiPriority w:val="20"/>
    <w:qFormat/>
    <w:rsid w:val="003862A9"/>
    <w:rPr>
      <w:i/>
      <w:iCs/>
    </w:rPr>
  </w:style>
  <w:style w:type="paragraph" w:customStyle="1" w:styleId="rvps5">
    <w:name w:val="rvps5"/>
    <w:basedOn w:val="a"/>
    <w:rsid w:val="003862A9"/>
    <w:pPr>
      <w:spacing w:before="100" w:beforeAutospacing="1" w:after="100" w:afterAutospacing="1"/>
    </w:pPr>
  </w:style>
  <w:style w:type="character" w:customStyle="1" w:styleId="docdata">
    <w:name w:val="docdata"/>
    <w:aliases w:val="docy,v5,2275,baiaagaaboqcaaadsgqaaaxabaaaaaaaaaaaaaaaaaaaaaaaaaaaaaaaaaaaaaaaaaaaaaaaaaaaaaaaaaaaaaaaaaaaaaaaaaaaaaaaaaaaaaaaaaaaaaaaaaaaaaaaaaaaaaaaaaaaaaaaaaaaaaaaaaaaaaaaaaaaaaaaaaaaaaaaaaaaaaaaaaaaaaaaaaaaaaaaaaaaaaaaaaaaaaaaaaaaaaaaaaaaaaaa"/>
    <w:basedOn w:val="a0"/>
    <w:rsid w:val="003862A9"/>
  </w:style>
  <w:style w:type="character" w:customStyle="1" w:styleId="rvts26">
    <w:name w:val="rvts26"/>
    <w:rsid w:val="001B3491"/>
  </w:style>
  <w:style w:type="paragraph" w:customStyle="1" w:styleId="2717">
    <w:name w:val="2717"/>
    <w:aliases w:val="baiaagaaboqcaaadcgyaaawabgaaaaaaaaaaaaaaaaaaaaaaaaaaaaaaaaaaaaaaaaaaaaaaaaaaaaaaaaaaaaaaaaaaaaaaaaaaaaaaaaaaaaaaaaaaaaaaaaaaaaaaaaaaaaaaaaaaaaaaaaaaaaaaaaaaaaaaaaaaaaaaaaaaaaaaaaaaaaaaaaaaaaaaaaaaaaaaaaaaaaaaaaaaaaaaaaaaaaaaaaaaaaaa"/>
    <w:basedOn w:val="a"/>
    <w:rsid w:val="00AD59AE"/>
    <w:pPr>
      <w:spacing w:before="100" w:beforeAutospacing="1" w:after="100" w:afterAutospacing="1"/>
    </w:pPr>
    <w:rPr>
      <w:lang w:val="uk-UA" w:eastAsia="uk-UA"/>
    </w:rPr>
  </w:style>
  <w:style w:type="paragraph" w:styleId="ae">
    <w:name w:val="No Spacing"/>
    <w:link w:val="af"/>
    <w:uiPriority w:val="1"/>
    <w:qFormat/>
    <w:rsid w:val="00527CE8"/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rsid w:val="00D451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4519D"/>
    <w:rPr>
      <w:rFonts w:ascii="Tahoma" w:hAnsi="Tahoma" w:cs="Tahoma"/>
      <w:sz w:val="16"/>
      <w:szCs w:val="16"/>
    </w:rPr>
  </w:style>
  <w:style w:type="character" w:customStyle="1" w:styleId="ac">
    <w:name w:val="Абзац списка Знак"/>
    <w:link w:val="ab"/>
    <w:uiPriority w:val="34"/>
    <w:locked/>
    <w:rsid w:val="00ED7A92"/>
    <w:rPr>
      <w:rFonts w:ascii="Calibri" w:eastAsia="Calibri" w:hAnsi="Calibri"/>
      <w:sz w:val="22"/>
      <w:szCs w:val="22"/>
      <w:lang w:val="uk-UA" w:eastAsia="en-US"/>
    </w:rPr>
  </w:style>
  <w:style w:type="character" w:customStyle="1" w:styleId="lawsitalic">
    <w:name w:val="laws_italic"/>
    <w:basedOn w:val="a0"/>
    <w:rsid w:val="00A828CC"/>
  </w:style>
  <w:style w:type="character" w:customStyle="1" w:styleId="af">
    <w:name w:val="Без интервала Знак"/>
    <w:link w:val="ae"/>
    <w:uiPriority w:val="1"/>
    <w:locked/>
    <w:rsid w:val="00C82D3E"/>
    <w:rPr>
      <w:rFonts w:ascii="Calibri" w:hAnsi="Calibri"/>
      <w:sz w:val="22"/>
      <w:szCs w:val="22"/>
    </w:rPr>
  </w:style>
  <w:style w:type="character" w:customStyle="1" w:styleId="markedcontent">
    <w:name w:val="markedcontent"/>
    <w:basedOn w:val="a0"/>
    <w:rsid w:val="00C82D3E"/>
  </w:style>
  <w:style w:type="character" w:customStyle="1" w:styleId="rvts7">
    <w:name w:val="rvts7"/>
    <w:basedOn w:val="a0"/>
    <w:rsid w:val="00FA459C"/>
  </w:style>
  <w:style w:type="character" w:customStyle="1" w:styleId="FontStyle16">
    <w:name w:val="Font Style16"/>
    <w:rsid w:val="00501985"/>
    <w:rPr>
      <w:rFonts w:ascii="Times New Roman" w:hAnsi="Times New Roman" w:cs="Times New Roman" w:hint="default"/>
      <w:sz w:val="24"/>
      <w:szCs w:val="24"/>
    </w:rPr>
  </w:style>
  <w:style w:type="paragraph" w:customStyle="1" w:styleId="FR3">
    <w:name w:val="FR3"/>
    <w:uiPriority w:val="99"/>
    <w:rsid w:val="00501985"/>
    <w:pPr>
      <w:widowControl w:val="0"/>
      <w:snapToGrid w:val="0"/>
      <w:spacing w:line="300" w:lineRule="auto"/>
      <w:ind w:left="720" w:right="200"/>
      <w:jc w:val="center"/>
    </w:pPr>
    <w:rPr>
      <w:rFonts w:ascii="Arial" w:eastAsia="SimSun" w:hAnsi="Arial" w:cs="Arial"/>
      <w:b/>
      <w:bCs/>
      <w:sz w:val="24"/>
      <w:szCs w:val="24"/>
      <w:lang w:val="uk-UA"/>
    </w:rPr>
  </w:style>
  <w:style w:type="character" w:customStyle="1" w:styleId="xfmc1">
    <w:name w:val="xfmc1"/>
    <w:basedOn w:val="a0"/>
    <w:rsid w:val="000F3D62"/>
  </w:style>
  <w:style w:type="character" w:customStyle="1" w:styleId="xfmc2">
    <w:name w:val="xfmc2"/>
    <w:basedOn w:val="a0"/>
    <w:rsid w:val="000F3D62"/>
  </w:style>
  <w:style w:type="character" w:customStyle="1" w:styleId="af2">
    <w:name w:val="Основной текст_"/>
    <w:basedOn w:val="a0"/>
    <w:link w:val="10"/>
    <w:rsid w:val="003F5589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2"/>
    <w:rsid w:val="003F5589"/>
    <w:pPr>
      <w:widowControl w:val="0"/>
      <w:shd w:val="clear" w:color="auto" w:fill="FFFFFF"/>
      <w:spacing w:after="40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7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53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34595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305475">
                                          <w:marLeft w:val="90"/>
                                          <w:marRight w:val="9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F1C6C-9AC0-4E5D-B48B-161451F8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9185</TotalTime>
  <Pages>11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21742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User Windows</cp:lastModifiedBy>
  <cp:revision>556</cp:revision>
  <cp:lastPrinted>2025-08-25T08:04:00Z</cp:lastPrinted>
  <dcterms:created xsi:type="dcterms:W3CDTF">2006-11-10T11:33:00Z</dcterms:created>
  <dcterms:modified xsi:type="dcterms:W3CDTF">2025-11-10T08:47:00Z</dcterms:modified>
</cp:coreProperties>
</file>