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203" w:rsidRPr="002500A1" w:rsidRDefault="00AF1203" w:rsidP="00AF1203">
      <w:pPr>
        <w:spacing w:after="0" w:line="240" w:lineRule="auto"/>
        <w:jc w:val="center"/>
        <w:rPr>
          <w:rFonts w:ascii="Times New Roman" w:hAnsi="Times New Roman" w:cs="Times New Roman"/>
          <w:b/>
          <w:sz w:val="28"/>
          <w:szCs w:val="28"/>
          <w:lang w:val="uk-UA"/>
        </w:rPr>
      </w:pPr>
      <w:r w:rsidRPr="002500A1">
        <w:rPr>
          <w:rFonts w:ascii="Times New Roman" w:hAnsi="Times New Roman" w:cs="Times New Roman"/>
          <w:b/>
          <w:sz w:val="28"/>
          <w:szCs w:val="28"/>
          <w:lang w:val="uk-UA"/>
        </w:rPr>
        <w:t xml:space="preserve">Відділу освіти, молоді, фізичної культури і спорту </w:t>
      </w:r>
    </w:p>
    <w:p w:rsidR="00AF1203" w:rsidRPr="002500A1" w:rsidRDefault="00AF1203" w:rsidP="00AF1203">
      <w:pPr>
        <w:spacing w:after="0" w:line="240" w:lineRule="auto"/>
        <w:jc w:val="center"/>
        <w:rPr>
          <w:rFonts w:ascii="Times New Roman" w:hAnsi="Times New Roman" w:cs="Times New Roman"/>
          <w:b/>
          <w:sz w:val="28"/>
          <w:szCs w:val="28"/>
          <w:lang w:val="uk-UA"/>
        </w:rPr>
      </w:pPr>
      <w:proofErr w:type="spellStart"/>
      <w:r w:rsidRPr="002500A1">
        <w:rPr>
          <w:rFonts w:ascii="Times New Roman" w:hAnsi="Times New Roman" w:cs="Times New Roman"/>
          <w:b/>
          <w:sz w:val="28"/>
          <w:szCs w:val="28"/>
          <w:lang w:val="uk-UA"/>
        </w:rPr>
        <w:t>Макарівської</w:t>
      </w:r>
      <w:proofErr w:type="spellEnd"/>
      <w:r w:rsidRPr="002500A1">
        <w:rPr>
          <w:rFonts w:ascii="Times New Roman" w:hAnsi="Times New Roman" w:cs="Times New Roman"/>
          <w:b/>
          <w:sz w:val="28"/>
          <w:szCs w:val="28"/>
          <w:lang w:val="uk-UA"/>
        </w:rPr>
        <w:t xml:space="preserve"> селищної ради</w:t>
      </w:r>
    </w:p>
    <w:p w:rsidR="002C63B4" w:rsidRPr="002500A1" w:rsidRDefault="002C63B4" w:rsidP="00905EA9">
      <w:pPr>
        <w:spacing w:after="0" w:line="240" w:lineRule="auto"/>
        <w:jc w:val="center"/>
        <w:rPr>
          <w:rFonts w:ascii="Times New Roman" w:hAnsi="Times New Roman" w:cs="Times New Roman"/>
          <w:lang w:val="uk-UA"/>
        </w:rPr>
      </w:pPr>
    </w:p>
    <w:p w:rsidR="002C63B4" w:rsidRPr="002500A1" w:rsidRDefault="002C63B4" w:rsidP="00905EA9">
      <w:pPr>
        <w:spacing w:after="0" w:line="240" w:lineRule="auto"/>
        <w:jc w:val="center"/>
        <w:rPr>
          <w:rFonts w:ascii="Times New Roman" w:hAnsi="Times New Roman" w:cs="Times New Roman"/>
          <w:b/>
          <w:sz w:val="24"/>
          <w:szCs w:val="24"/>
          <w:lang w:val="uk-UA"/>
        </w:rPr>
      </w:pPr>
      <w:r w:rsidRPr="002500A1">
        <w:rPr>
          <w:rFonts w:ascii="Times New Roman" w:hAnsi="Times New Roman" w:cs="Times New Roman"/>
          <w:b/>
          <w:sz w:val="24"/>
          <w:szCs w:val="24"/>
          <w:lang w:val="uk-UA"/>
        </w:rPr>
        <w:t>ОБҐРУНТУВАННЯ</w:t>
      </w:r>
    </w:p>
    <w:p w:rsidR="005B7423" w:rsidRPr="002500A1" w:rsidRDefault="002C63B4" w:rsidP="00905EA9">
      <w:pPr>
        <w:spacing w:after="0" w:line="240" w:lineRule="auto"/>
        <w:jc w:val="center"/>
        <w:rPr>
          <w:rFonts w:ascii="Times New Roman" w:hAnsi="Times New Roman" w:cs="Times New Roman"/>
          <w:sz w:val="24"/>
          <w:szCs w:val="24"/>
          <w:lang w:val="uk-UA"/>
        </w:rPr>
      </w:pPr>
      <w:r w:rsidRPr="002500A1">
        <w:rPr>
          <w:rFonts w:ascii="Times New Roman" w:hAnsi="Times New Roman" w:cs="Times New Roman"/>
          <w:b/>
          <w:sz w:val="24"/>
          <w:szCs w:val="24"/>
          <w:lang w:val="uk-UA"/>
        </w:rPr>
        <w:t>технічних та якісних характеристик закупівлі</w:t>
      </w:r>
      <w:r w:rsidR="00050B58" w:rsidRPr="002500A1">
        <w:rPr>
          <w:rFonts w:ascii="Times New Roman" w:hAnsi="Times New Roman" w:cs="Times New Roman"/>
          <w:b/>
          <w:sz w:val="24"/>
          <w:szCs w:val="24"/>
          <w:lang w:val="uk-UA"/>
        </w:rPr>
        <w:t xml:space="preserve"> товару</w:t>
      </w:r>
      <w:r w:rsidRPr="002500A1">
        <w:rPr>
          <w:rFonts w:ascii="Times New Roman" w:hAnsi="Times New Roman" w:cs="Times New Roman"/>
          <w:b/>
          <w:sz w:val="24"/>
          <w:szCs w:val="24"/>
          <w:lang w:val="uk-UA"/>
        </w:rPr>
        <w:t>, розміру бюджетного призначення, очікуваної вартості предмета закупівлі</w:t>
      </w:r>
    </w:p>
    <w:p w:rsidR="002C63B4" w:rsidRPr="002500A1" w:rsidRDefault="002C63B4" w:rsidP="005B7423">
      <w:pPr>
        <w:spacing w:after="0" w:line="240" w:lineRule="auto"/>
        <w:jc w:val="center"/>
        <w:rPr>
          <w:rFonts w:ascii="Times New Roman" w:hAnsi="Times New Roman" w:cs="Times New Roman"/>
          <w:i/>
          <w:sz w:val="24"/>
          <w:szCs w:val="24"/>
          <w:lang w:val="uk-UA"/>
        </w:rPr>
      </w:pPr>
      <w:r w:rsidRPr="002500A1">
        <w:rPr>
          <w:rFonts w:ascii="Times New Roman" w:hAnsi="Times New Roman" w:cs="Times New Roman"/>
          <w:i/>
          <w:sz w:val="24"/>
          <w:szCs w:val="24"/>
          <w:lang w:val="uk-UA"/>
        </w:rPr>
        <w:t>(оприлюднюється на виконання постанови КМУ № 710 від 11.10.2016 «Про ефективне використання державних коштів» (зі змінами))</w:t>
      </w:r>
    </w:p>
    <w:p w:rsidR="005B7423" w:rsidRPr="002500A1" w:rsidRDefault="005B7423" w:rsidP="005B7423">
      <w:pPr>
        <w:spacing w:after="0" w:line="240" w:lineRule="auto"/>
        <w:jc w:val="center"/>
        <w:rPr>
          <w:rFonts w:ascii="Times New Roman" w:hAnsi="Times New Roman" w:cs="Times New Roman"/>
          <w:i/>
          <w:sz w:val="24"/>
          <w:szCs w:val="24"/>
          <w:lang w:val="uk-UA"/>
        </w:rPr>
      </w:pPr>
    </w:p>
    <w:p w:rsidR="002C63B4" w:rsidRPr="002500A1" w:rsidRDefault="002C63B4" w:rsidP="00FC0D72">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b/>
          <w:i/>
          <w:sz w:val="24"/>
          <w:szCs w:val="24"/>
          <w:lang w:val="uk-UA"/>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r w:rsidRPr="002500A1">
        <w:rPr>
          <w:rFonts w:ascii="Times New Roman" w:hAnsi="Times New Roman" w:cs="Times New Roman"/>
          <w:sz w:val="24"/>
          <w:szCs w:val="24"/>
          <w:lang w:val="uk-UA"/>
        </w:rPr>
        <w:t>:</w:t>
      </w:r>
    </w:p>
    <w:p w:rsidR="00AF1203" w:rsidRPr="002500A1" w:rsidRDefault="00AF1203" w:rsidP="00FC0D72">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sz w:val="24"/>
          <w:szCs w:val="24"/>
          <w:bdr w:val="none" w:sz="0" w:space="0" w:color="auto" w:frame="1"/>
          <w:lang w:val="uk-UA"/>
        </w:rPr>
        <w:t xml:space="preserve">Відділ освіти, молоді, фізичної культури і спорту </w:t>
      </w:r>
      <w:proofErr w:type="spellStart"/>
      <w:r w:rsidRPr="002500A1">
        <w:rPr>
          <w:rFonts w:ascii="Times New Roman" w:hAnsi="Times New Roman" w:cs="Times New Roman"/>
          <w:sz w:val="24"/>
          <w:szCs w:val="24"/>
          <w:bdr w:val="none" w:sz="0" w:space="0" w:color="auto" w:frame="1"/>
          <w:lang w:val="uk-UA"/>
        </w:rPr>
        <w:t>Макарівської</w:t>
      </w:r>
      <w:proofErr w:type="spellEnd"/>
      <w:r w:rsidRPr="002500A1">
        <w:rPr>
          <w:rFonts w:ascii="Times New Roman" w:hAnsi="Times New Roman" w:cs="Times New Roman"/>
          <w:sz w:val="24"/>
          <w:szCs w:val="24"/>
          <w:bdr w:val="none" w:sz="0" w:space="0" w:color="auto" w:frame="1"/>
          <w:lang w:val="uk-UA"/>
        </w:rPr>
        <w:t xml:space="preserve"> селищної ради; 08001, Україна, Київська область, </w:t>
      </w:r>
      <w:proofErr w:type="spellStart"/>
      <w:r w:rsidRPr="002500A1">
        <w:rPr>
          <w:rFonts w:ascii="Times New Roman" w:hAnsi="Times New Roman" w:cs="Times New Roman"/>
          <w:sz w:val="24"/>
          <w:szCs w:val="24"/>
          <w:bdr w:val="none" w:sz="0" w:space="0" w:color="auto" w:frame="1"/>
          <w:lang w:val="uk-UA"/>
        </w:rPr>
        <w:t>Бучанський</w:t>
      </w:r>
      <w:proofErr w:type="spellEnd"/>
      <w:r w:rsidRPr="002500A1">
        <w:rPr>
          <w:rFonts w:ascii="Times New Roman" w:hAnsi="Times New Roman" w:cs="Times New Roman"/>
          <w:sz w:val="24"/>
          <w:szCs w:val="24"/>
          <w:bdr w:val="none" w:sz="0" w:space="0" w:color="auto" w:frame="1"/>
          <w:lang w:val="uk-UA"/>
        </w:rPr>
        <w:t xml:space="preserve">  район, смт. Макарів, вул. Освіти, 15; код згідно з ЄДРПОУ  43917815; категорія - підприємства, установи, організації, зазначені у п.3 ч.1 ст.2 Закону України «Про публічні закупівлі».</w:t>
      </w:r>
    </w:p>
    <w:p w:rsidR="00B62364" w:rsidRPr="002500A1" w:rsidRDefault="002C63B4" w:rsidP="00405401">
      <w:pPr>
        <w:spacing w:before="240" w:after="0" w:line="240" w:lineRule="auto"/>
        <w:jc w:val="both"/>
        <w:rPr>
          <w:rFonts w:ascii="Times New Roman" w:hAnsi="Times New Roman" w:cs="Times New Roman"/>
          <w:iCs/>
          <w:sz w:val="24"/>
          <w:szCs w:val="24"/>
          <w:lang w:val="uk-UA"/>
        </w:rPr>
      </w:pPr>
      <w:r w:rsidRPr="002500A1">
        <w:rPr>
          <w:rFonts w:ascii="Times New Roman" w:hAnsi="Times New Roman" w:cs="Times New Roman"/>
          <w:b/>
          <w:i/>
          <w:sz w:val="24"/>
          <w:szCs w:val="24"/>
          <w:lang w:val="uk-UA"/>
        </w:rPr>
        <w:t>Назва предмета закупівлі</w:t>
      </w:r>
      <w:r w:rsidRPr="002500A1">
        <w:rPr>
          <w:rFonts w:ascii="Times New Roman" w:hAnsi="Times New Roman" w:cs="Times New Roman"/>
          <w:sz w:val="24"/>
          <w:szCs w:val="24"/>
          <w:lang w:val="uk-UA"/>
        </w:rPr>
        <w:t xml:space="preserve">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00050B58" w:rsidRPr="002500A1">
        <w:rPr>
          <w:rFonts w:ascii="Times New Roman" w:hAnsi="Times New Roman" w:cs="Times New Roman"/>
          <w:b/>
          <w:bCs/>
          <w:sz w:val="24"/>
          <w:szCs w:val="24"/>
          <w:lang w:val="uk-UA"/>
        </w:rPr>
        <w:t xml:space="preserve">  </w:t>
      </w:r>
      <w:r w:rsidR="00241FD8" w:rsidRPr="002500A1">
        <w:rPr>
          <w:rFonts w:ascii="Times New Roman" w:hAnsi="Times New Roman" w:cs="Calibri"/>
          <w:sz w:val="24"/>
          <w:szCs w:val="24"/>
          <w:bdr w:val="none" w:sz="0" w:space="0" w:color="auto" w:frame="1"/>
          <w:lang w:val="uk-UA"/>
        </w:rPr>
        <w:t>Засоби навчання та обладнання для облаштування навчальних кабінетів природничої галузі Нової української школи (ДК 021:2015 "Єдиний закупівельний словник" 39160000-1 - Шкільні меблі)</w:t>
      </w:r>
    </w:p>
    <w:p w:rsidR="00AF1203" w:rsidRPr="002500A1" w:rsidRDefault="00AF1203" w:rsidP="00AF1203">
      <w:pPr>
        <w:spacing w:after="0" w:line="240" w:lineRule="auto"/>
        <w:ind w:firstLine="567"/>
        <w:jc w:val="both"/>
        <w:rPr>
          <w:rFonts w:ascii="Times New Roman" w:hAnsi="Times New Roman" w:cs="Times New Roman"/>
          <w:b/>
          <w:bCs/>
          <w:sz w:val="24"/>
          <w:szCs w:val="24"/>
          <w:lang w:val="uk-UA"/>
        </w:rPr>
      </w:pPr>
    </w:p>
    <w:p w:rsidR="005A087F" w:rsidRPr="002500A1" w:rsidRDefault="0078035A" w:rsidP="00241FD8">
      <w:pPr>
        <w:spacing w:line="240" w:lineRule="atLeast"/>
        <w:jc w:val="both"/>
        <w:rPr>
          <w:rFonts w:ascii="Times New Roman" w:eastAsia="Times New Roman" w:hAnsi="Times New Roman" w:cs="Times New Roman"/>
          <w:color w:val="6D6D6D"/>
          <w:sz w:val="24"/>
          <w:szCs w:val="24"/>
          <w:lang w:val="uk-UA"/>
        </w:rPr>
      </w:pPr>
      <w:r w:rsidRPr="002500A1">
        <w:rPr>
          <w:rFonts w:ascii="Times New Roman" w:hAnsi="Times New Roman" w:cs="Times New Roman"/>
          <w:b/>
          <w:bCs/>
          <w:sz w:val="24"/>
          <w:szCs w:val="24"/>
          <w:lang w:val="uk-UA"/>
        </w:rPr>
        <w:t>Ідентифікатор закупівлі:</w:t>
      </w:r>
      <w:r w:rsidR="007D66AC" w:rsidRPr="002500A1">
        <w:rPr>
          <w:rFonts w:ascii="Times New Roman" w:hAnsi="Times New Roman" w:cs="Times New Roman"/>
          <w:color w:val="333333"/>
          <w:sz w:val="24"/>
          <w:szCs w:val="24"/>
          <w:shd w:val="clear" w:color="auto" w:fill="FFFFFF"/>
          <w:lang w:val="uk-UA"/>
        </w:rPr>
        <w:t xml:space="preserve"> </w:t>
      </w:r>
      <w:hyperlink r:id="rId6" w:tgtFrame="_blank" w:tooltip="Оголошення на порталі Уповноваженого органу" w:history="1">
        <w:r w:rsidR="00241FD8" w:rsidRPr="002500A1">
          <w:rPr>
            <w:rFonts w:ascii="Times New Roman" w:eastAsia="Times New Roman" w:hAnsi="Times New Roman" w:cs="Times New Roman"/>
            <w:color w:val="000000"/>
            <w:sz w:val="24"/>
            <w:szCs w:val="24"/>
            <w:bdr w:val="none" w:sz="0" w:space="0" w:color="auto" w:frame="1"/>
            <w:lang w:val="uk-UA"/>
          </w:rPr>
          <w:t>UA-2025-11-24-017740-a</w:t>
        </w:r>
      </w:hyperlink>
    </w:p>
    <w:p w:rsidR="005A087F" w:rsidRPr="002500A1" w:rsidRDefault="005A087F" w:rsidP="00AF1203">
      <w:pPr>
        <w:spacing w:after="0" w:line="240" w:lineRule="auto"/>
        <w:ind w:firstLine="567"/>
        <w:jc w:val="both"/>
        <w:rPr>
          <w:rFonts w:ascii="Times New Roman" w:hAnsi="Times New Roman" w:cs="Times New Roman"/>
          <w:color w:val="333333"/>
          <w:sz w:val="24"/>
          <w:szCs w:val="24"/>
          <w:shd w:val="clear" w:color="auto" w:fill="FFFFFF"/>
          <w:lang w:val="uk-UA"/>
        </w:rPr>
      </w:pPr>
    </w:p>
    <w:p w:rsidR="002C63B4" w:rsidRPr="002500A1" w:rsidRDefault="002C63B4" w:rsidP="00FC0D72">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b/>
          <w:i/>
          <w:sz w:val="24"/>
          <w:szCs w:val="24"/>
          <w:lang w:val="uk-UA"/>
        </w:rPr>
        <w:t>Вид процедури закупівлі:</w:t>
      </w:r>
      <w:r w:rsidRPr="002500A1">
        <w:rPr>
          <w:rFonts w:ascii="Times New Roman" w:hAnsi="Times New Roman" w:cs="Times New Roman"/>
          <w:sz w:val="24"/>
          <w:szCs w:val="24"/>
          <w:lang w:val="uk-UA"/>
        </w:rPr>
        <w:t xml:space="preserve"> </w:t>
      </w:r>
      <w:r w:rsidR="009132C5" w:rsidRPr="002500A1">
        <w:rPr>
          <w:rFonts w:ascii="Times New Roman" w:hAnsi="Times New Roman" w:cs="Times New Roman"/>
          <w:sz w:val="24"/>
          <w:szCs w:val="24"/>
          <w:lang w:val="uk-UA"/>
        </w:rPr>
        <w:t>відкриті торги згідно</w:t>
      </w:r>
      <w:r w:rsidR="00006BFD" w:rsidRPr="002500A1">
        <w:rPr>
          <w:rFonts w:ascii="Times New Roman" w:hAnsi="Times New Roman" w:cs="Times New Roman"/>
          <w:sz w:val="24"/>
          <w:szCs w:val="24"/>
          <w:lang w:val="uk-UA"/>
        </w:rPr>
        <w:t xml:space="preserve"> пункту 3</w:t>
      </w:r>
      <w:r w:rsidR="00006BFD" w:rsidRPr="002500A1">
        <w:rPr>
          <w:rFonts w:ascii="Times New Roman" w:hAnsi="Times New Roman" w:cs="Times New Roman"/>
          <w:sz w:val="24"/>
          <w:szCs w:val="24"/>
          <w:vertAlign w:val="superscript"/>
          <w:lang w:val="uk-UA"/>
        </w:rPr>
        <w:t>7</w:t>
      </w:r>
      <w:r w:rsidR="00006BFD" w:rsidRPr="002500A1">
        <w:rPr>
          <w:rFonts w:ascii="Times New Roman" w:hAnsi="Times New Roman" w:cs="Times New Roman"/>
          <w:sz w:val="24"/>
          <w:szCs w:val="24"/>
          <w:lang w:val="uk-UA"/>
        </w:rPr>
        <w:t xml:space="preserve"> прикінцевих та перехідних положень Закону України «Про публічні закупівлі» від 25.12.2015 № 922-VIII зі змінами та з урахуванням</w:t>
      </w:r>
      <w:r w:rsidR="00C507CF" w:rsidRPr="002500A1">
        <w:rPr>
          <w:rFonts w:ascii="Times New Roman" w:hAnsi="Times New Roman" w:cs="Times New Roman"/>
          <w:sz w:val="24"/>
          <w:szCs w:val="24"/>
          <w:lang w:val="uk-UA"/>
        </w:rPr>
        <w:t xml:space="preserve"> положення Постанови Кабінету Міністрів України «Про затвердження особливостей здійснення публічних </w:t>
      </w:r>
      <w:proofErr w:type="spellStart"/>
      <w:r w:rsidR="00C507CF" w:rsidRPr="002500A1">
        <w:rPr>
          <w:rFonts w:ascii="Times New Roman" w:hAnsi="Times New Roman" w:cs="Times New Roman"/>
          <w:sz w:val="24"/>
          <w:szCs w:val="24"/>
          <w:lang w:val="uk-UA"/>
        </w:rPr>
        <w:t>закупівель</w:t>
      </w:r>
      <w:proofErr w:type="spellEnd"/>
      <w:r w:rsidR="00C507CF" w:rsidRPr="002500A1">
        <w:rPr>
          <w:rFonts w:ascii="Times New Roman" w:hAnsi="Times New Roman" w:cs="Times New Roman"/>
          <w:sz w:val="24"/>
          <w:szCs w:val="24"/>
          <w:lang w:val="uk-UA"/>
        </w:rPr>
        <w:t xml:space="preserve"> товарів, робіт і послуг для замовників</w:t>
      </w:r>
      <w:r w:rsidR="005C3EE2" w:rsidRPr="002500A1">
        <w:rPr>
          <w:rFonts w:ascii="Times New Roman" w:hAnsi="Times New Roman" w:cs="Times New Roman"/>
          <w:sz w:val="24"/>
          <w:szCs w:val="24"/>
          <w:lang w:val="uk-UA"/>
        </w:rPr>
        <w:t>, передбачених Законом України «Про публічні закупівлі»</w:t>
      </w:r>
      <w:r w:rsidR="00C507CF" w:rsidRPr="002500A1">
        <w:rPr>
          <w:rFonts w:ascii="Times New Roman" w:hAnsi="Times New Roman" w:cs="Times New Roman"/>
          <w:sz w:val="24"/>
          <w:szCs w:val="24"/>
          <w:lang w:val="uk-UA"/>
        </w:rPr>
        <w:t>, на період дії правового режиму воєнного стану в Україні та протягом 90 днів з дня його припинення або скасування» від 12 жовтня 2022 р. № 1178 (надалі - Особливості)</w:t>
      </w:r>
      <w:r w:rsidR="009132C5" w:rsidRPr="002500A1">
        <w:rPr>
          <w:rFonts w:ascii="Times New Roman" w:hAnsi="Times New Roman" w:cs="Times New Roman"/>
          <w:sz w:val="24"/>
          <w:szCs w:val="24"/>
          <w:lang w:val="uk-UA"/>
        </w:rPr>
        <w:t xml:space="preserve"> </w:t>
      </w:r>
      <w:r w:rsidRPr="002500A1">
        <w:rPr>
          <w:rFonts w:ascii="Times New Roman" w:hAnsi="Times New Roman" w:cs="Times New Roman"/>
          <w:sz w:val="24"/>
          <w:szCs w:val="24"/>
          <w:lang w:val="uk-UA"/>
        </w:rPr>
        <w:t>.</w:t>
      </w:r>
    </w:p>
    <w:p w:rsidR="002C63B4" w:rsidRPr="002500A1" w:rsidRDefault="002C63B4" w:rsidP="00FC0D72">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sz w:val="24"/>
          <w:szCs w:val="24"/>
          <w:lang w:val="uk-UA"/>
        </w:rPr>
        <w:t xml:space="preserve">Очікувана вартість та обґрунтування очікуваної вартості предмета закупівлі: </w:t>
      </w:r>
      <w:r w:rsidR="00241FD8" w:rsidRPr="002500A1">
        <w:rPr>
          <w:rFonts w:ascii="Times New Roman" w:hAnsi="Times New Roman" w:cs="Times New Roman"/>
          <w:sz w:val="24"/>
          <w:szCs w:val="24"/>
          <w:lang w:val="uk-UA"/>
        </w:rPr>
        <w:t>997 400,00</w:t>
      </w:r>
      <w:r w:rsidR="00AF1203" w:rsidRPr="002500A1">
        <w:rPr>
          <w:rFonts w:ascii="Times New Roman" w:hAnsi="Times New Roman" w:cs="Times New Roman"/>
          <w:sz w:val="24"/>
          <w:szCs w:val="24"/>
          <w:lang w:val="uk-UA"/>
        </w:rPr>
        <w:t xml:space="preserve"> </w:t>
      </w:r>
      <w:r w:rsidR="00AF1203" w:rsidRPr="002500A1">
        <w:rPr>
          <w:rFonts w:ascii="Times New Roman" w:hAnsi="Times New Roman" w:cs="Times New Roman"/>
          <w:sz w:val="24"/>
          <w:szCs w:val="24"/>
          <w:lang w:val="uk-UA" w:eastAsia="ru-RU"/>
        </w:rPr>
        <w:t>грн.</w:t>
      </w:r>
    </w:p>
    <w:p w:rsidR="008B1D19" w:rsidRPr="002500A1" w:rsidRDefault="00241FD8" w:rsidP="00783165">
      <w:pPr>
        <w:spacing w:after="0" w:line="240" w:lineRule="auto"/>
        <w:ind w:firstLine="567"/>
        <w:jc w:val="both"/>
        <w:rPr>
          <w:rFonts w:ascii="Times New Roman" w:eastAsia="Times New Roman" w:hAnsi="Times New Roman" w:cs="Times New Roman"/>
          <w:sz w:val="24"/>
          <w:szCs w:val="24"/>
          <w:lang w:val="uk-UA" w:eastAsia="ru-RU"/>
        </w:rPr>
      </w:pPr>
      <w:r w:rsidRPr="002500A1">
        <w:rPr>
          <w:rFonts w:ascii="Times New Roman" w:hAnsi="Times New Roman"/>
          <w:sz w:val="24"/>
          <w:szCs w:val="24"/>
          <w:lang w:val="uk-UA"/>
        </w:rPr>
        <w:t xml:space="preserve">Визначення очікуваної вартості предмета закупівлі здійснено </w:t>
      </w:r>
      <w:r w:rsidRPr="002500A1">
        <w:rPr>
          <w:rFonts w:ascii="Times New Roman" w:eastAsia="Times New Roman" w:hAnsi="Times New Roman" w:cs="Times New Roman"/>
          <w:sz w:val="24"/>
          <w:szCs w:val="24"/>
          <w:lang w:val="uk-UA" w:eastAsia="ru-RU"/>
        </w:rPr>
        <w:t xml:space="preserve">відповідно до примірної методики визначення очікуваної вартості предмета закупівлі (наказ Міністерства розвитку економіки, торгівлі та сільського господарства України від 18.02.2020 № 275 із змінами), а саме застосовувався метод порівняння ринкових цін шляхом використання загальнодоступної інформації щодо цін та асортименту товарів, яка міститься у відкритих джерелах та інформації щодо закупівлі аналогічного товару в електронній системі </w:t>
      </w:r>
      <w:proofErr w:type="spellStart"/>
      <w:r w:rsidRPr="002500A1">
        <w:rPr>
          <w:rFonts w:ascii="Times New Roman" w:eastAsia="Times New Roman" w:hAnsi="Times New Roman" w:cs="Times New Roman"/>
          <w:sz w:val="24"/>
          <w:szCs w:val="24"/>
          <w:lang w:val="uk-UA" w:eastAsia="ru-RU"/>
        </w:rPr>
        <w:t>Prozorro</w:t>
      </w:r>
      <w:proofErr w:type="spellEnd"/>
      <w:r w:rsidRPr="002500A1">
        <w:rPr>
          <w:rFonts w:ascii="Times New Roman" w:eastAsia="Times New Roman" w:hAnsi="Times New Roman" w:cs="Times New Roman"/>
          <w:sz w:val="24"/>
          <w:szCs w:val="24"/>
          <w:lang w:val="uk-UA" w:eastAsia="ru-RU"/>
        </w:rPr>
        <w:t xml:space="preserve">, а також відповідно </w:t>
      </w:r>
      <w:r w:rsidR="00E013DD" w:rsidRPr="002500A1">
        <w:rPr>
          <w:rFonts w:ascii="Times New Roman" w:eastAsia="Times New Roman" w:hAnsi="Times New Roman" w:cs="Times New Roman"/>
          <w:sz w:val="24"/>
          <w:szCs w:val="24"/>
          <w:lang w:val="uk-UA" w:eastAsia="ru-RU"/>
        </w:rPr>
        <w:t xml:space="preserve">інформації, розміщеної на </w:t>
      </w:r>
      <w:r w:rsidR="00783165" w:rsidRPr="002500A1">
        <w:rPr>
          <w:rFonts w:ascii="Times New Roman" w:eastAsia="Times New Roman" w:hAnsi="Times New Roman" w:cs="Times New Roman"/>
          <w:sz w:val="24"/>
          <w:szCs w:val="24"/>
          <w:lang w:val="uk-UA" w:eastAsia="ru-RU"/>
        </w:rPr>
        <w:t xml:space="preserve">веб-сайтах </w:t>
      </w:r>
      <w:r w:rsidR="00E013DD" w:rsidRPr="002500A1">
        <w:rPr>
          <w:rFonts w:ascii="Times New Roman" w:eastAsia="Times New Roman" w:hAnsi="Times New Roman" w:cs="Times New Roman"/>
          <w:sz w:val="24"/>
          <w:szCs w:val="24"/>
          <w:lang w:val="uk-UA" w:eastAsia="ru-RU"/>
        </w:rPr>
        <w:t xml:space="preserve">в мережі Інтернет </w:t>
      </w:r>
      <w:r w:rsidR="00783165" w:rsidRPr="002500A1">
        <w:rPr>
          <w:rFonts w:ascii="Times New Roman" w:eastAsia="Times New Roman" w:hAnsi="Times New Roman" w:cs="Times New Roman"/>
          <w:sz w:val="24"/>
          <w:szCs w:val="24"/>
          <w:lang w:val="uk-UA" w:eastAsia="ru-RU"/>
        </w:rPr>
        <w:t>різних виробників та постачальників аналогічної продукції.</w:t>
      </w:r>
    </w:p>
    <w:p w:rsidR="002500A1" w:rsidRDefault="008B1D19" w:rsidP="00E013DD">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sz w:val="24"/>
          <w:szCs w:val="24"/>
          <w:lang w:val="uk-UA"/>
        </w:rPr>
        <w:t>Водночас, розпоряднику (одержувачу) бюджетних коштів необхідно обов’язково враховувати вимоги частини першої статті 23 БКУ та частини четвертої статті 48 БКУ, які забороняють взяття розпорядниками (одержувачами) бюджетних зобов’язань та здійснення платежів без відповідних бюджетних асигнувань, що в свою чергу надаються відповідно до встановлених бюджетних призначень.</w:t>
      </w:r>
      <w:r w:rsidR="00E013DD" w:rsidRPr="002500A1">
        <w:rPr>
          <w:rFonts w:ascii="Times New Roman" w:hAnsi="Times New Roman" w:cs="Times New Roman"/>
          <w:sz w:val="24"/>
          <w:szCs w:val="24"/>
          <w:lang w:val="uk-UA"/>
        </w:rPr>
        <w:t xml:space="preserve"> </w:t>
      </w:r>
    </w:p>
    <w:p w:rsidR="00241FD8" w:rsidRPr="002500A1" w:rsidRDefault="00241FD8" w:rsidP="00E013DD">
      <w:pPr>
        <w:spacing w:after="0" w:line="240" w:lineRule="auto"/>
        <w:ind w:firstLine="567"/>
        <w:jc w:val="both"/>
        <w:rPr>
          <w:rFonts w:ascii="Times New Roman" w:hAnsi="Times New Roman" w:cs="Times New Roman"/>
          <w:sz w:val="24"/>
          <w:szCs w:val="24"/>
          <w:lang w:val="uk-UA"/>
        </w:rPr>
      </w:pPr>
      <w:r w:rsidRPr="002500A1">
        <w:rPr>
          <w:rFonts w:ascii="Times New Roman" w:eastAsia="Times New Roman" w:hAnsi="Times New Roman" w:cs="Times New Roman"/>
          <w:sz w:val="24"/>
          <w:szCs w:val="24"/>
          <w:lang w:val="uk-UA" w:eastAsia="ru-RU"/>
        </w:rPr>
        <w:t xml:space="preserve">Замовником здійснено обґрунтування розміру бюджетних призначень відповідно до очікуваної потреби та планових обсягів фінансових надходжень з врахуванням фінансової підтримки, наданої в межах програми </w:t>
      </w:r>
      <w:proofErr w:type="spellStart"/>
      <w:r w:rsidRPr="002500A1">
        <w:rPr>
          <w:rFonts w:ascii="Times New Roman" w:eastAsia="Times New Roman" w:hAnsi="Times New Roman" w:cs="Times New Roman"/>
          <w:sz w:val="24"/>
          <w:szCs w:val="24"/>
          <w:lang w:val="uk-UA" w:eastAsia="ru-RU"/>
        </w:rPr>
        <w:t>Ukraine</w:t>
      </w:r>
      <w:proofErr w:type="spellEnd"/>
      <w:r w:rsidRPr="002500A1">
        <w:rPr>
          <w:rFonts w:ascii="Times New Roman" w:eastAsia="Times New Roman" w:hAnsi="Times New Roman" w:cs="Times New Roman"/>
          <w:sz w:val="24"/>
          <w:szCs w:val="24"/>
          <w:lang w:val="uk-UA" w:eastAsia="ru-RU"/>
        </w:rPr>
        <w:t xml:space="preserve"> </w:t>
      </w:r>
      <w:proofErr w:type="spellStart"/>
      <w:r w:rsidRPr="002500A1">
        <w:rPr>
          <w:rFonts w:ascii="Times New Roman" w:eastAsia="Times New Roman" w:hAnsi="Times New Roman" w:cs="Times New Roman"/>
          <w:sz w:val="24"/>
          <w:szCs w:val="24"/>
          <w:lang w:val="uk-UA" w:eastAsia="ru-RU"/>
        </w:rPr>
        <w:t>Facility</w:t>
      </w:r>
      <w:proofErr w:type="spellEnd"/>
      <w:r w:rsidRPr="002500A1">
        <w:rPr>
          <w:rFonts w:ascii="Times New Roman" w:eastAsia="Times New Roman" w:hAnsi="Times New Roman" w:cs="Times New Roman"/>
          <w:sz w:val="24"/>
          <w:szCs w:val="24"/>
          <w:lang w:val="uk-UA" w:eastAsia="ru-RU"/>
        </w:rPr>
        <w:t xml:space="preserve">, відповідно до Регламенту Європейського Союзу № 2024/795 від 14 лютого 2024 року та Рамкової угоди між Україною та Європейським Союзом щодо спеціальних механізмів реалізації фінансування Союзу для України згідно з інструментом </w:t>
      </w:r>
      <w:proofErr w:type="spellStart"/>
      <w:r w:rsidRPr="002500A1">
        <w:rPr>
          <w:rFonts w:ascii="Times New Roman" w:eastAsia="Times New Roman" w:hAnsi="Times New Roman" w:cs="Times New Roman"/>
          <w:sz w:val="24"/>
          <w:szCs w:val="24"/>
          <w:lang w:val="uk-UA" w:eastAsia="ru-RU"/>
        </w:rPr>
        <w:t>Ukraine</w:t>
      </w:r>
      <w:proofErr w:type="spellEnd"/>
      <w:r w:rsidRPr="002500A1">
        <w:rPr>
          <w:rFonts w:ascii="Times New Roman" w:eastAsia="Times New Roman" w:hAnsi="Times New Roman" w:cs="Times New Roman"/>
          <w:sz w:val="24"/>
          <w:szCs w:val="24"/>
          <w:lang w:val="uk-UA" w:eastAsia="ru-RU"/>
        </w:rPr>
        <w:t xml:space="preserve"> </w:t>
      </w:r>
      <w:proofErr w:type="spellStart"/>
      <w:r w:rsidRPr="002500A1">
        <w:rPr>
          <w:rFonts w:ascii="Times New Roman" w:eastAsia="Times New Roman" w:hAnsi="Times New Roman" w:cs="Times New Roman"/>
          <w:sz w:val="24"/>
          <w:szCs w:val="24"/>
          <w:lang w:val="uk-UA" w:eastAsia="ru-RU"/>
        </w:rPr>
        <w:t>Facility</w:t>
      </w:r>
      <w:proofErr w:type="spellEnd"/>
      <w:r w:rsidRPr="002500A1">
        <w:rPr>
          <w:rFonts w:ascii="Times New Roman" w:eastAsia="Times New Roman" w:hAnsi="Times New Roman" w:cs="Times New Roman"/>
          <w:sz w:val="24"/>
          <w:szCs w:val="24"/>
          <w:lang w:val="uk-UA" w:eastAsia="ru-RU"/>
        </w:rPr>
        <w:t xml:space="preserve">, що ратифікована Законом від 06.06.2024 №3786-IX та Порядку та умов надання субвенції з державного бюджету місцевим бюджетам на реалізацію публічного </w:t>
      </w:r>
      <w:r w:rsidRPr="002500A1">
        <w:rPr>
          <w:rFonts w:ascii="Times New Roman" w:eastAsia="Times New Roman" w:hAnsi="Times New Roman" w:cs="Times New Roman"/>
          <w:sz w:val="24"/>
          <w:szCs w:val="24"/>
          <w:lang w:val="uk-UA" w:eastAsia="ru-RU"/>
        </w:rPr>
        <w:lastRenderedPageBreak/>
        <w:t>інвестиційного проек</w:t>
      </w:r>
      <w:bookmarkStart w:id="0" w:name="_GoBack"/>
      <w:bookmarkEnd w:id="0"/>
      <w:r w:rsidRPr="002500A1">
        <w:rPr>
          <w:rFonts w:ascii="Times New Roman" w:eastAsia="Times New Roman" w:hAnsi="Times New Roman" w:cs="Times New Roman"/>
          <w:sz w:val="24"/>
          <w:szCs w:val="24"/>
          <w:lang w:val="uk-UA" w:eastAsia="ru-RU"/>
        </w:rPr>
        <w:t>ту на забезпечення якісної, сучасної та доступної загальної середньої освіти “Нова українська школа”, затвердженого постановою КМУ від 31 грудня 2024 р. № 1554.</w:t>
      </w:r>
    </w:p>
    <w:p w:rsidR="002500A1" w:rsidRPr="002500A1" w:rsidRDefault="008B1D19" w:rsidP="008B1D19">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b/>
          <w:i/>
          <w:sz w:val="24"/>
          <w:szCs w:val="24"/>
          <w:lang w:val="uk-UA"/>
        </w:rPr>
        <w:t>Розмір бюджетного призначення</w:t>
      </w:r>
      <w:r w:rsidRPr="002500A1">
        <w:rPr>
          <w:rFonts w:ascii="Times New Roman" w:hAnsi="Times New Roman" w:cs="Times New Roman"/>
          <w:sz w:val="24"/>
          <w:szCs w:val="24"/>
          <w:lang w:val="uk-UA"/>
        </w:rPr>
        <w:t xml:space="preserve">: </w:t>
      </w:r>
    </w:p>
    <w:p w:rsidR="002500A1" w:rsidRPr="002500A1" w:rsidRDefault="002500A1" w:rsidP="002500A1">
      <w:pPr>
        <w:spacing w:after="0" w:line="240" w:lineRule="auto"/>
        <w:rPr>
          <w:rFonts w:ascii="Times New Roman" w:hAnsi="Times New Roman" w:cs="Times New Roman"/>
          <w:b/>
          <w:color w:val="000000"/>
          <w:sz w:val="24"/>
          <w:szCs w:val="24"/>
          <w:lang w:val="uk-UA"/>
        </w:rPr>
      </w:pPr>
      <w:r w:rsidRPr="002500A1">
        <w:rPr>
          <w:rFonts w:ascii="Times New Roman" w:eastAsia="Times New Roman" w:hAnsi="Times New Roman" w:cs="Times New Roman"/>
          <w:sz w:val="24"/>
          <w:szCs w:val="24"/>
          <w:lang w:val="uk-UA"/>
        </w:rPr>
        <w:t xml:space="preserve">- за </w:t>
      </w:r>
      <w:r w:rsidRPr="002500A1">
        <w:rPr>
          <w:rFonts w:ascii="Times New Roman" w:hAnsi="Times New Roman" w:cs="Times New Roman"/>
          <w:color w:val="000000"/>
          <w:sz w:val="24"/>
          <w:szCs w:val="24"/>
          <w:lang w:val="uk-UA"/>
        </w:rPr>
        <w:t>кошти місцевого бюджету – 199 480,00 грн.</w:t>
      </w:r>
    </w:p>
    <w:p w:rsidR="002500A1" w:rsidRPr="002500A1" w:rsidRDefault="002500A1" w:rsidP="002500A1">
      <w:pPr>
        <w:spacing w:after="0" w:line="240" w:lineRule="auto"/>
        <w:ind w:firstLine="708"/>
        <w:jc w:val="both"/>
        <w:rPr>
          <w:rFonts w:ascii="Times New Roman" w:hAnsi="Times New Roman" w:cs="Times New Roman"/>
          <w:color w:val="000000"/>
          <w:sz w:val="24"/>
          <w:szCs w:val="24"/>
          <w:lang w:val="uk-UA"/>
        </w:rPr>
      </w:pPr>
      <w:r w:rsidRPr="002500A1">
        <w:rPr>
          <w:rFonts w:ascii="Times New Roman" w:hAnsi="Times New Roman" w:cs="Times New Roman"/>
          <w:color w:val="000000"/>
          <w:sz w:val="24"/>
          <w:szCs w:val="24"/>
          <w:lang w:val="uk-UA"/>
        </w:rPr>
        <w:t xml:space="preserve">КПКВК 0611183 – </w:t>
      </w:r>
      <w:proofErr w:type="spellStart"/>
      <w:r w:rsidRPr="002500A1">
        <w:rPr>
          <w:rFonts w:ascii="Times New Roman" w:hAnsi="Times New Roman" w:cs="Times New Roman"/>
          <w:color w:val="000000"/>
          <w:sz w:val="24"/>
          <w:szCs w:val="24"/>
          <w:lang w:val="uk-UA"/>
        </w:rPr>
        <w:t>Співфінансування</w:t>
      </w:r>
      <w:proofErr w:type="spellEnd"/>
      <w:r w:rsidRPr="002500A1">
        <w:rPr>
          <w:rFonts w:ascii="Times New Roman" w:hAnsi="Times New Roman" w:cs="Times New Roman"/>
          <w:color w:val="000000"/>
          <w:sz w:val="24"/>
          <w:szCs w:val="24"/>
          <w:lang w:val="uk-UA"/>
        </w:rPr>
        <w:t xml:space="preserve">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p>
    <w:p w:rsidR="002500A1" w:rsidRPr="002500A1" w:rsidRDefault="002500A1" w:rsidP="002500A1">
      <w:pPr>
        <w:spacing w:after="0" w:line="240" w:lineRule="auto"/>
        <w:rPr>
          <w:rFonts w:ascii="Times New Roman" w:hAnsi="Times New Roman" w:cs="Times New Roman"/>
          <w:color w:val="000000" w:themeColor="text1"/>
          <w:sz w:val="24"/>
          <w:szCs w:val="24"/>
          <w:shd w:val="clear" w:color="auto" w:fill="FFFFFF"/>
          <w:lang w:val="uk-UA"/>
        </w:rPr>
      </w:pPr>
      <w:r w:rsidRPr="002500A1">
        <w:rPr>
          <w:rFonts w:ascii="Times New Roman" w:hAnsi="Times New Roman" w:cs="Times New Roman"/>
          <w:b/>
          <w:color w:val="000000" w:themeColor="text1"/>
          <w:sz w:val="24"/>
          <w:szCs w:val="24"/>
          <w:shd w:val="clear" w:color="auto" w:fill="FFFFFF"/>
          <w:lang w:val="uk-UA"/>
        </w:rPr>
        <w:t xml:space="preserve">- </w:t>
      </w:r>
      <w:r w:rsidRPr="002500A1">
        <w:rPr>
          <w:rFonts w:ascii="Times New Roman" w:hAnsi="Times New Roman" w:cs="Times New Roman"/>
          <w:color w:val="000000" w:themeColor="text1"/>
          <w:sz w:val="24"/>
          <w:szCs w:val="24"/>
          <w:shd w:val="clear" w:color="auto" w:fill="FFFFFF"/>
          <w:lang w:val="uk-UA"/>
        </w:rPr>
        <w:t xml:space="preserve">за кошти Європейського  Союзу - </w:t>
      </w:r>
      <w:proofErr w:type="spellStart"/>
      <w:r w:rsidRPr="002500A1">
        <w:rPr>
          <w:rFonts w:ascii="Times New Roman" w:hAnsi="Times New Roman" w:cs="Times New Roman"/>
          <w:color w:val="000000" w:themeColor="text1"/>
          <w:sz w:val="24"/>
          <w:szCs w:val="24"/>
          <w:shd w:val="clear" w:color="auto" w:fill="FFFFFF"/>
          <w:lang w:val="uk-UA"/>
        </w:rPr>
        <w:t>Ukraine</w:t>
      </w:r>
      <w:proofErr w:type="spellEnd"/>
      <w:r w:rsidRPr="002500A1">
        <w:rPr>
          <w:rFonts w:ascii="Times New Roman" w:hAnsi="Times New Roman" w:cs="Times New Roman"/>
          <w:color w:val="000000" w:themeColor="text1"/>
          <w:sz w:val="24"/>
          <w:szCs w:val="24"/>
          <w:shd w:val="clear" w:color="auto" w:fill="FFFFFF"/>
          <w:lang w:val="uk-UA"/>
        </w:rPr>
        <w:t xml:space="preserve"> </w:t>
      </w:r>
      <w:proofErr w:type="spellStart"/>
      <w:r w:rsidRPr="002500A1">
        <w:rPr>
          <w:rFonts w:ascii="Times New Roman" w:hAnsi="Times New Roman" w:cs="Times New Roman"/>
          <w:color w:val="000000" w:themeColor="text1"/>
          <w:sz w:val="24"/>
          <w:szCs w:val="24"/>
          <w:shd w:val="clear" w:color="auto" w:fill="FFFFFF"/>
          <w:lang w:val="uk-UA"/>
        </w:rPr>
        <w:t>Facility</w:t>
      </w:r>
      <w:proofErr w:type="spellEnd"/>
      <w:r w:rsidRPr="002500A1">
        <w:rPr>
          <w:rFonts w:ascii="Times New Roman" w:hAnsi="Times New Roman" w:cs="Times New Roman"/>
          <w:color w:val="000000" w:themeColor="text1"/>
          <w:sz w:val="24"/>
          <w:szCs w:val="24"/>
          <w:shd w:val="clear" w:color="auto" w:fill="FFFFFF"/>
          <w:lang w:val="uk-UA"/>
        </w:rPr>
        <w:t xml:space="preserve"> – 797 920,00 грн.</w:t>
      </w:r>
    </w:p>
    <w:p w:rsidR="002500A1" w:rsidRPr="002500A1" w:rsidRDefault="002500A1" w:rsidP="002500A1">
      <w:pPr>
        <w:spacing w:after="0" w:line="240" w:lineRule="auto"/>
        <w:ind w:firstLine="567"/>
        <w:jc w:val="both"/>
        <w:rPr>
          <w:rFonts w:ascii="Arial" w:hAnsi="Arial" w:cs="Arial"/>
          <w:b/>
          <w:color w:val="000000"/>
          <w:sz w:val="24"/>
          <w:szCs w:val="24"/>
          <w:shd w:val="clear" w:color="auto" w:fill="FDFEFD"/>
          <w:lang w:val="uk-UA"/>
        </w:rPr>
      </w:pPr>
      <w:r w:rsidRPr="002500A1">
        <w:rPr>
          <w:rFonts w:ascii="Times New Roman" w:hAnsi="Times New Roman" w:cs="Times New Roman"/>
          <w:color w:val="000000" w:themeColor="text1"/>
          <w:sz w:val="24"/>
          <w:szCs w:val="24"/>
          <w:shd w:val="clear" w:color="auto" w:fill="FFFFFF"/>
          <w:lang w:val="uk-UA"/>
        </w:rPr>
        <w:t xml:space="preserve">КПКВК 0611184 - Виконання </w:t>
      </w:r>
      <w:r w:rsidRPr="002500A1">
        <w:rPr>
          <w:rFonts w:ascii="Times New Roman" w:hAnsi="Times New Roman" w:cs="Times New Roman"/>
          <w:color w:val="000000"/>
          <w:sz w:val="24"/>
          <w:szCs w:val="24"/>
          <w:lang w:val="uk-UA"/>
        </w:rPr>
        <w:t xml:space="preserve">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w:t>
      </w:r>
    </w:p>
    <w:p w:rsidR="008546D3" w:rsidRPr="002500A1" w:rsidRDefault="008B1D19" w:rsidP="008B1D19">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b/>
          <w:i/>
          <w:sz w:val="24"/>
          <w:szCs w:val="24"/>
          <w:lang w:val="uk-UA"/>
        </w:rPr>
        <w:t>Нормативно-правове регулювання</w:t>
      </w:r>
      <w:r w:rsidRPr="002500A1">
        <w:rPr>
          <w:rFonts w:ascii="Times New Roman" w:hAnsi="Times New Roman" w:cs="Times New Roman"/>
          <w:sz w:val="24"/>
          <w:szCs w:val="24"/>
          <w:lang w:val="uk-UA"/>
        </w:rPr>
        <w:t xml:space="preserve">. </w:t>
      </w:r>
      <w:r w:rsidR="00675F88" w:rsidRPr="002500A1">
        <w:rPr>
          <w:rFonts w:ascii="Times New Roman" w:hAnsi="Times New Roman" w:cs="Times New Roman"/>
          <w:sz w:val="24"/>
          <w:szCs w:val="24"/>
          <w:lang w:val="uk-UA"/>
        </w:rPr>
        <w:t>Придбання предмета закупівлі</w:t>
      </w:r>
      <w:r w:rsidRPr="002500A1">
        <w:rPr>
          <w:rFonts w:ascii="Times New Roman" w:hAnsi="Times New Roman" w:cs="Times New Roman"/>
          <w:sz w:val="24"/>
          <w:szCs w:val="24"/>
          <w:lang w:val="uk-UA"/>
        </w:rPr>
        <w:t xml:space="preserve">, регулюються Законом України «Про публічні закупівлі» </w:t>
      </w:r>
      <w:r w:rsidR="002500A1" w:rsidRPr="002500A1">
        <w:rPr>
          <w:rFonts w:ascii="Times New Roman" w:eastAsia="Times New Roman" w:hAnsi="Times New Roman" w:cs="Times New Roman"/>
          <w:sz w:val="24"/>
          <w:szCs w:val="24"/>
          <w:lang w:val="uk-UA" w:eastAsia="ru-RU"/>
        </w:rPr>
        <w:t>від 25.12.2015 року №922-VIII зі змінами</w:t>
      </w:r>
      <w:r w:rsidRPr="002500A1">
        <w:rPr>
          <w:rFonts w:ascii="Times New Roman" w:hAnsi="Times New Roman" w:cs="Times New Roman"/>
          <w:sz w:val="24"/>
          <w:szCs w:val="24"/>
          <w:lang w:val="uk-UA"/>
        </w:rPr>
        <w:t xml:space="preserve">, </w:t>
      </w:r>
      <w:r w:rsidR="002500A1">
        <w:rPr>
          <w:rFonts w:ascii="Times New Roman" w:hAnsi="Times New Roman"/>
          <w:sz w:val="24"/>
          <w:szCs w:val="24"/>
          <w:lang w:val="uk-UA"/>
        </w:rPr>
        <w:t>Постановою</w:t>
      </w:r>
      <w:r w:rsidR="002500A1" w:rsidRPr="002500A1">
        <w:rPr>
          <w:rFonts w:ascii="Times New Roman" w:hAnsi="Times New Roman"/>
          <w:sz w:val="24"/>
          <w:szCs w:val="24"/>
          <w:lang w:val="uk-UA"/>
        </w:rPr>
        <w:t xml:space="preserve"> Кабінету Міністрів України «Про затвердження особливостей здійснення публічних </w:t>
      </w:r>
      <w:proofErr w:type="spellStart"/>
      <w:r w:rsidR="002500A1" w:rsidRPr="002500A1">
        <w:rPr>
          <w:rFonts w:ascii="Times New Roman" w:hAnsi="Times New Roman"/>
          <w:sz w:val="24"/>
          <w:szCs w:val="24"/>
          <w:lang w:val="uk-UA"/>
        </w:rPr>
        <w:t>закупівель</w:t>
      </w:r>
      <w:proofErr w:type="spellEnd"/>
      <w:r w:rsidR="002500A1" w:rsidRPr="002500A1">
        <w:rPr>
          <w:rFonts w:ascii="Times New Roman" w:hAnsi="Times New Roman"/>
          <w:sz w:val="24"/>
          <w:szCs w:val="24"/>
          <w:lang w:val="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від 12 жовтня 2022 р. № 1178</w:t>
      </w:r>
      <w:r w:rsidRPr="002500A1">
        <w:rPr>
          <w:rFonts w:ascii="Times New Roman" w:hAnsi="Times New Roman" w:cs="Times New Roman"/>
          <w:sz w:val="24"/>
          <w:szCs w:val="24"/>
          <w:lang w:val="uk-UA"/>
        </w:rPr>
        <w:t xml:space="preserve"> </w:t>
      </w:r>
      <w:r w:rsidRPr="002500A1">
        <w:rPr>
          <w:rFonts w:ascii="Times New Roman" w:eastAsia="Arial" w:hAnsi="Times New Roman"/>
          <w:color w:val="000000"/>
          <w:sz w:val="24"/>
          <w:szCs w:val="24"/>
          <w:lang w:val="uk-UA" w:eastAsia="ru-RU"/>
        </w:rPr>
        <w:t>та іншими нормативними документами</w:t>
      </w:r>
      <w:r w:rsidRPr="002500A1">
        <w:rPr>
          <w:rFonts w:ascii="Times New Roman" w:hAnsi="Times New Roman" w:cs="Times New Roman"/>
          <w:sz w:val="24"/>
          <w:szCs w:val="24"/>
          <w:lang w:val="uk-UA"/>
        </w:rPr>
        <w:t>, та іншими нормативно-правовими актами, що стосуються предмета закупівлі</w:t>
      </w:r>
      <w:r w:rsidR="005A087F" w:rsidRPr="002500A1">
        <w:rPr>
          <w:rFonts w:ascii="Times New Roman" w:hAnsi="Times New Roman" w:cs="Times New Roman"/>
          <w:sz w:val="24"/>
          <w:szCs w:val="24"/>
          <w:lang w:val="uk-UA"/>
        </w:rPr>
        <w:t>.</w:t>
      </w:r>
    </w:p>
    <w:p w:rsidR="00D804DC" w:rsidRPr="002500A1" w:rsidRDefault="008B1D19" w:rsidP="002500A1">
      <w:pPr>
        <w:spacing w:after="0" w:line="240" w:lineRule="auto"/>
        <w:ind w:firstLine="567"/>
        <w:jc w:val="both"/>
        <w:rPr>
          <w:rFonts w:ascii="Times New Roman" w:hAnsi="Times New Roman" w:cs="Times New Roman"/>
          <w:sz w:val="24"/>
          <w:szCs w:val="24"/>
          <w:lang w:val="uk-UA"/>
        </w:rPr>
      </w:pPr>
      <w:r w:rsidRPr="002500A1">
        <w:rPr>
          <w:rFonts w:ascii="Times New Roman" w:hAnsi="Times New Roman" w:cs="Times New Roman"/>
          <w:b/>
          <w:i/>
          <w:sz w:val="24"/>
          <w:szCs w:val="24"/>
          <w:lang w:val="uk-UA"/>
        </w:rPr>
        <w:t>Обґрунтування технічних характеристик</w:t>
      </w:r>
      <w:r w:rsidRPr="002500A1">
        <w:rPr>
          <w:rFonts w:ascii="Times New Roman" w:hAnsi="Times New Roman" w:cs="Times New Roman"/>
          <w:b/>
          <w:sz w:val="24"/>
          <w:szCs w:val="24"/>
          <w:lang w:val="uk-UA"/>
        </w:rPr>
        <w:t>.</w:t>
      </w:r>
      <w:r w:rsidRPr="002500A1">
        <w:rPr>
          <w:rFonts w:ascii="Times New Roman" w:hAnsi="Times New Roman" w:cs="Times New Roman"/>
          <w:sz w:val="24"/>
          <w:szCs w:val="24"/>
          <w:lang w:val="uk-UA"/>
        </w:rPr>
        <w:t xml:space="preserve"> </w:t>
      </w:r>
      <w:r w:rsidR="002500A1" w:rsidRPr="002500A1">
        <w:rPr>
          <w:rFonts w:ascii="Times New Roman" w:eastAsia="Times New Roman" w:hAnsi="Times New Roman" w:cs="Times New Roman"/>
          <w:sz w:val="24"/>
          <w:szCs w:val="24"/>
          <w:lang w:val="uk-UA" w:eastAsia="ru-RU"/>
        </w:rPr>
        <w:t>Технічні та якісні характеристики предмета закупівлі визначені з урахуванням загальноприйнятих норм і стандартів для зазначеного предмета закупівлі, відповідно до потреб замовника, з урахуванням вимог нормативних документів у сфері застосування та з дотриманням вимог наказу Міністерства освіти і науки України № 574 від 29.04.2020 р. “Про затвердження Типового переліку засобів навчання та обладнання для навчальних кабінетів і STEM-лабораторій”.</w:t>
      </w:r>
    </w:p>
    <w:p w:rsidR="002500A1" w:rsidRPr="002500A1" w:rsidRDefault="002500A1" w:rsidP="002500A1">
      <w:pPr>
        <w:pStyle w:val="HTML"/>
        <w:tabs>
          <w:tab w:val="clear"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i/>
          <w:sz w:val="24"/>
          <w:szCs w:val="24"/>
        </w:rPr>
      </w:pPr>
      <w:r w:rsidRPr="002500A1">
        <w:rPr>
          <w:rFonts w:ascii="Times New Roman" w:hAnsi="Times New Roman"/>
          <w:b/>
          <w:i/>
          <w:sz w:val="24"/>
          <w:szCs w:val="24"/>
        </w:rPr>
        <w:t>Кількість та обсяг поставки (передачі) товару, інші характеристики предмета закупівлі:</w:t>
      </w:r>
    </w:p>
    <w:tbl>
      <w:tblPr>
        <w:tblStyle w:val="a9"/>
        <w:tblW w:w="9766" w:type="dxa"/>
        <w:tblLook w:val="04A0" w:firstRow="1" w:lastRow="0" w:firstColumn="1" w:lastColumn="0" w:noHBand="0" w:noVBand="1"/>
      </w:tblPr>
      <w:tblGrid>
        <w:gridCol w:w="2017"/>
        <w:gridCol w:w="6387"/>
        <w:gridCol w:w="1362"/>
      </w:tblGrid>
      <w:tr w:rsidR="002500A1" w:rsidRPr="00995F1B" w:rsidTr="002500A1">
        <w:tc>
          <w:tcPr>
            <w:tcW w:w="2017" w:type="dxa"/>
            <w:vAlign w:val="center"/>
          </w:tcPr>
          <w:p w:rsidR="002500A1" w:rsidRPr="00995F1B" w:rsidRDefault="002500A1" w:rsidP="002500A1">
            <w:pPr>
              <w:widowControl w:val="0"/>
              <w:snapToGrid w:val="0"/>
              <w:spacing w:line="256" w:lineRule="auto"/>
              <w:jc w:val="center"/>
              <w:rPr>
                <w:rFonts w:ascii="Times New Roman" w:eastAsia="Times New Roman" w:hAnsi="Times New Roman"/>
                <w:color w:val="000000"/>
                <w:lang w:val="uk-UA"/>
              </w:rPr>
            </w:pPr>
            <w:r w:rsidRPr="00995F1B">
              <w:rPr>
                <w:rFonts w:ascii="Times New Roman" w:hAnsi="Times New Roman"/>
                <w:b/>
                <w:bCs/>
                <w:lang w:val="uk-UA"/>
              </w:rPr>
              <w:t>Найменування товару</w:t>
            </w:r>
          </w:p>
        </w:tc>
        <w:tc>
          <w:tcPr>
            <w:tcW w:w="6387" w:type="dxa"/>
          </w:tcPr>
          <w:p w:rsidR="002500A1" w:rsidRPr="00995F1B" w:rsidRDefault="002500A1" w:rsidP="002500A1">
            <w:pPr>
              <w:widowControl w:val="0"/>
              <w:snapToGrid w:val="0"/>
              <w:spacing w:line="256" w:lineRule="auto"/>
              <w:jc w:val="center"/>
              <w:rPr>
                <w:rFonts w:ascii="Times New Roman" w:eastAsia="Times New Roman" w:hAnsi="Times New Roman"/>
                <w:color w:val="000000"/>
                <w:lang w:val="uk-UA"/>
              </w:rPr>
            </w:pPr>
            <w:r w:rsidRPr="00995F1B">
              <w:rPr>
                <w:rFonts w:ascii="Times New Roman" w:hAnsi="Times New Roman"/>
                <w:b/>
                <w:bCs/>
                <w:lang w:val="uk-UA"/>
              </w:rPr>
              <w:t>Склад та технічні вимоги комплекту</w:t>
            </w:r>
          </w:p>
        </w:tc>
        <w:tc>
          <w:tcPr>
            <w:tcW w:w="1362" w:type="dxa"/>
            <w:vAlign w:val="center"/>
          </w:tcPr>
          <w:p w:rsidR="002500A1" w:rsidRPr="00995F1B" w:rsidRDefault="002500A1" w:rsidP="002500A1">
            <w:pPr>
              <w:widowControl w:val="0"/>
              <w:snapToGrid w:val="0"/>
              <w:spacing w:line="256" w:lineRule="auto"/>
              <w:jc w:val="center"/>
              <w:rPr>
                <w:rFonts w:ascii="Times New Roman" w:eastAsia="Times New Roman" w:hAnsi="Times New Roman"/>
                <w:color w:val="000000"/>
                <w:lang w:val="uk-UA"/>
              </w:rPr>
            </w:pPr>
            <w:r w:rsidRPr="00995F1B">
              <w:rPr>
                <w:rFonts w:ascii="Times New Roman" w:hAnsi="Times New Roman"/>
                <w:b/>
                <w:bCs/>
                <w:lang w:val="uk-UA"/>
              </w:rPr>
              <w:t>Кількість, комплект</w:t>
            </w:r>
          </w:p>
        </w:tc>
      </w:tr>
      <w:tr w:rsidR="002500A1" w:rsidRPr="00995F1B" w:rsidTr="002500A1">
        <w:tc>
          <w:tcPr>
            <w:tcW w:w="2017" w:type="dxa"/>
            <w:vAlign w:val="center"/>
          </w:tcPr>
          <w:p w:rsidR="002500A1" w:rsidRPr="00995F1B" w:rsidRDefault="002500A1" w:rsidP="002500A1">
            <w:pPr>
              <w:textAlignment w:val="baseline"/>
              <w:rPr>
                <w:rFonts w:ascii="Times New Roman" w:hAnsi="Times New Roman"/>
                <w:b/>
                <w:bCs/>
                <w:strike/>
                <w:color w:val="FF0000"/>
                <w:shd w:val="clear" w:color="auto" w:fill="FFFFFF"/>
                <w:lang w:val="uk-UA"/>
              </w:rPr>
            </w:pPr>
            <w:r w:rsidRPr="00995F1B">
              <w:rPr>
                <w:rFonts w:ascii="Times New Roman" w:hAnsi="Times New Roman"/>
                <w:b/>
                <w:bCs/>
                <w:shd w:val="clear" w:color="auto" w:fill="FFFFFF"/>
                <w:lang w:val="uk-UA"/>
              </w:rPr>
              <w:t xml:space="preserve">Навчальна демонстраційна модель «Торс людини» </w:t>
            </w:r>
          </w:p>
          <w:p w:rsidR="002500A1" w:rsidRPr="00995F1B" w:rsidRDefault="002500A1" w:rsidP="002500A1">
            <w:pPr>
              <w:widowControl w:val="0"/>
              <w:snapToGrid w:val="0"/>
              <w:spacing w:line="256" w:lineRule="auto"/>
              <w:rPr>
                <w:rFonts w:ascii="Times New Roman" w:hAnsi="Times New Roman"/>
                <w:b/>
                <w:bCs/>
                <w:lang w:val="uk-UA"/>
              </w:rPr>
            </w:pP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Модель призначена для кращого розуміння та засвоєння матеріалу під  час проведення уроків. </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Торс повинен мати змінні чоловічі і жіночі репродуктивні органи.</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Модель призначена для кращого розуміння та засвоєння матеріалу під  час проведення уроків. </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Завдяки якісній деталізації, вчитель може продемонструвати на моделі:</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Тулуб людини;</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Голову людини в розрізі;</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Легені;</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Серце;</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Печінку;</w:t>
            </w:r>
            <w:r w:rsidRPr="00995F1B">
              <w:rPr>
                <w:rFonts w:ascii="Times New Roman" w:eastAsia="Times New Roman" w:hAnsi="Times New Roman"/>
                <w:bdr w:val="none" w:sz="0" w:space="0" w:color="auto" w:frame="1"/>
                <w:lang w:val="uk-UA"/>
              </w:rPr>
              <w:br/>
              <w:t>Нирки;</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Шлунок;</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 xml:space="preserve">Товстий </w:t>
            </w:r>
            <w:proofErr w:type="spellStart"/>
            <w:r w:rsidRPr="00995F1B">
              <w:rPr>
                <w:rFonts w:ascii="Times New Roman" w:eastAsia="Times New Roman" w:hAnsi="Times New Roman"/>
                <w:bdr w:val="none" w:sz="0" w:space="0" w:color="auto" w:frame="1"/>
                <w:lang w:val="uk-UA"/>
              </w:rPr>
              <w:t>кишківник</w:t>
            </w:r>
            <w:proofErr w:type="spellEnd"/>
            <w:r w:rsidRPr="00995F1B">
              <w:rPr>
                <w:rFonts w:ascii="Times New Roman" w:eastAsia="Times New Roman" w:hAnsi="Times New Roman"/>
                <w:bdr w:val="none" w:sz="0" w:space="0" w:color="auto" w:frame="1"/>
                <w:lang w:val="uk-UA"/>
              </w:rPr>
              <w:t>;</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 xml:space="preserve">Тонкий </w:t>
            </w:r>
            <w:proofErr w:type="spellStart"/>
            <w:r w:rsidRPr="00995F1B">
              <w:rPr>
                <w:rFonts w:ascii="Times New Roman" w:eastAsia="Times New Roman" w:hAnsi="Times New Roman"/>
                <w:bdr w:val="none" w:sz="0" w:space="0" w:color="auto" w:frame="1"/>
                <w:lang w:val="uk-UA"/>
              </w:rPr>
              <w:t>кишківник</w:t>
            </w:r>
            <w:proofErr w:type="spellEnd"/>
            <w:r w:rsidRPr="00995F1B">
              <w:rPr>
                <w:rFonts w:ascii="Times New Roman" w:eastAsia="Times New Roman" w:hAnsi="Times New Roman"/>
                <w:bdr w:val="none" w:sz="0" w:space="0" w:color="auto" w:frame="1"/>
                <w:lang w:val="uk-UA"/>
              </w:rPr>
              <w:t>;</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Репродуктивні органи.</w:t>
            </w:r>
          </w:p>
          <w:p w:rsidR="002500A1" w:rsidRPr="00995F1B" w:rsidRDefault="002500A1" w:rsidP="002500A1">
            <w:pPr>
              <w:widowControl w:val="0"/>
              <w:snapToGrid w:val="0"/>
              <w:spacing w:line="256" w:lineRule="auto"/>
              <w:rPr>
                <w:rFonts w:ascii="Times New Roman" w:hAnsi="Times New Roman"/>
                <w:b/>
                <w:bCs/>
                <w:lang w:val="uk-UA"/>
              </w:rPr>
            </w:pPr>
            <w:r w:rsidRPr="00995F1B">
              <w:rPr>
                <w:rFonts w:ascii="Times New Roman" w:eastAsia="Times New Roman" w:hAnsi="Times New Roman"/>
                <w:bdr w:val="none" w:sz="0" w:space="0" w:color="auto" w:frame="1"/>
                <w:lang w:val="uk-UA"/>
              </w:rPr>
              <w:t>Модель розфарбована в яскраві природні кольори.</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t>3</w:t>
            </w:r>
          </w:p>
        </w:tc>
      </w:tr>
      <w:tr w:rsidR="002500A1" w:rsidRPr="00995F1B" w:rsidTr="002500A1">
        <w:tc>
          <w:tcPr>
            <w:tcW w:w="2017" w:type="dxa"/>
            <w:vAlign w:val="center"/>
          </w:tcPr>
          <w:p w:rsidR="002500A1" w:rsidRPr="00995F1B" w:rsidRDefault="002500A1" w:rsidP="002500A1">
            <w:pPr>
              <w:rPr>
                <w:rFonts w:ascii="Times New Roman" w:hAnsi="Times New Roman"/>
                <w:b/>
                <w:bCs/>
                <w:shd w:val="clear" w:color="auto" w:fill="FFFFFF"/>
                <w:lang w:val="uk-UA"/>
              </w:rPr>
            </w:pPr>
            <w:r w:rsidRPr="00995F1B">
              <w:rPr>
                <w:rFonts w:ascii="Times New Roman" w:hAnsi="Times New Roman"/>
                <w:b/>
                <w:bCs/>
                <w:shd w:val="clear" w:color="auto" w:fill="FFFFFF"/>
                <w:lang w:val="uk-UA"/>
              </w:rPr>
              <w:t>Навчальна демонстраційна модель «Скелет людини»</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Модель демонструє:</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 xml:space="preserve">Скелет тулуба: хребет, грудну клітину </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 xml:space="preserve">Верхні кінцівки: плече, передпліччя, кисть </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 xml:space="preserve">Нижні кінцівки: тазову та крижову кістки, стегно, гомілка, стопа </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Череп</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Розміри моделі: 170 см.</w:t>
            </w:r>
          </w:p>
          <w:p w:rsidR="002500A1" w:rsidRPr="00995F1B" w:rsidRDefault="002500A1" w:rsidP="002500A1">
            <w:pPr>
              <w:textAlignment w:val="baseline"/>
              <w:rPr>
                <w:rFonts w:ascii="Times New Roman" w:eastAsia="Times New Roman" w:hAnsi="Times New Roman"/>
                <w:b/>
                <w:bCs/>
                <w:lang w:val="uk-UA"/>
              </w:rPr>
            </w:pPr>
            <w:r w:rsidRPr="00995F1B">
              <w:rPr>
                <w:rFonts w:ascii="Times New Roman" w:eastAsia="Times New Roman" w:hAnsi="Times New Roman"/>
                <w:bdr w:val="none" w:sz="0" w:space="0" w:color="auto" w:frame="1"/>
                <w:lang w:val="uk-UA"/>
              </w:rPr>
              <w:t>Матеріал: пластик.</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t>3</w:t>
            </w:r>
          </w:p>
        </w:tc>
      </w:tr>
      <w:tr w:rsidR="002500A1" w:rsidRPr="00995F1B" w:rsidTr="002500A1">
        <w:tc>
          <w:tcPr>
            <w:tcW w:w="2017" w:type="dxa"/>
            <w:vAlign w:val="center"/>
          </w:tcPr>
          <w:p w:rsidR="002500A1" w:rsidRPr="00995F1B" w:rsidRDefault="002500A1" w:rsidP="002500A1">
            <w:pPr>
              <w:textAlignment w:val="baseline"/>
              <w:rPr>
                <w:rFonts w:ascii="Times New Roman" w:hAnsi="Times New Roman"/>
                <w:b/>
                <w:bCs/>
                <w:shd w:val="clear" w:color="auto" w:fill="FFFFFF"/>
                <w:lang w:val="uk-UA"/>
              </w:rPr>
            </w:pPr>
            <w:r w:rsidRPr="00995F1B">
              <w:rPr>
                <w:rFonts w:ascii="Times New Roman" w:hAnsi="Times New Roman"/>
                <w:b/>
                <w:bCs/>
                <w:shd w:val="clear" w:color="auto" w:fill="FFFFFF"/>
                <w:lang w:val="uk-UA"/>
              </w:rPr>
              <w:t>Навчальна демонстраційна модель "Легені"</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 xml:space="preserve">Об’ємна демонстраційна, розбірна модель призначена для кращого розуміння та засвоєння матеріалу під  час проведення уроку на тему: “Дихальна система людини. Для чого і як дихає людина”. Верхня </w:t>
            </w:r>
            <w:r w:rsidRPr="00995F1B">
              <w:rPr>
                <w:rFonts w:ascii="Times New Roman" w:hAnsi="Times New Roman"/>
                <w:shd w:val="clear" w:color="auto" w:fill="FFFFFF"/>
                <w:lang w:val="uk-UA"/>
              </w:rPr>
              <w:lastRenderedPageBreak/>
              <w:t xml:space="preserve">частина легень повинна фіксуватись на магнітах, що дозволяє зняти її та </w:t>
            </w:r>
            <w:proofErr w:type="spellStart"/>
            <w:r w:rsidRPr="00995F1B">
              <w:rPr>
                <w:rFonts w:ascii="Times New Roman" w:hAnsi="Times New Roman"/>
                <w:shd w:val="clear" w:color="auto" w:fill="FFFFFF"/>
                <w:lang w:val="uk-UA"/>
              </w:rPr>
              <w:t>продемонстувати</w:t>
            </w:r>
            <w:proofErr w:type="spellEnd"/>
            <w:r w:rsidRPr="00995F1B">
              <w:rPr>
                <w:rFonts w:ascii="Times New Roman" w:hAnsi="Times New Roman"/>
                <w:shd w:val="clear" w:color="auto" w:fill="FFFFFF"/>
                <w:lang w:val="uk-UA"/>
              </w:rPr>
              <w:t xml:space="preserve"> внутрішню будову легень та серце. Серце повинно розміщуватись на магнітах. Якісна деталізація, повинна дозволити продемонструвати на моделі:</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Бронхіальне  дерево</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Бронхіоли</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Альвеоли</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Легеневі  артерії</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Легеневі  вени</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Нерви  </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Лімфатичні  судини</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Легенева  плевра.</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Матеріал: пластик.</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Розмір: довжина 40 см, ширина 30 см, висота 19 см.</w:t>
            </w:r>
          </w:p>
          <w:p w:rsidR="002500A1" w:rsidRPr="00995F1B" w:rsidRDefault="002500A1" w:rsidP="002500A1">
            <w:pPr>
              <w:textAlignment w:val="baseline"/>
              <w:rPr>
                <w:rFonts w:ascii="Times New Roman" w:eastAsia="Times New Roman" w:hAnsi="Times New Roman"/>
                <w:b/>
                <w:bCs/>
                <w:lang w:val="uk-UA"/>
              </w:rPr>
            </w:pPr>
            <w:r w:rsidRPr="00995F1B">
              <w:rPr>
                <w:rFonts w:ascii="Times New Roman" w:hAnsi="Times New Roman"/>
                <w:shd w:val="clear" w:color="auto" w:fill="FFFFFF"/>
                <w:lang w:val="uk-UA"/>
              </w:rPr>
              <w:t>Модель повинна бути розфарбована та розміщуватися на підставці.</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lastRenderedPageBreak/>
              <w:t>1</w:t>
            </w:r>
          </w:p>
        </w:tc>
      </w:tr>
      <w:tr w:rsidR="002500A1" w:rsidRPr="00995F1B" w:rsidTr="002500A1">
        <w:tc>
          <w:tcPr>
            <w:tcW w:w="2017" w:type="dxa"/>
            <w:vAlign w:val="center"/>
          </w:tcPr>
          <w:p w:rsidR="002500A1" w:rsidRPr="00995F1B" w:rsidRDefault="002500A1" w:rsidP="002500A1">
            <w:pPr>
              <w:textAlignment w:val="baseline"/>
              <w:rPr>
                <w:rFonts w:ascii="Times New Roman" w:hAnsi="Times New Roman"/>
                <w:b/>
                <w:bCs/>
                <w:shd w:val="clear" w:color="auto" w:fill="FFFFFF"/>
                <w:lang w:val="uk-UA"/>
              </w:rPr>
            </w:pPr>
            <w:r w:rsidRPr="00995F1B">
              <w:rPr>
                <w:rFonts w:ascii="Times New Roman" w:eastAsia="Times New Roman" w:hAnsi="Times New Roman"/>
                <w:b/>
                <w:bCs/>
                <w:lang w:val="uk-UA"/>
              </w:rPr>
              <w:lastRenderedPageBreak/>
              <w:t xml:space="preserve">Навчальна демонстраційна модель «Зуби людини та щелепи» </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В набір повинні входить:</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Модель “Будова зуба людини: ікло” – 1 шт.:</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Модель демонструє зовнішню і внутрішню будову зуба людини. Модель повинна демонструвати:</w:t>
            </w:r>
            <w:r w:rsidRPr="00995F1B">
              <w:rPr>
                <w:rFonts w:ascii="Times New Roman" w:hAnsi="Times New Roman"/>
                <w:shd w:val="clear" w:color="auto" w:fill="FFFFFF"/>
                <w:lang w:val="uk-UA"/>
              </w:rPr>
              <w:br/>
              <w:t>Коронку зуба</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Шийку зуба</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Зубну емаль</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Дентин(зубну кістку)</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Пульпу</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Ясна</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Корінь зуба</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Нерви й кровоносні сосуди</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Модель комплектується зручною підставкою у вигляді ясен людини.</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Матеріал: пластик</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Розміри виробу: 18 см * 5 см *4,5 см</w:t>
            </w:r>
            <w:r w:rsidRPr="00995F1B">
              <w:rPr>
                <w:rFonts w:ascii="Times New Roman" w:hAnsi="Times New Roman"/>
                <w:shd w:val="clear" w:color="auto" w:fill="FFFFFF"/>
                <w:lang w:val="uk-UA"/>
              </w:rPr>
              <w:br/>
              <w:t>Розміри підставки: 11 см * 5,5 см * 5,5 см</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Модель “Щелепи людини” – 1 шт.</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Модель демонструє зовнішню будову щелепи. Модель повинна бути рухома та забезпечувати можливість відкриття і закриття щелепи.</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Матеріал: пластик</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eastAsia="Times New Roman" w:hAnsi="Times New Roman"/>
                <w:bdr w:val="none" w:sz="0" w:space="0" w:color="auto" w:frame="1"/>
                <w:lang w:val="uk-UA"/>
              </w:rPr>
              <w:t>Розміри виробу: 11 см * 9 см * 7 см</w:t>
            </w:r>
          </w:p>
          <w:p w:rsidR="002500A1" w:rsidRPr="00995F1B" w:rsidRDefault="002500A1" w:rsidP="002500A1">
            <w:pPr>
              <w:textAlignment w:val="baseline"/>
              <w:rPr>
                <w:rFonts w:ascii="Times New Roman" w:hAnsi="Times New Roman"/>
                <w:shd w:val="clear" w:color="auto" w:fill="FFFFFF"/>
                <w:lang w:val="uk-UA"/>
              </w:rPr>
            </w:pPr>
            <w:r w:rsidRPr="00995F1B">
              <w:rPr>
                <w:rFonts w:ascii="Times New Roman" w:hAnsi="Times New Roman"/>
                <w:shd w:val="clear" w:color="auto" w:fill="FFFFFF"/>
                <w:lang w:val="uk-UA"/>
              </w:rPr>
              <w:t>Модель “Будова зуба людини: корінний” – 1 шт.</w:t>
            </w:r>
            <w:r w:rsidRPr="00995F1B">
              <w:rPr>
                <w:rFonts w:ascii="Times New Roman" w:hAnsi="Times New Roman"/>
                <w:shd w:val="clear" w:color="auto" w:fill="FFFFFF"/>
                <w:lang w:val="uk-UA"/>
              </w:rPr>
              <w:br/>
            </w:r>
            <w:r w:rsidRPr="00995F1B">
              <w:rPr>
                <w:rFonts w:ascii="Times New Roman" w:eastAsia="Times New Roman" w:hAnsi="Times New Roman"/>
                <w:bdr w:val="none" w:sz="0" w:space="0" w:color="auto" w:frame="1"/>
                <w:lang w:val="uk-UA"/>
              </w:rPr>
              <w:t xml:space="preserve">Модель демонструє зовнішню і внутрішню будову зуба людини. На моделі можна </w:t>
            </w:r>
            <w:proofErr w:type="spellStart"/>
            <w:r w:rsidRPr="00995F1B">
              <w:rPr>
                <w:rFonts w:ascii="Times New Roman" w:eastAsia="Times New Roman" w:hAnsi="Times New Roman"/>
                <w:bdr w:val="none" w:sz="0" w:space="0" w:color="auto" w:frame="1"/>
                <w:lang w:val="uk-UA"/>
              </w:rPr>
              <w:t>продмонстувати</w:t>
            </w:r>
            <w:proofErr w:type="spellEnd"/>
            <w:r w:rsidRPr="00995F1B">
              <w:rPr>
                <w:rFonts w:ascii="Times New Roman" w:eastAsia="Times New Roman" w:hAnsi="Times New Roman"/>
                <w:bdr w:val="none" w:sz="0" w:space="0" w:color="auto" w:frame="1"/>
                <w:lang w:val="uk-UA"/>
              </w:rPr>
              <w:t>:</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Коронку зуба</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Шийку зуба,</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Зубну емаль</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Дентин (зубну кістку)</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Пульпу</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Ясна</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Корінь зуба</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Нерви й кровоносні судини.</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 xml:space="preserve">Наочні засоби навчання на </w:t>
            </w:r>
            <w:proofErr w:type="spellStart"/>
            <w:r w:rsidRPr="00995F1B">
              <w:rPr>
                <w:rFonts w:ascii="Times New Roman" w:eastAsia="Times New Roman" w:hAnsi="Times New Roman"/>
                <w:bdr w:val="none" w:sz="0" w:space="0" w:color="auto" w:frame="1"/>
                <w:lang w:val="uk-UA"/>
              </w:rPr>
              <w:t>уроках</w:t>
            </w:r>
            <w:proofErr w:type="spellEnd"/>
            <w:r w:rsidRPr="00995F1B">
              <w:rPr>
                <w:rFonts w:ascii="Times New Roman" w:eastAsia="Times New Roman" w:hAnsi="Times New Roman"/>
                <w:bdr w:val="none" w:sz="0" w:space="0" w:color="auto" w:frame="1"/>
                <w:lang w:val="uk-UA"/>
              </w:rPr>
              <w:t xml:space="preserve"> біології надзвичайно важливі, адже  полегшують сприймання навчального матеріалу і сприяють закріпленню в пам’яті учнів вивченого на </w:t>
            </w:r>
            <w:proofErr w:type="spellStart"/>
            <w:r w:rsidRPr="00995F1B">
              <w:rPr>
                <w:rFonts w:ascii="Times New Roman" w:eastAsia="Times New Roman" w:hAnsi="Times New Roman"/>
                <w:bdr w:val="none" w:sz="0" w:space="0" w:color="auto" w:frame="1"/>
                <w:lang w:val="uk-UA"/>
              </w:rPr>
              <w:t>уроці</w:t>
            </w:r>
            <w:proofErr w:type="spellEnd"/>
            <w:r w:rsidRPr="00995F1B">
              <w:rPr>
                <w:rFonts w:ascii="Times New Roman" w:eastAsia="Times New Roman" w:hAnsi="Times New Roman"/>
                <w:bdr w:val="none" w:sz="0" w:space="0" w:color="auto" w:frame="1"/>
                <w:lang w:val="uk-UA"/>
              </w:rPr>
              <w:t>..</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Модель комплектується зручною підставкою у вигляді ясен людини.</w:t>
            </w:r>
          </w:p>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eastAsia="Times New Roman" w:hAnsi="Times New Roman"/>
                <w:bdr w:val="none" w:sz="0" w:space="0" w:color="auto" w:frame="1"/>
                <w:lang w:val="uk-UA"/>
              </w:rPr>
              <w:t>Матеріал: пластик</w:t>
            </w:r>
          </w:p>
          <w:p w:rsidR="002500A1" w:rsidRPr="00995F1B" w:rsidRDefault="002500A1" w:rsidP="002500A1">
            <w:pPr>
              <w:textAlignment w:val="baseline"/>
              <w:rPr>
                <w:rFonts w:ascii="Times New Roman" w:eastAsia="Times New Roman" w:hAnsi="Times New Roman"/>
                <w:b/>
                <w:bCs/>
                <w:lang w:val="uk-UA"/>
              </w:rPr>
            </w:pPr>
            <w:r w:rsidRPr="00995F1B">
              <w:rPr>
                <w:rFonts w:ascii="Times New Roman" w:eastAsia="Times New Roman" w:hAnsi="Times New Roman"/>
                <w:bdr w:val="none" w:sz="0" w:space="0" w:color="auto" w:frame="1"/>
                <w:lang w:val="uk-UA"/>
              </w:rPr>
              <w:t>Розміри виробу: 16 см * 7 см * 7 см</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t>2</w:t>
            </w:r>
          </w:p>
        </w:tc>
      </w:tr>
      <w:tr w:rsidR="002500A1" w:rsidRPr="00995F1B" w:rsidTr="002500A1">
        <w:tc>
          <w:tcPr>
            <w:tcW w:w="2017" w:type="dxa"/>
            <w:vAlign w:val="center"/>
          </w:tcPr>
          <w:p w:rsidR="002500A1" w:rsidRPr="00995F1B" w:rsidRDefault="002500A1" w:rsidP="002500A1">
            <w:pPr>
              <w:widowControl w:val="0"/>
              <w:snapToGrid w:val="0"/>
              <w:spacing w:line="256" w:lineRule="auto"/>
              <w:rPr>
                <w:rFonts w:ascii="Times New Roman" w:hAnsi="Times New Roman"/>
                <w:b/>
                <w:bCs/>
                <w:lang w:val="uk-UA"/>
              </w:rPr>
            </w:pPr>
            <w:r w:rsidRPr="00995F1B">
              <w:rPr>
                <w:rFonts w:ascii="Times New Roman" w:hAnsi="Times New Roman"/>
                <w:b/>
                <w:bCs/>
                <w:lang w:val="uk-UA"/>
              </w:rPr>
              <w:t>Набір для демонстрації механічних явищ кінематики, динаміки</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1. Алюмінієва рейка, діапазон: 0 м ~ 1,2 м, роздільна здатність: 1 мм</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2. Рейка оснащена двома візками, які виготовлені та зібрані за допомогою процесу лиття під тиском з АБС-пластику, що забезпечує надійність і стабільність експериментальних даних.</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3. Всі види </w:t>
            </w:r>
            <w:proofErr w:type="spellStart"/>
            <w:r w:rsidRPr="00995F1B">
              <w:rPr>
                <w:rFonts w:ascii="Times New Roman" w:hAnsi="Times New Roman"/>
                <w:color w:val="000000"/>
                <w:lang w:val="uk-UA"/>
              </w:rPr>
              <w:t>слотів</w:t>
            </w:r>
            <w:proofErr w:type="spellEnd"/>
            <w:r w:rsidRPr="00995F1B">
              <w:rPr>
                <w:rFonts w:ascii="Times New Roman" w:hAnsi="Times New Roman"/>
                <w:color w:val="000000"/>
                <w:lang w:val="uk-UA"/>
              </w:rPr>
              <w:t xml:space="preserve"> для карт і портів розташовані зовні візка, що зручно для кріплення різних аксесуарів і датчиків;</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4. Функція: у поєднанні з фотоелементом і датчиком переміщення дозволяє вимірювати середню швидкість, миттєву швидкість і прискорення візка, що проходить через фотоелемент; для перевірки імпульсу, збереження імпульсу і гасіння вібрацій.</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t>1</w:t>
            </w:r>
          </w:p>
        </w:tc>
      </w:tr>
      <w:tr w:rsidR="002500A1" w:rsidRPr="00995F1B" w:rsidTr="002500A1">
        <w:tc>
          <w:tcPr>
            <w:tcW w:w="2017" w:type="dxa"/>
            <w:vAlign w:val="center"/>
          </w:tcPr>
          <w:p w:rsidR="002500A1" w:rsidRPr="00995F1B" w:rsidRDefault="002500A1" w:rsidP="002500A1">
            <w:pPr>
              <w:rPr>
                <w:rFonts w:ascii="Times New Roman" w:hAnsi="Times New Roman"/>
                <w:b/>
                <w:bCs/>
                <w:lang w:val="uk-UA"/>
              </w:rPr>
            </w:pPr>
            <w:r w:rsidRPr="00995F1B">
              <w:rPr>
                <w:rFonts w:ascii="Times New Roman" w:hAnsi="Times New Roman"/>
                <w:b/>
                <w:bCs/>
                <w:lang w:val="uk-UA"/>
              </w:rPr>
              <w:lastRenderedPageBreak/>
              <w:t>Набір для вивчення механіки</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Кутомір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Прилад для складання та розкладання сил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Фізичний маятник з алюмінієвого сплаву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Сталевий пружинний елемент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Кільце (зовнішній діаметр 20 мм, нержавіюча сталь)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Капілярна трубка Ø 7,3×150 мм, внутрішній діаметр 0,4/0,6/0,8/1,2 мм – по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Чорний маркер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Опорний стрижень Ø 10×110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Тримач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Гвинти-баранчики та гайки M5×40 мм, M5 по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Прозора лінійка 30 см.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Основа настільного стенду з </w:t>
            </w:r>
            <w:proofErr w:type="spellStart"/>
            <w:r w:rsidRPr="00995F1B">
              <w:rPr>
                <w:rFonts w:ascii="Times New Roman" w:hAnsi="Times New Roman"/>
                <w:color w:val="000000"/>
                <w:lang w:val="uk-UA"/>
              </w:rPr>
              <w:t>затискачем</w:t>
            </w:r>
            <w:proofErr w:type="spellEnd"/>
            <w:r w:rsidRPr="00995F1B">
              <w:rPr>
                <w:rFonts w:ascii="Times New Roman" w:hAnsi="Times New Roman"/>
                <w:color w:val="000000"/>
                <w:lang w:val="uk-UA"/>
              </w:rPr>
              <w:t xml:space="preserve"> висотою 80 см.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Пружини різної довжини  - 5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Горизонтальний блок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Важіль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Скляна пляшка </w:t>
            </w:r>
            <w:proofErr w:type="spellStart"/>
            <w:r w:rsidRPr="00995F1B">
              <w:rPr>
                <w:rFonts w:ascii="Times New Roman" w:hAnsi="Times New Roman"/>
                <w:color w:val="000000"/>
                <w:lang w:val="uk-UA"/>
              </w:rPr>
              <w:t>обємом</w:t>
            </w:r>
            <w:proofErr w:type="spellEnd"/>
            <w:r w:rsidRPr="00995F1B">
              <w:rPr>
                <w:rFonts w:ascii="Times New Roman" w:hAnsi="Times New Roman"/>
                <w:color w:val="000000"/>
                <w:lang w:val="uk-UA"/>
              </w:rPr>
              <w:t xml:space="preserve"> 100 мл.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Малий блок Ø 40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Гачки з тягарцями 50 г. – 10 штук</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Червоні чорнила 10 мл.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Силіконова пробка 15/20/29 мм. по 1 шт.</w:t>
            </w:r>
          </w:p>
          <w:p w:rsidR="002500A1" w:rsidRPr="00995F1B" w:rsidRDefault="002500A1" w:rsidP="002500A1">
            <w:pPr>
              <w:rPr>
                <w:rFonts w:ascii="Times New Roman" w:hAnsi="Times New Roman"/>
                <w:color w:val="000000"/>
                <w:lang w:val="uk-UA"/>
              </w:rPr>
            </w:pPr>
            <w:proofErr w:type="spellStart"/>
            <w:r w:rsidRPr="00995F1B">
              <w:rPr>
                <w:rFonts w:ascii="Times New Roman" w:hAnsi="Times New Roman"/>
                <w:color w:val="000000"/>
                <w:lang w:val="uk-UA"/>
              </w:rPr>
              <w:t>Скотч</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Спіральний мікрометр 0–25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Вузькі </w:t>
            </w:r>
            <w:proofErr w:type="spellStart"/>
            <w:r w:rsidRPr="00995F1B">
              <w:rPr>
                <w:rFonts w:ascii="Times New Roman" w:hAnsi="Times New Roman"/>
                <w:color w:val="000000"/>
                <w:lang w:val="uk-UA"/>
              </w:rPr>
              <w:t>плоскогупці</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Ножиці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Стійка для циліндричного динамометра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З’єднувальний штир, з’єднувальна втулка Ø 10×300 мм, нержавіюча сталь – по 2 шт. кожного діаметру.</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Опорний стрижень Ø 10×250 мм, нержавіюча сталь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Стрижень для опори рейки Ø 10×300 мм, нержавіюча сталь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Опорний стрижень Ø 10×100 мм, нержавіюча сталь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Багатофункціональний трубний затискач 71×45×26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Штангенциркуль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Лінійка з нержавіючої сталі 20 см.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Молоток 5-в-1 (універсальний)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Динамометр  5 Н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Перехідник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Електронний секундомір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Волосіння 20 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Багатофункціональна основа для стенду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Рулетка 2 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Перехідник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Набір креслярських інструментів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Циліндричний динамометр 1 Н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Циліндричний динамометр 2.5 Н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Циліндричний динамометр 10 Н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Пластиковий валіза з ложементом для зручного зберігання – 2 шт.</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t>2</w:t>
            </w:r>
          </w:p>
        </w:tc>
      </w:tr>
      <w:tr w:rsidR="002500A1" w:rsidRPr="00995F1B" w:rsidTr="002500A1">
        <w:tc>
          <w:tcPr>
            <w:tcW w:w="2017" w:type="dxa"/>
            <w:vAlign w:val="center"/>
          </w:tcPr>
          <w:p w:rsidR="002500A1" w:rsidRPr="00995F1B" w:rsidRDefault="002500A1" w:rsidP="002500A1">
            <w:pPr>
              <w:rPr>
                <w:rFonts w:ascii="Times New Roman" w:hAnsi="Times New Roman"/>
                <w:b/>
                <w:bCs/>
                <w:color w:val="000000"/>
                <w:lang w:val="uk-UA"/>
              </w:rPr>
            </w:pPr>
            <w:r w:rsidRPr="00995F1B">
              <w:rPr>
                <w:rFonts w:ascii="Times New Roman" w:hAnsi="Times New Roman"/>
                <w:b/>
                <w:bCs/>
                <w:lang w:val="uk-UA"/>
              </w:rPr>
              <w:t xml:space="preserve">Набір з електростатики </w:t>
            </w:r>
          </w:p>
          <w:p w:rsidR="002500A1" w:rsidRPr="00995F1B" w:rsidRDefault="002500A1" w:rsidP="002500A1">
            <w:pPr>
              <w:widowControl w:val="0"/>
              <w:snapToGrid w:val="0"/>
              <w:spacing w:line="256" w:lineRule="auto"/>
              <w:rPr>
                <w:rFonts w:ascii="Times New Roman" w:hAnsi="Times New Roman"/>
                <w:b/>
                <w:bCs/>
                <w:lang w:val="uk-UA"/>
              </w:rPr>
            </w:pP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Стрижень з поліпропілену Ø 2×175 мм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Стрижень з акрилової смоли Ø 2×175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Опорний стрижень з нержавіючої сталі Ø 2×175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Циліндр Фарадея Ø 45×65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Електроскоп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Дерев’яний ізолюючий елемент Ø 50×40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Металевий маятник Ø 3×175 мм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Затискач для стрижня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Неонова лампа 220В- 3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Пластина для електростатичної індукції – 60х30х2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Стрілка електроскопа, вісь стрілки електроскопа Ø 3×110 мм, Ø 0,6×24 мм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Алюмінієва фольга 5х100 мм – 5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Шовкова тканина/вовняна тканина 190х175мм, 100х100 мм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Сірники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proofErr w:type="spellStart"/>
            <w:r w:rsidRPr="00995F1B">
              <w:rPr>
                <w:rFonts w:ascii="Times New Roman" w:hAnsi="Times New Roman"/>
                <w:color w:val="000000"/>
                <w:lang w:val="uk-UA"/>
              </w:rPr>
              <w:t>Полікарбонатна</w:t>
            </w:r>
            <w:proofErr w:type="spellEnd"/>
            <w:r w:rsidRPr="00995F1B">
              <w:rPr>
                <w:rFonts w:ascii="Times New Roman" w:hAnsi="Times New Roman"/>
                <w:color w:val="000000"/>
                <w:lang w:val="uk-UA"/>
              </w:rPr>
              <w:t xml:space="preserve"> пластина – прозора, 150х150х0,2мм, 135х110х1мм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lastRenderedPageBreak/>
              <w:t>Прилад для креслення еквіпотенціальних ліній (електрод, графітовий папір, копірка, затискач «крокодил», сталева кулька, штекер – 1 комплект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Електромагніт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Блок живлення (12В/3А)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Вантаж-</w:t>
            </w:r>
            <w:proofErr w:type="spellStart"/>
            <w:r w:rsidRPr="00995F1B">
              <w:rPr>
                <w:rFonts w:ascii="Times New Roman" w:hAnsi="Times New Roman"/>
                <w:color w:val="000000"/>
                <w:lang w:val="uk-UA"/>
              </w:rPr>
              <w:t>слот</w:t>
            </w:r>
            <w:proofErr w:type="spellEnd"/>
            <w:r w:rsidRPr="00995F1B">
              <w:rPr>
                <w:rFonts w:ascii="Times New Roman" w:hAnsi="Times New Roman"/>
                <w:color w:val="000000"/>
                <w:lang w:val="uk-UA"/>
              </w:rPr>
              <w:t xml:space="preserve"> (50г) – 3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Вантаж-</w:t>
            </w:r>
            <w:proofErr w:type="spellStart"/>
            <w:r w:rsidRPr="00995F1B">
              <w:rPr>
                <w:rFonts w:ascii="Times New Roman" w:hAnsi="Times New Roman"/>
                <w:color w:val="000000"/>
                <w:lang w:val="uk-UA"/>
              </w:rPr>
              <w:t>слот</w:t>
            </w:r>
            <w:proofErr w:type="spellEnd"/>
            <w:r w:rsidRPr="00995F1B">
              <w:rPr>
                <w:rFonts w:ascii="Times New Roman" w:hAnsi="Times New Roman"/>
                <w:color w:val="000000"/>
                <w:lang w:val="uk-UA"/>
              </w:rPr>
              <w:t xml:space="preserve"> (10г) – 4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Кронштейн </w:t>
            </w:r>
            <w:proofErr w:type="spellStart"/>
            <w:r w:rsidRPr="00995F1B">
              <w:rPr>
                <w:rFonts w:ascii="Times New Roman" w:hAnsi="Times New Roman"/>
                <w:color w:val="000000"/>
                <w:lang w:val="uk-UA"/>
              </w:rPr>
              <w:t>дял</w:t>
            </w:r>
            <w:proofErr w:type="spellEnd"/>
            <w:r w:rsidRPr="00995F1B">
              <w:rPr>
                <w:rFonts w:ascii="Times New Roman" w:hAnsi="Times New Roman"/>
                <w:color w:val="000000"/>
                <w:lang w:val="uk-UA"/>
              </w:rPr>
              <w:t xml:space="preserve"> </w:t>
            </w:r>
            <w:proofErr w:type="spellStart"/>
            <w:r w:rsidRPr="00995F1B">
              <w:rPr>
                <w:rFonts w:ascii="Times New Roman" w:hAnsi="Times New Roman"/>
                <w:color w:val="000000"/>
                <w:lang w:val="uk-UA"/>
              </w:rPr>
              <w:t>слотів</w:t>
            </w:r>
            <w:proofErr w:type="spellEnd"/>
            <w:r w:rsidRPr="00995F1B">
              <w:rPr>
                <w:rFonts w:ascii="Times New Roman" w:hAnsi="Times New Roman"/>
                <w:color w:val="000000"/>
                <w:lang w:val="uk-UA"/>
              </w:rPr>
              <w:t xml:space="preserve"> (10г)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Затискачі для опори рейки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Вантаж Ø 30×45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Основа електромагнітного ударного таймера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Пластилін (12г)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Подовжувальний перехідник (червоний/чорний, Ø 4×42 мм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Сталева кулька Ø 19мм, Ø 15 мм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Фіксуючий затискач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Тонований папір Ø 38 мм – 1 упаковка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Пластикова валіза з ложементом для зручного зберігання – 1 шт.</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lastRenderedPageBreak/>
              <w:t>1</w:t>
            </w:r>
          </w:p>
        </w:tc>
      </w:tr>
      <w:tr w:rsidR="002500A1" w:rsidRPr="00995F1B" w:rsidTr="002500A1">
        <w:tc>
          <w:tcPr>
            <w:tcW w:w="2017" w:type="dxa"/>
            <w:vAlign w:val="center"/>
          </w:tcPr>
          <w:p w:rsidR="002500A1" w:rsidRPr="00995F1B" w:rsidRDefault="002500A1" w:rsidP="002500A1">
            <w:pPr>
              <w:rPr>
                <w:rFonts w:ascii="Times New Roman" w:hAnsi="Times New Roman"/>
                <w:b/>
                <w:bCs/>
                <w:color w:val="000000"/>
                <w:lang w:val="uk-UA"/>
              </w:rPr>
            </w:pPr>
            <w:r w:rsidRPr="00995F1B">
              <w:rPr>
                <w:rFonts w:ascii="Times New Roman" w:hAnsi="Times New Roman"/>
                <w:b/>
                <w:bCs/>
                <w:color w:val="000000"/>
                <w:lang w:val="uk-UA"/>
              </w:rPr>
              <w:lastRenderedPageBreak/>
              <w:t>Набір для вивчення електродинаміки</w:t>
            </w:r>
          </w:p>
          <w:p w:rsidR="002500A1" w:rsidRPr="00995F1B" w:rsidRDefault="002500A1" w:rsidP="002500A1">
            <w:pPr>
              <w:widowControl w:val="0"/>
              <w:snapToGrid w:val="0"/>
              <w:spacing w:line="256" w:lineRule="auto"/>
              <w:rPr>
                <w:rFonts w:ascii="Times New Roman" w:hAnsi="Times New Roman"/>
                <w:b/>
                <w:bCs/>
                <w:lang w:val="uk-UA"/>
              </w:rPr>
            </w:pP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Світлодіодний модуль (червоний)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(клемні роз’єми)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(кутовий роз’єм з гніздом)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(роз’єм </w:t>
            </w:r>
            <w:proofErr w:type="spellStart"/>
            <w:r w:rsidRPr="00995F1B">
              <w:rPr>
                <w:rFonts w:ascii="Times New Roman" w:hAnsi="Times New Roman"/>
                <w:color w:val="000000"/>
                <w:lang w:val="uk-UA"/>
              </w:rPr>
              <w:t>breakout</w:t>
            </w:r>
            <w:proofErr w:type="spellEnd"/>
            <w:r w:rsidRPr="00995F1B">
              <w:rPr>
                <w:rFonts w:ascii="Times New Roman" w:hAnsi="Times New Roman"/>
                <w:color w:val="000000"/>
                <w:lang w:val="uk-UA"/>
              </w:rPr>
              <w:t xml:space="preserve">) – 3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(прямий </w:t>
            </w:r>
            <w:proofErr w:type="spellStart"/>
            <w:r w:rsidRPr="00995F1B">
              <w:rPr>
                <w:rFonts w:ascii="Times New Roman" w:hAnsi="Times New Roman"/>
                <w:color w:val="000000"/>
                <w:lang w:val="uk-UA"/>
              </w:rPr>
              <w:t>розёэм</w:t>
            </w:r>
            <w:proofErr w:type="spellEnd"/>
            <w:r w:rsidRPr="00995F1B">
              <w:rPr>
                <w:rFonts w:ascii="Times New Roman" w:hAnsi="Times New Roman"/>
                <w:color w:val="000000"/>
                <w:lang w:val="uk-UA"/>
              </w:rPr>
              <w:t xml:space="preserve">) – 3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(кутовий </w:t>
            </w:r>
            <w:proofErr w:type="spellStart"/>
            <w:r w:rsidRPr="00995F1B">
              <w:rPr>
                <w:rFonts w:ascii="Times New Roman" w:hAnsi="Times New Roman"/>
                <w:color w:val="000000"/>
                <w:lang w:val="uk-UA"/>
              </w:rPr>
              <w:t>розёэм</w:t>
            </w:r>
            <w:proofErr w:type="spellEnd"/>
            <w:r w:rsidRPr="00995F1B">
              <w:rPr>
                <w:rFonts w:ascii="Times New Roman" w:hAnsi="Times New Roman"/>
                <w:color w:val="000000"/>
                <w:lang w:val="uk-UA"/>
              </w:rPr>
              <w:t xml:space="preserve">) – 4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патрона лампи (Е10) (тримач лампи Е10, гвинт)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Чорний папір А4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w:t>
            </w:r>
            <w:proofErr w:type="spellStart"/>
            <w:r w:rsidRPr="00995F1B">
              <w:rPr>
                <w:rFonts w:ascii="Times New Roman" w:hAnsi="Times New Roman"/>
                <w:color w:val="000000"/>
                <w:lang w:val="uk-UA"/>
              </w:rPr>
              <w:t>вітрогенератора</w:t>
            </w:r>
            <w:proofErr w:type="spellEnd"/>
            <w:r w:rsidRPr="00995F1B">
              <w:rPr>
                <w:rFonts w:ascii="Times New Roman" w:hAnsi="Times New Roman"/>
                <w:color w:val="000000"/>
                <w:lang w:val="uk-UA"/>
              </w:rPr>
              <w:t xml:space="preserve"> – 1 комплект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Затискач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Стійка Ø 10×100 мм, нержавіюча сталь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перехідника (червоний, чорний Ø 4×42 мм) – по 1</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Термометр (-10…110°С)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Джерело вітру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Повзункова основа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Пропелер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Прилад для експерименту з </w:t>
            </w:r>
            <w:proofErr w:type="spellStart"/>
            <w:r w:rsidRPr="00995F1B">
              <w:rPr>
                <w:rFonts w:ascii="Times New Roman" w:hAnsi="Times New Roman"/>
                <w:color w:val="000000"/>
                <w:lang w:val="uk-UA"/>
              </w:rPr>
              <w:t>термоелектрогенерацією</w:t>
            </w:r>
            <w:proofErr w:type="spellEnd"/>
            <w:r w:rsidRPr="00995F1B">
              <w:rPr>
                <w:rFonts w:ascii="Times New Roman" w:hAnsi="Times New Roman"/>
                <w:color w:val="000000"/>
                <w:lang w:val="uk-UA"/>
              </w:rPr>
              <w:t xml:space="preserve">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потенціометра 220 </w:t>
            </w:r>
            <w:proofErr w:type="spellStart"/>
            <w:r w:rsidRPr="00995F1B">
              <w:rPr>
                <w:rFonts w:ascii="Times New Roman" w:hAnsi="Times New Roman"/>
                <w:color w:val="000000"/>
                <w:lang w:val="uk-UA"/>
              </w:rPr>
              <w:t>Ом</w:t>
            </w:r>
            <w:proofErr w:type="spellEnd"/>
            <w:r w:rsidRPr="00995F1B">
              <w:rPr>
                <w:rFonts w:ascii="Times New Roman" w:hAnsi="Times New Roman"/>
                <w:color w:val="000000"/>
                <w:lang w:val="uk-UA"/>
              </w:rPr>
              <w:t xml:space="preserve">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Пластиковий стакан, шприц 250 мл, 20 мл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мотора + пропелер (3В, 3000 об/хв, Ø 56 мм, червоний) – 1 комплект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роз’єму-перемикача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Лампочки (6,3В/0,15А,12В/0,1А) – по 3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Силіконова трубка – 6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Прилад для електролізу води – 1 комплект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Сонячна панель (74х65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Джерело світла (12В/35Вт)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Амперметр 0,6 A, 3 A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Вольтметр 3 В, 15 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Гальванометр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Синій, L=1 м/0,5 м/0,3 м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L=1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L=0,3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Жовтий, L=1 м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Затискач «крокодил» Отвір Ø 4 мм, L=50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Гачки з тягарцями 50 г - 10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Електронні ваги  500 г / 0,01 г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Стрілочний </w:t>
            </w:r>
            <w:proofErr w:type="spellStart"/>
            <w:r w:rsidRPr="00995F1B">
              <w:rPr>
                <w:rFonts w:ascii="Times New Roman" w:hAnsi="Times New Roman"/>
                <w:color w:val="000000"/>
                <w:lang w:val="uk-UA"/>
              </w:rPr>
              <w:t>мультиметр</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Цифровий </w:t>
            </w:r>
            <w:proofErr w:type="spellStart"/>
            <w:r w:rsidRPr="00995F1B">
              <w:rPr>
                <w:rFonts w:ascii="Times New Roman" w:hAnsi="Times New Roman"/>
                <w:color w:val="000000"/>
                <w:lang w:val="uk-UA"/>
              </w:rPr>
              <w:t>мультиметр</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L=0,5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Щуп для </w:t>
            </w:r>
            <w:proofErr w:type="spellStart"/>
            <w:r w:rsidRPr="00995F1B">
              <w:rPr>
                <w:rFonts w:ascii="Times New Roman" w:hAnsi="Times New Roman"/>
                <w:color w:val="000000"/>
                <w:lang w:val="uk-UA"/>
              </w:rPr>
              <w:t>мультиметра</w:t>
            </w:r>
            <w:proofErr w:type="spellEnd"/>
            <w:r w:rsidRPr="00995F1B">
              <w:rPr>
                <w:rFonts w:ascii="Times New Roman" w:hAnsi="Times New Roman"/>
                <w:color w:val="000000"/>
                <w:lang w:val="uk-UA"/>
              </w:rPr>
              <w:t xml:space="preserve"> червоний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Щуп для </w:t>
            </w:r>
            <w:proofErr w:type="spellStart"/>
            <w:r w:rsidRPr="00995F1B">
              <w:rPr>
                <w:rFonts w:ascii="Times New Roman" w:hAnsi="Times New Roman"/>
                <w:color w:val="000000"/>
                <w:lang w:val="uk-UA"/>
              </w:rPr>
              <w:t>мультиметра</w:t>
            </w:r>
            <w:proofErr w:type="spellEnd"/>
            <w:r w:rsidRPr="00995F1B">
              <w:rPr>
                <w:rFonts w:ascii="Times New Roman" w:hAnsi="Times New Roman"/>
                <w:color w:val="000000"/>
                <w:lang w:val="uk-UA"/>
              </w:rPr>
              <w:t xml:space="preserve"> чорний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Пластикова валіза з ложементом для зручного зберігання – 2 шт.</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t>1</w:t>
            </w:r>
          </w:p>
        </w:tc>
      </w:tr>
      <w:tr w:rsidR="002500A1" w:rsidRPr="00995F1B" w:rsidTr="002500A1">
        <w:tc>
          <w:tcPr>
            <w:tcW w:w="2017" w:type="dxa"/>
            <w:vAlign w:val="center"/>
          </w:tcPr>
          <w:p w:rsidR="002500A1" w:rsidRPr="00995F1B" w:rsidRDefault="002500A1" w:rsidP="002500A1">
            <w:pPr>
              <w:rPr>
                <w:rFonts w:ascii="Times New Roman" w:hAnsi="Times New Roman"/>
                <w:color w:val="000000"/>
                <w:lang w:val="uk-UA"/>
              </w:rPr>
            </w:pPr>
            <w:r w:rsidRPr="00995F1B">
              <w:rPr>
                <w:rFonts w:ascii="Times New Roman" w:hAnsi="Times New Roman"/>
                <w:b/>
                <w:bCs/>
                <w:lang w:val="uk-UA"/>
              </w:rPr>
              <w:t>Набір демонстраційний для вивчення електрики</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з’єднувальних дротів – 6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Плата для розміщення елементів електричного кола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резисторів (47Ом/100Ом/470Ом/1кОм/4,7кОм)-1шт/2шт/1шт/1шт/1шт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lastRenderedPageBreak/>
              <w:t xml:space="preserve">Модуль </w:t>
            </w:r>
            <w:proofErr w:type="spellStart"/>
            <w:r w:rsidRPr="00995F1B">
              <w:rPr>
                <w:rFonts w:ascii="Times New Roman" w:hAnsi="Times New Roman"/>
                <w:color w:val="000000"/>
                <w:lang w:val="uk-UA"/>
              </w:rPr>
              <w:t>герконового</w:t>
            </w:r>
            <w:proofErr w:type="spellEnd"/>
            <w:r w:rsidRPr="00995F1B">
              <w:rPr>
                <w:rFonts w:ascii="Times New Roman" w:hAnsi="Times New Roman"/>
                <w:color w:val="000000"/>
                <w:lang w:val="uk-UA"/>
              </w:rPr>
              <w:t xml:space="preserve"> вимикача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конденсатора СВВ (100 </w:t>
            </w:r>
            <w:proofErr w:type="spellStart"/>
            <w:r w:rsidRPr="00995F1B">
              <w:rPr>
                <w:rFonts w:ascii="Times New Roman" w:hAnsi="Times New Roman"/>
                <w:color w:val="000000"/>
                <w:lang w:val="uk-UA"/>
              </w:rPr>
              <w:t>нФ</w:t>
            </w:r>
            <w:proofErr w:type="spellEnd"/>
            <w:r w:rsidRPr="00995F1B">
              <w:rPr>
                <w:rFonts w:ascii="Times New Roman" w:hAnsi="Times New Roman"/>
                <w:color w:val="000000"/>
                <w:lang w:val="uk-UA"/>
              </w:rPr>
              <w:t xml:space="preserve">)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конденсаторів (47 </w:t>
            </w:r>
            <w:proofErr w:type="spellStart"/>
            <w:r w:rsidRPr="00995F1B">
              <w:rPr>
                <w:rFonts w:ascii="Times New Roman" w:hAnsi="Times New Roman"/>
                <w:color w:val="000000"/>
                <w:lang w:val="uk-UA"/>
              </w:rPr>
              <w:t>мкФ</w:t>
            </w:r>
            <w:proofErr w:type="spellEnd"/>
            <w:r w:rsidRPr="00995F1B">
              <w:rPr>
                <w:rFonts w:ascii="Times New Roman" w:hAnsi="Times New Roman"/>
                <w:color w:val="000000"/>
                <w:lang w:val="uk-UA"/>
              </w:rPr>
              <w:t xml:space="preserve">, 470 </w:t>
            </w:r>
            <w:proofErr w:type="spellStart"/>
            <w:r w:rsidRPr="00995F1B">
              <w:rPr>
                <w:rFonts w:ascii="Times New Roman" w:hAnsi="Times New Roman"/>
                <w:color w:val="000000"/>
                <w:lang w:val="uk-UA"/>
              </w:rPr>
              <w:t>мкФ</w:t>
            </w:r>
            <w:proofErr w:type="spellEnd"/>
            <w:r w:rsidRPr="00995F1B">
              <w:rPr>
                <w:rFonts w:ascii="Times New Roman" w:hAnsi="Times New Roman"/>
                <w:color w:val="000000"/>
                <w:lang w:val="uk-UA"/>
              </w:rPr>
              <w:t>) – 1шт/2шт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термісторів (NTC-термістор, РТС-термістор) – по одному</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w:t>
            </w:r>
            <w:proofErr w:type="spellStart"/>
            <w:r w:rsidRPr="00995F1B">
              <w:rPr>
                <w:rFonts w:ascii="Times New Roman" w:hAnsi="Times New Roman"/>
                <w:color w:val="000000"/>
                <w:lang w:val="uk-UA"/>
              </w:rPr>
              <w:t>фоторезистора</w:t>
            </w:r>
            <w:proofErr w:type="spellEnd"/>
            <w:r w:rsidRPr="00995F1B">
              <w:rPr>
                <w:rFonts w:ascii="Times New Roman" w:hAnsi="Times New Roman"/>
                <w:color w:val="000000"/>
                <w:lang w:val="uk-UA"/>
              </w:rPr>
              <w:t xml:space="preserve"> (верхнє пропускання світла)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транзисторів (транзистор ВС337, ВС327)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реле на роз’ємах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елемента </w:t>
            </w:r>
            <w:proofErr w:type="spellStart"/>
            <w:r w:rsidRPr="00995F1B">
              <w:rPr>
                <w:rFonts w:ascii="Times New Roman" w:hAnsi="Times New Roman"/>
                <w:color w:val="000000"/>
                <w:lang w:val="uk-UA"/>
              </w:rPr>
              <w:t>Холла</w:t>
            </w:r>
            <w:proofErr w:type="spellEnd"/>
            <w:r w:rsidRPr="00995F1B">
              <w:rPr>
                <w:rFonts w:ascii="Times New Roman" w:hAnsi="Times New Roman"/>
                <w:color w:val="000000"/>
                <w:lang w:val="uk-UA"/>
              </w:rPr>
              <w:t xml:space="preserve">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w:t>
            </w:r>
            <w:proofErr w:type="spellStart"/>
            <w:r w:rsidRPr="00995F1B">
              <w:rPr>
                <w:rFonts w:ascii="Times New Roman" w:hAnsi="Times New Roman"/>
                <w:color w:val="000000"/>
                <w:lang w:val="uk-UA"/>
              </w:rPr>
              <w:t>діодного</w:t>
            </w:r>
            <w:proofErr w:type="spellEnd"/>
            <w:r w:rsidRPr="00995F1B">
              <w:rPr>
                <w:rFonts w:ascii="Times New Roman" w:hAnsi="Times New Roman"/>
                <w:color w:val="000000"/>
                <w:lang w:val="uk-UA"/>
              </w:rPr>
              <w:t xml:space="preserve"> мосту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температурного вимикача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патрона лампи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фотодіода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світлодіодів (червоний, жовтий)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діодів (ZF.7, 1N4007, 1N4148)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Циліндричний магніт Ø 8×60 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Світлодіодний ліхтарик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Батарея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Сонячна панель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Біметалева пластина (150х25х0,2мм)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логічних елементів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Мікросхема (SN74LS32N, HD74LS08P, SN74LS14N)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Універсальний модуль тримач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Котушка дроту (залізний/мідний/хром-нікель/хром-нікель) – по 1 котушці</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Лампочки (2,5В/0,3А, 3,8В/0,3А,6,3А/0,15, 12А/0,1А) по 4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Сірники – 1 коробка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Затискач «крокодил» - 4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Батарейка АА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Тримач для батареї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перемикача з кількома положеннями (2 позиції/3 позиції) – 3шт/2шт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потенціометра (1К,10К) – по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w:t>
            </w:r>
            <w:proofErr w:type="spellStart"/>
            <w:r w:rsidRPr="00995F1B">
              <w:rPr>
                <w:rFonts w:ascii="Times New Roman" w:hAnsi="Times New Roman"/>
                <w:color w:val="000000"/>
                <w:lang w:val="uk-UA"/>
              </w:rPr>
              <w:t>фоторезистора</w:t>
            </w:r>
            <w:proofErr w:type="spellEnd"/>
            <w:r w:rsidRPr="00995F1B">
              <w:rPr>
                <w:rFonts w:ascii="Times New Roman" w:hAnsi="Times New Roman"/>
                <w:color w:val="000000"/>
                <w:lang w:val="uk-UA"/>
              </w:rPr>
              <w:t xml:space="preserve"> (бічне пропускання світла)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Основний керуючий модуль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Прилад для дослідження ЕРС та внутрішнього опору джерела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живлення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Блок живлення (12В/3А)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Магнітний трансформатор (400 витків мідної котушки) – 2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Магнітний трансформатор (1600 витків мідної котушки)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Гвинт «метелик»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Звуковий модуль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Осердя трансформатора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Паяльник з підставкою (складною)–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Повзунковий реостат (20 </w:t>
            </w:r>
            <w:proofErr w:type="spellStart"/>
            <w:r w:rsidRPr="00995F1B">
              <w:rPr>
                <w:rFonts w:ascii="Times New Roman" w:hAnsi="Times New Roman"/>
                <w:color w:val="000000"/>
                <w:lang w:val="uk-UA"/>
              </w:rPr>
              <w:t>Ом</w:t>
            </w:r>
            <w:proofErr w:type="spellEnd"/>
            <w:r w:rsidRPr="00995F1B">
              <w:rPr>
                <w:rFonts w:ascii="Times New Roman" w:hAnsi="Times New Roman"/>
                <w:color w:val="000000"/>
                <w:lang w:val="uk-UA"/>
              </w:rPr>
              <w:t xml:space="preserve">/2А)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Амперметр 0,6 A, 3 A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Вольтметр 3 В, 15 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Гальванометр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Синій, L=1 м/0,5 м/0,3 м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L=1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L=0,3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Жовтий, L=1 м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Затискач «крокодил» Отвір Ø 4 мм, L=50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Гачки з тягарцями 50 г - 10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Електронні ваги  500 г / 0,01 г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Стрілочний </w:t>
            </w:r>
            <w:proofErr w:type="spellStart"/>
            <w:r w:rsidRPr="00995F1B">
              <w:rPr>
                <w:rFonts w:ascii="Times New Roman" w:hAnsi="Times New Roman"/>
                <w:color w:val="000000"/>
                <w:lang w:val="uk-UA"/>
              </w:rPr>
              <w:t>мультиметр</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Цифровий </w:t>
            </w:r>
            <w:proofErr w:type="spellStart"/>
            <w:r w:rsidRPr="00995F1B">
              <w:rPr>
                <w:rFonts w:ascii="Times New Roman" w:hAnsi="Times New Roman"/>
                <w:color w:val="000000"/>
                <w:lang w:val="uk-UA"/>
              </w:rPr>
              <w:t>мультиметр</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L=0,5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Щуп для </w:t>
            </w:r>
            <w:proofErr w:type="spellStart"/>
            <w:r w:rsidRPr="00995F1B">
              <w:rPr>
                <w:rFonts w:ascii="Times New Roman" w:hAnsi="Times New Roman"/>
                <w:color w:val="000000"/>
                <w:lang w:val="uk-UA"/>
              </w:rPr>
              <w:t>мультиметра</w:t>
            </w:r>
            <w:proofErr w:type="spellEnd"/>
            <w:r w:rsidRPr="00995F1B">
              <w:rPr>
                <w:rFonts w:ascii="Times New Roman" w:hAnsi="Times New Roman"/>
                <w:color w:val="000000"/>
                <w:lang w:val="uk-UA"/>
              </w:rPr>
              <w:t xml:space="preserve"> червоний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Щуп для </w:t>
            </w:r>
            <w:proofErr w:type="spellStart"/>
            <w:r w:rsidRPr="00995F1B">
              <w:rPr>
                <w:rFonts w:ascii="Times New Roman" w:hAnsi="Times New Roman"/>
                <w:color w:val="000000"/>
                <w:lang w:val="uk-UA"/>
              </w:rPr>
              <w:t>мультиметра</w:t>
            </w:r>
            <w:proofErr w:type="spellEnd"/>
            <w:r w:rsidRPr="00995F1B">
              <w:rPr>
                <w:rFonts w:ascii="Times New Roman" w:hAnsi="Times New Roman"/>
                <w:color w:val="000000"/>
                <w:lang w:val="uk-UA"/>
              </w:rPr>
              <w:t xml:space="preserve"> чорний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Пластикова валіза з ложементом для зручного зберігання – 3 шт.</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lastRenderedPageBreak/>
              <w:t>2</w:t>
            </w:r>
          </w:p>
        </w:tc>
      </w:tr>
      <w:tr w:rsidR="002500A1" w:rsidRPr="00995F1B" w:rsidTr="002500A1">
        <w:tc>
          <w:tcPr>
            <w:tcW w:w="2017" w:type="dxa"/>
            <w:vAlign w:val="center"/>
          </w:tcPr>
          <w:p w:rsidR="002500A1" w:rsidRPr="00995F1B" w:rsidRDefault="002500A1" w:rsidP="002500A1">
            <w:pPr>
              <w:rPr>
                <w:rFonts w:ascii="Times New Roman" w:hAnsi="Times New Roman"/>
                <w:color w:val="000000"/>
                <w:lang w:val="uk-UA"/>
              </w:rPr>
            </w:pPr>
            <w:r w:rsidRPr="00995F1B">
              <w:rPr>
                <w:rFonts w:ascii="Times New Roman" w:hAnsi="Times New Roman"/>
                <w:b/>
                <w:bCs/>
                <w:lang w:val="uk-UA"/>
              </w:rPr>
              <w:lastRenderedPageBreak/>
              <w:t>Набір для вивчення електрики та магнетизму</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Модулі з’єднувальних дротів – 6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Плата для розміщення елементів електричного кола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Прозора акрилова платформа розміром 165×63,9×3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транзистора BC337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датчика </w:t>
            </w:r>
            <w:proofErr w:type="spellStart"/>
            <w:r w:rsidRPr="00995F1B">
              <w:rPr>
                <w:rFonts w:ascii="Times New Roman" w:hAnsi="Times New Roman"/>
                <w:color w:val="000000"/>
                <w:lang w:val="uk-UA"/>
              </w:rPr>
              <w:t>Холла</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lastRenderedPageBreak/>
              <w:t>Модуль тримача лампи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потенціометра 10K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Затухаючий маятник (пластиковий) з сильним затуханням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Затухаючий маятник (пластиковий) з слабким затуханням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Магнітна рама 58×52×13 мм – 1шт.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Тримач для магнітів 41×25×13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Штифт з нержавіючої сталі Ø 2×83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Трек Ампера латунний Ø 6×90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Мідна трубка Ø 6×60 мм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Гвинт-баранчик M6×80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Гайка  M4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Дріт для демонстрації магнітного ефекту струму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Компас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Звуковий модель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перемикача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Модуль перекидного перемикача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Резистор 47 </w:t>
            </w:r>
            <w:proofErr w:type="spellStart"/>
            <w:r w:rsidRPr="00995F1B">
              <w:rPr>
                <w:rFonts w:ascii="Times New Roman" w:hAnsi="Times New Roman"/>
                <w:color w:val="000000"/>
                <w:lang w:val="uk-UA"/>
              </w:rPr>
              <w:t>Ом</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Резистор 470 </w:t>
            </w:r>
            <w:proofErr w:type="spellStart"/>
            <w:r w:rsidRPr="00995F1B">
              <w:rPr>
                <w:rFonts w:ascii="Times New Roman" w:hAnsi="Times New Roman"/>
                <w:color w:val="000000"/>
                <w:lang w:val="uk-UA"/>
              </w:rPr>
              <w:t>Ом</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Конденсатор CBB 100 </w:t>
            </w:r>
            <w:proofErr w:type="spellStart"/>
            <w:r w:rsidRPr="00995F1B">
              <w:rPr>
                <w:rFonts w:ascii="Times New Roman" w:hAnsi="Times New Roman"/>
                <w:color w:val="000000"/>
                <w:lang w:val="uk-UA"/>
              </w:rPr>
              <w:t>нФ</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Прозора демонстраційна дошка силових ліній, розмір 220×220×25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Циліндричний магніт Ø 8×60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Основна котушка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Вторинна котушка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Котушка з багатьма витками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Затискач «крокодил» Отвір Ø 4 мм, L=50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Магнітний трансформатор 1600 витків мідного дроту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Магнітний трансформатор 400 витків мідного дроту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Прилад для демонстрації закону Ленца – 1 комплект.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Повзунковий реостат 20 </w:t>
            </w:r>
            <w:proofErr w:type="spellStart"/>
            <w:r w:rsidRPr="00995F1B">
              <w:rPr>
                <w:rFonts w:ascii="Times New Roman" w:hAnsi="Times New Roman"/>
                <w:color w:val="000000"/>
                <w:lang w:val="uk-UA"/>
              </w:rPr>
              <w:t>Ом</w:t>
            </w:r>
            <w:proofErr w:type="spellEnd"/>
            <w:r w:rsidRPr="00995F1B">
              <w:rPr>
                <w:rFonts w:ascii="Times New Roman" w:hAnsi="Times New Roman"/>
                <w:color w:val="000000"/>
                <w:lang w:val="uk-UA"/>
              </w:rPr>
              <w:t xml:space="preserve"> / 2 A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Двигун постійного струму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Подвійний штекер Ø 4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Магнітна поворотна підставка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Міні-лампочка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Неонова лампочка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Одновиткова соленоїдна котушка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Алюмінієвий циліндр з електромагнітним приводом  </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Ø 30×40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Магніт U-подібний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Сердечник трансформатора U-подібний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Сердечник трансформатора прямий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Магніт штабовий  20×20×80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Амперметр 0,6 A, 3 A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Вольтметр 3 В, 15 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Гальванометр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Синій, L=1 м/0,5 м/0,3 м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L=1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L=0,3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Жовтий, L=1 м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Затискач «крокодил» Отвір Ø 4 мм, L=50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Гачки з тягарцями 50 г - 10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Електронні ваги  500 г / 0,01 г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Стрілочний </w:t>
            </w:r>
            <w:proofErr w:type="spellStart"/>
            <w:r w:rsidRPr="00995F1B">
              <w:rPr>
                <w:rFonts w:ascii="Times New Roman" w:hAnsi="Times New Roman"/>
                <w:color w:val="000000"/>
                <w:lang w:val="uk-UA"/>
              </w:rPr>
              <w:t>мультиметр</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Цифровий </w:t>
            </w:r>
            <w:proofErr w:type="spellStart"/>
            <w:r w:rsidRPr="00995F1B">
              <w:rPr>
                <w:rFonts w:ascii="Times New Roman" w:hAnsi="Times New Roman"/>
                <w:color w:val="000000"/>
                <w:lang w:val="uk-UA"/>
              </w:rPr>
              <w:t>мультиметр</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Шнур </w:t>
            </w:r>
            <w:proofErr w:type="spellStart"/>
            <w:r w:rsidRPr="00995F1B">
              <w:rPr>
                <w:rFonts w:ascii="Times New Roman" w:hAnsi="Times New Roman"/>
                <w:color w:val="000000"/>
                <w:lang w:val="uk-UA"/>
              </w:rPr>
              <w:t>з’єднальний</w:t>
            </w:r>
            <w:proofErr w:type="spellEnd"/>
            <w:r w:rsidRPr="00995F1B">
              <w:rPr>
                <w:rFonts w:ascii="Times New Roman" w:hAnsi="Times New Roman"/>
                <w:color w:val="000000"/>
                <w:lang w:val="uk-UA"/>
              </w:rPr>
              <w:t xml:space="preserve">  Червоний, L=0,5 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Щуп для </w:t>
            </w:r>
            <w:proofErr w:type="spellStart"/>
            <w:r w:rsidRPr="00995F1B">
              <w:rPr>
                <w:rFonts w:ascii="Times New Roman" w:hAnsi="Times New Roman"/>
                <w:color w:val="000000"/>
                <w:lang w:val="uk-UA"/>
              </w:rPr>
              <w:t>мультиметра</w:t>
            </w:r>
            <w:proofErr w:type="spellEnd"/>
            <w:r w:rsidRPr="00995F1B">
              <w:rPr>
                <w:rFonts w:ascii="Times New Roman" w:hAnsi="Times New Roman"/>
                <w:color w:val="000000"/>
                <w:lang w:val="uk-UA"/>
              </w:rPr>
              <w:t xml:space="preserve"> червоний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Щуп для </w:t>
            </w:r>
            <w:proofErr w:type="spellStart"/>
            <w:r w:rsidRPr="00995F1B">
              <w:rPr>
                <w:rFonts w:ascii="Times New Roman" w:hAnsi="Times New Roman"/>
                <w:color w:val="000000"/>
                <w:lang w:val="uk-UA"/>
              </w:rPr>
              <w:t>мультиметра</w:t>
            </w:r>
            <w:proofErr w:type="spellEnd"/>
            <w:r w:rsidRPr="00995F1B">
              <w:rPr>
                <w:rFonts w:ascii="Times New Roman" w:hAnsi="Times New Roman"/>
                <w:color w:val="000000"/>
                <w:lang w:val="uk-UA"/>
              </w:rPr>
              <w:t xml:space="preserve"> чорний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Пластиковий валіза з ложементом для зручного зберігання – 2 шт.</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lastRenderedPageBreak/>
              <w:t>1</w:t>
            </w:r>
          </w:p>
        </w:tc>
      </w:tr>
      <w:tr w:rsidR="002500A1" w:rsidRPr="00995F1B" w:rsidTr="002500A1">
        <w:tc>
          <w:tcPr>
            <w:tcW w:w="2017" w:type="dxa"/>
            <w:vAlign w:val="center"/>
          </w:tcPr>
          <w:p w:rsidR="002500A1" w:rsidRPr="00995F1B" w:rsidRDefault="002500A1" w:rsidP="002500A1">
            <w:pPr>
              <w:rPr>
                <w:rFonts w:ascii="Times New Roman" w:hAnsi="Times New Roman"/>
                <w:b/>
                <w:bCs/>
                <w:color w:val="000000"/>
                <w:lang w:val="uk-UA"/>
              </w:rPr>
            </w:pPr>
            <w:r w:rsidRPr="00995F1B">
              <w:rPr>
                <w:rStyle w:val="Bold"/>
                <w:rFonts w:ascii="Times New Roman" w:hAnsi="Times New Roman"/>
                <w:bCs/>
                <w:lang w:val="uk-UA"/>
              </w:rPr>
              <w:lastRenderedPageBreak/>
              <w:t xml:space="preserve">Набір для вивчення молекулярної фізики та термодинаміки </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Спиртовий термометр -10…110 °C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Пряма скляна трубка Ø 8×250 мм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Універсальний затискач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Силіконова пробка 24×30×28 мм (1 отвір)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Силіконова пробка 4,5×8,5×16 мм (глуха)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Пластинки слюди 40×30×0,5 мм – 5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Монети (імітація) Ø 25 мм – 20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lastRenderedPageBreak/>
              <w:t>Металевий гвинт M3×6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Голка 18 калібру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Шприц 20 мл.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Металевий дріт Залізо Ø 0,2 мм L=20 м – 1 котушка.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Металевий дріт константан Ø 0,4 мм L=4 м – 1 котушка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Кільце з зовнішнім діаметром 98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Лабораторний затискач Довжина 260 мм, захват 0–110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Медична ложка з нержавіючої сталі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Затискач «крокодил» Отвір Ø 4 мм, L=50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Пряма скляна </w:t>
            </w:r>
            <w:proofErr w:type="spellStart"/>
            <w:r w:rsidRPr="00995F1B">
              <w:rPr>
                <w:rFonts w:ascii="Times New Roman" w:hAnsi="Times New Roman"/>
                <w:color w:val="000000"/>
                <w:lang w:val="uk-UA"/>
              </w:rPr>
              <w:t>катетерная</w:t>
            </w:r>
            <w:proofErr w:type="spellEnd"/>
            <w:r w:rsidRPr="00995F1B">
              <w:rPr>
                <w:rFonts w:ascii="Times New Roman" w:hAnsi="Times New Roman"/>
                <w:color w:val="000000"/>
                <w:lang w:val="uk-UA"/>
              </w:rPr>
              <w:t xml:space="preserve"> трубка (коротка) Ø 8×80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Пластиковий універсальний </w:t>
            </w:r>
            <w:proofErr w:type="spellStart"/>
            <w:r w:rsidRPr="00995F1B">
              <w:rPr>
                <w:rFonts w:ascii="Times New Roman" w:hAnsi="Times New Roman"/>
                <w:color w:val="000000"/>
                <w:lang w:val="uk-UA"/>
              </w:rPr>
              <w:t>піпет</w:t>
            </w:r>
            <w:proofErr w:type="spellEnd"/>
            <w:r w:rsidRPr="00995F1B">
              <w:rPr>
                <w:rFonts w:ascii="Times New Roman" w:hAnsi="Times New Roman"/>
                <w:color w:val="000000"/>
                <w:lang w:val="uk-UA"/>
              </w:rPr>
              <w:t>-дозатор 3 мл, довжина 155 мм, двосторонній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Маркер чорний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Капілярна трубка Ø 7,3×150 мм, внутрішній діаметр 0,4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Капілярна трубка Ø 7,3×150 мм, внутрішній діаметр 0,6мм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Капілярна трубка Ø 7,3×150 мм, внутрішній діаметр 0,8 мм–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Капілярна трубка Ø 7,3×150 мм, внутрішній діаметр 1,2мм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Скляний стрижень Ø 6 мм, довжина 195–200 мм.</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Пластиковий валіза з ложементом для зручного зберігання – 1 шт.</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lastRenderedPageBreak/>
              <w:t>2</w:t>
            </w:r>
          </w:p>
        </w:tc>
      </w:tr>
      <w:tr w:rsidR="002500A1" w:rsidRPr="00995F1B" w:rsidTr="002500A1">
        <w:tc>
          <w:tcPr>
            <w:tcW w:w="2017" w:type="dxa"/>
            <w:vAlign w:val="center"/>
          </w:tcPr>
          <w:p w:rsidR="002500A1" w:rsidRPr="00995F1B" w:rsidRDefault="002500A1" w:rsidP="002500A1">
            <w:pPr>
              <w:rPr>
                <w:rFonts w:ascii="Times New Roman" w:hAnsi="Times New Roman"/>
                <w:b/>
                <w:bCs/>
                <w:color w:val="000000"/>
                <w:lang w:val="uk-UA"/>
              </w:rPr>
            </w:pPr>
            <w:r w:rsidRPr="00995F1B">
              <w:rPr>
                <w:rFonts w:ascii="Times New Roman" w:hAnsi="Times New Roman"/>
                <w:b/>
                <w:bCs/>
                <w:lang w:val="uk-UA"/>
              </w:rPr>
              <w:lastRenderedPageBreak/>
              <w:t>Набір для вивчення геометричної та хвильової оптики</w:t>
            </w:r>
          </w:p>
        </w:tc>
        <w:tc>
          <w:tcPr>
            <w:tcW w:w="6387" w:type="dxa"/>
          </w:tcPr>
          <w:p w:rsidR="002500A1" w:rsidRPr="00995F1B" w:rsidRDefault="002500A1" w:rsidP="002500A1">
            <w:pPr>
              <w:textAlignment w:val="baseline"/>
              <w:rPr>
                <w:rFonts w:ascii="Times New Roman" w:eastAsia="Times New Roman" w:hAnsi="Times New Roman"/>
                <w:bdr w:val="none" w:sz="0" w:space="0" w:color="auto" w:frame="1"/>
                <w:lang w:val="uk-UA"/>
              </w:rPr>
            </w:pPr>
            <w:r w:rsidRPr="00995F1B">
              <w:rPr>
                <w:rFonts w:ascii="Times New Roman" w:hAnsi="Times New Roman"/>
                <w:bCs/>
                <w:shd w:val="clear" w:color="auto" w:fill="FFFFFF"/>
                <w:lang w:val="uk-UA"/>
              </w:rPr>
              <w:t>(Учасник повинен зазначити виробника)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Призма (трапецієподібна) Товщина 15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Призма (прямокутна) Товщина 15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Канцелярські кнопки Довжина 25 мм - 1 коробка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Пластиковий універсальний </w:t>
            </w:r>
            <w:proofErr w:type="spellStart"/>
            <w:r w:rsidRPr="00995F1B">
              <w:rPr>
                <w:rFonts w:ascii="Times New Roman" w:hAnsi="Times New Roman"/>
                <w:color w:val="000000"/>
                <w:lang w:val="uk-UA"/>
              </w:rPr>
              <w:t>піпет</w:t>
            </w:r>
            <w:proofErr w:type="spellEnd"/>
            <w:r w:rsidRPr="00995F1B">
              <w:rPr>
                <w:rFonts w:ascii="Times New Roman" w:hAnsi="Times New Roman"/>
                <w:color w:val="000000"/>
                <w:lang w:val="uk-UA"/>
              </w:rPr>
              <w:t>-дозатор 3 мл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Прозора ванночка  Ø 60×20 мм – 1 шт. Напівкругла лінза Ø 60×15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Модуль </w:t>
            </w:r>
            <w:proofErr w:type="spellStart"/>
            <w:r w:rsidRPr="00995F1B">
              <w:rPr>
                <w:rFonts w:ascii="Times New Roman" w:hAnsi="Times New Roman"/>
                <w:color w:val="000000"/>
                <w:lang w:val="uk-UA"/>
              </w:rPr>
              <w:t>фоторезистора</w:t>
            </w:r>
            <w:proofErr w:type="spellEnd"/>
            <w:r w:rsidRPr="00995F1B">
              <w:rPr>
                <w:rFonts w:ascii="Times New Roman" w:hAnsi="Times New Roman"/>
                <w:color w:val="000000"/>
                <w:lang w:val="uk-UA"/>
              </w:rPr>
              <w:t xml:space="preserve"> (верхнє пропускання світла)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Призма (скляна прямокутна) 5×25,3×1,45 мм – 5 шт.</w:t>
            </w:r>
          </w:p>
          <w:p w:rsidR="002500A1" w:rsidRPr="00995F1B" w:rsidRDefault="002500A1" w:rsidP="002500A1">
            <w:pPr>
              <w:rPr>
                <w:rFonts w:ascii="Times New Roman" w:hAnsi="Times New Roman"/>
                <w:color w:val="000000"/>
                <w:lang w:val="uk-UA"/>
              </w:rPr>
            </w:pPr>
            <w:proofErr w:type="spellStart"/>
            <w:r w:rsidRPr="00995F1B">
              <w:rPr>
                <w:rFonts w:ascii="Times New Roman" w:hAnsi="Times New Roman"/>
                <w:color w:val="000000"/>
                <w:lang w:val="uk-UA"/>
              </w:rPr>
              <w:t>Фотоеластичний</w:t>
            </w:r>
            <w:proofErr w:type="spellEnd"/>
            <w:r w:rsidRPr="00995F1B">
              <w:rPr>
                <w:rFonts w:ascii="Times New Roman" w:hAnsi="Times New Roman"/>
                <w:color w:val="000000"/>
                <w:lang w:val="uk-UA"/>
              </w:rPr>
              <w:t xml:space="preserve"> елемент 69,9×19,8×3 мм, прозорий акрил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Світлодіодна лампа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Батарея 5AA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Набір креслярських інструментів  8 предметів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Подовжувальний перехідник  червоний Ø 4×42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Подовжувальний перехідник  </w:t>
            </w:r>
            <w:proofErr w:type="spellStart"/>
            <w:r w:rsidRPr="00995F1B">
              <w:rPr>
                <w:rFonts w:ascii="Times New Roman" w:hAnsi="Times New Roman"/>
                <w:color w:val="000000"/>
                <w:lang w:val="uk-UA"/>
              </w:rPr>
              <w:t>чорнийØ</w:t>
            </w:r>
            <w:proofErr w:type="spellEnd"/>
            <w:r w:rsidRPr="00995F1B">
              <w:rPr>
                <w:rFonts w:ascii="Times New Roman" w:hAnsi="Times New Roman"/>
                <w:color w:val="000000"/>
                <w:lang w:val="uk-UA"/>
              </w:rPr>
              <w:t xml:space="preserve"> 4×42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Гліцерин 50 мл.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Світловий бар’єр 3 щілини, круглий отвір діаметром 1/2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Світловий бар’єр 3 щілини, круглий отвір діаметром 3/5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Кристали кальциту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Діафрагма, світлофільтр  Чорний, червоний, зелений, синій, жовтий, помаранчевий, фіолетовий по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Прилад для керування світлом d=0.4 мм, чорна та біла одинарна щілина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Прилад для керування світлом подвійні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Прилад для керування світлом  </w:t>
            </w:r>
            <w:proofErr w:type="spellStart"/>
            <w:r w:rsidRPr="00995F1B">
              <w:rPr>
                <w:rFonts w:ascii="Times New Roman" w:hAnsi="Times New Roman"/>
                <w:color w:val="000000"/>
                <w:lang w:val="uk-UA"/>
              </w:rPr>
              <w:t>багатощілинні</w:t>
            </w:r>
            <w:proofErr w:type="spellEnd"/>
            <w:r w:rsidRPr="00995F1B">
              <w:rPr>
                <w:rFonts w:ascii="Times New Roman" w:hAnsi="Times New Roman"/>
                <w:color w:val="000000"/>
                <w:lang w:val="uk-UA"/>
              </w:rPr>
              <w:t xml:space="preserve">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Прилад для керування світлом  одинарні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Дифракційна решітка 80 ліній мм, 4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Дифракційна решітка 80 ліній мм, 8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Дифракційна решітка 80 ліній мм, 10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Лупа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Дзеркало </w:t>
            </w:r>
            <w:proofErr w:type="spellStart"/>
            <w:r w:rsidRPr="00995F1B">
              <w:rPr>
                <w:rFonts w:ascii="Times New Roman" w:hAnsi="Times New Roman"/>
                <w:color w:val="000000"/>
                <w:lang w:val="uk-UA"/>
              </w:rPr>
              <w:t>Френеля</w:t>
            </w:r>
            <w:proofErr w:type="spellEnd"/>
            <w:r w:rsidRPr="00995F1B">
              <w:rPr>
                <w:rFonts w:ascii="Times New Roman" w:hAnsi="Times New Roman"/>
                <w:color w:val="000000"/>
                <w:lang w:val="uk-UA"/>
              </w:rPr>
              <w:t xml:space="preserve"> двостороннє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Диск для дослідів з заломленням Квадрат 27×27 см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прозора лінійка 30 см.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Поляризатор – 1 </w:t>
            </w:r>
            <w:proofErr w:type="spellStart"/>
            <w:r w:rsidRPr="00995F1B">
              <w:rPr>
                <w:rFonts w:ascii="Times New Roman" w:hAnsi="Times New Roman"/>
                <w:color w:val="000000"/>
                <w:lang w:val="uk-UA"/>
              </w:rPr>
              <w:t>шт</w:t>
            </w:r>
            <w:proofErr w:type="spellEnd"/>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Пластини 50×50×1,6 мм епоксидна, 50×50×2 мм матована з обох сторін – по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Алюмінієва фольга 50×50 мм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природна прозора пластина з мусковіту – 2 шт.</w:t>
            </w:r>
          </w:p>
          <w:p w:rsidR="002500A1" w:rsidRPr="00995F1B" w:rsidRDefault="002500A1" w:rsidP="002500A1">
            <w:pPr>
              <w:rPr>
                <w:rFonts w:ascii="Times New Roman" w:hAnsi="Times New Roman"/>
                <w:color w:val="000000"/>
                <w:lang w:val="uk-UA"/>
              </w:rPr>
            </w:pPr>
            <w:proofErr w:type="spellStart"/>
            <w:r w:rsidRPr="00995F1B">
              <w:rPr>
                <w:rFonts w:ascii="Times New Roman" w:hAnsi="Times New Roman"/>
                <w:color w:val="000000"/>
                <w:lang w:val="uk-UA"/>
              </w:rPr>
              <w:t>світлоблокувальна</w:t>
            </w:r>
            <w:proofErr w:type="spellEnd"/>
            <w:r w:rsidRPr="00995F1B">
              <w:rPr>
                <w:rFonts w:ascii="Times New Roman" w:hAnsi="Times New Roman"/>
                <w:color w:val="000000"/>
                <w:lang w:val="uk-UA"/>
              </w:rPr>
              <w:t xml:space="preserve"> пластина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Регульована щілина – 1 шт.</w:t>
            </w:r>
          </w:p>
          <w:p w:rsidR="002500A1" w:rsidRPr="00995F1B" w:rsidRDefault="002500A1" w:rsidP="002500A1">
            <w:pPr>
              <w:rPr>
                <w:rFonts w:ascii="Times New Roman" w:hAnsi="Times New Roman"/>
                <w:color w:val="000000"/>
                <w:lang w:val="uk-UA"/>
              </w:rPr>
            </w:pPr>
            <w:proofErr w:type="spellStart"/>
            <w:r w:rsidRPr="00995F1B">
              <w:rPr>
                <w:rFonts w:ascii="Times New Roman" w:hAnsi="Times New Roman"/>
                <w:color w:val="000000"/>
                <w:lang w:val="uk-UA"/>
              </w:rPr>
              <w:t>Папірчорний</w:t>
            </w:r>
            <w:proofErr w:type="spellEnd"/>
            <w:r w:rsidRPr="00995F1B">
              <w:rPr>
                <w:rFonts w:ascii="Times New Roman" w:hAnsi="Times New Roman"/>
                <w:color w:val="000000"/>
                <w:lang w:val="uk-UA"/>
              </w:rPr>
              <w:t xml:space="preserve"> А4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Губка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Жовта прозора голограма 59×45.5×2 мм, жовта прозора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5 джерел світла.</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Ножиці – 1 шт.</w:t>
            </w:r>
          </w:p>
          <w:p w:rsidR="002500A1" w:rsidRPr="00995F1B" w:rsidRDefault="002500A1" w:rsidP="002500A1">
            <w:pPr>
              <w:rPr>
                <w:rFonts w:ascii="Times New Roman" w:hAnsi="Times New Roman"/>
                <w:color w:val="000000"/>
                <w:lang w:val="uk-UA"/>
              </w:rPr>
            </w:pPr>
            <w:proofErr w:type="spellStart"/>
            <w:r w:rsidRPr="00995F1B">
              <w:rPr>
                <w:rFonts w:ascii="Times New Roman" w:hAnsi="Times New Roman"/>
                <w:color w:val="000000"/>
                <w:lang w:val="uk-UA"/>
              </w:rPr>
              <w:t>Двостороній</w:t>
            </w:r>
            <w:proofErr w:type="spellEnd"/>
            <w:r w:rsidRPr="00995F1B">
              <w:rPr>
                <w:rFonts w:ascii="Times New Roman" w:hAnsi="Times New Roman"/>
                <w:color w:val="000000"/>
                <w:lang w:val="uk-UA"/>
              </w:rPr>
              <w:t xml:space="preserve"> </w:t>
            </w:r>
            <w:proofErr w:type="spellStart"/>
            <w:r w:rsidRPr="00995F1B">
              <w:rPr>
                <w:rFonts w:ascii="Times New Roman" w:hAnsi="Times New Roman"/>
                <w:color w:val="000000"/>
                <w:lang w:val="uk-UA"/>
              </w:rPr>
              <w:t>скотч</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Тримач для лінз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lastRenderedPageBreak/>
              <w:t>Двоопукла лінза F=50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Двоопукла лінза F=100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Двоопукла лінза F=300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Білий екран 125×102×13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Затискач для предметів – 3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Платформа для свічки (прозора)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Призма 25×25×25×80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Світлова коробка 12В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Опора нержавіюча сталь, Ø 10×73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Стакан (низький) 250 мл.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Блок живлення 12 В / 5 A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Повзункова основа – 7 шт.</w:t>
            </w:r>
          </w:p>
          <w:p w:rsidR="002500A1" w:rsidRPr="00995F1B" w:rsidRDefault="002500A1" w:rsidP="002500A1">
            <w:pPr>
              <w:rPr>
                <w:rFonts w:ascii="Times New Roman" w:hAnsi="Times New Roman"/>
                <w:color w:val="000000"/>
                <w:lang w:val="uk-UA"/>
              </w:rPr>
            </w:pPr>
            <w:proofErr w:type="spellStart"/>
            <w:r w:rsidRPr="00995F1B">
              <w:rPr>
                <w:rFonts w:ascii="Times New Roman" w:hAnsi="Times New Roman"/>
                <w:color w:val="000000"/>
                <w:lang w:val="uk-UA"/>
              </w:rPr>
              <w:t>Скотч</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Спіральний мікрометр 0–25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 xml:space="preserve">Вузькі </w:t>
            </w:r>
            <w:proofErr w:type="spellStart"/>
            <w:r w:rsidRPr="00995F1B">
              <w:rPr>
                <w:rFonts w:ascii="Times New Roman" w:hAnsi="Times New Roman"/>
                <w:color w:val="000000"/>
                <w:lang w:val="uk-UA"/>
              </w:rPr>
              <w:t>плоскогупці</w:t>
            </w:r>
            <w:proofErr w:type="spellEnd"/>
            <w:r w:rsidRPr="00995F1B">
              <w:rPr>
                <w:rFonts w:ascii="Times New Roman" w:hAnsi="Times New Roman"/>
                <w:color w:val="000000"/>
                <w:lang w:val="uk-UA"/>
              </w:rPr>
              <w:t xml:space="preserve">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Ножиці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Стійка для циліндричного динамометра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З’єднувальний штир, з’єднувальна втулка Ø 10×300 мм, нержавіюча сталь – по 2 шт. кожного діаметру.</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Опорний стрижень Ø 10×250 мм, нержавіюча сталь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Стрижень для опори рейки Ø 10×300 мм, нержавіюча сталь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Опорний стрижень Ø 10×100 мм, нержавіюча сталь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Багатофункціональний трубний затискач 71×45×26 мм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Штангенциркуль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Лінійка з нержавіючої сталі 20 см.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Молоток 5-в-1 (універсальний)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Динамометр  5 Н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Перехідник – 4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Електронний секундомір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Волосіння 20 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Багатофункціональна основа для стенду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Рулетка 2 м.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Перехідник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Набір креслярських інструментів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Циліндричний динамометр 1 Н – 1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Циліндричний динамометр 2.5 Н – 2 шт.</w:t>
            </w:r>
          </w:p>
          <w:p w:rsidR="002500A1" w:rsidRPr="00995F1B" w:rsidRDefault="002500A1" w:rsidP="002500A1">
            <w:pPr>
              <w:rPr>
                <w:rFonts w:ascii="Times New Roman" w:hAnsi="Times New Roman"/>
                <w:color w:val="000000"/>
                <w:lang w:val="uk-UA"/>
              </w:rPr>
            </w:pPr>
            <w:r w:rsidRPr="00995F1B">
              <w:rPr>
                <w:rFonts w:ascii="Times New Roman" w:hAnsi="Times New Roman"/>
                <w:color w:val="000000"/>
                <w:lang w:val="uk-UA"/>
              </w:rPr>
              <w:t>Циліндричний динамометр 10 Н – 1 шт.</w:t>
            </w:r>
          </w:p>
          <w:p w:rsidR="002500A1" w:rsidRPr="00995F1B" w:rsidRDefault="002500A1" w:rsidP="002500A1">
            <w:pPr>
              <w:textAlignment w:val="baseline"/>
              <w:rPr>
                <w:rFonts w:ascii="Times New Roman" w:eastAsia="Times New Roman" w:hAnsi="Times New Roman"/>
                <w:b/>
                <w:bCs/>
                <w:lang w:val="uk-UA"/>
              </w:rPr>
            </w:pPr>
            <w:r w:rsidRPr="00995F1B">
              <w:rPr>
                <w:rFonts w:ascii="Times New Roman" w:hAnsi="Times New Roman"/>
                <w:color w:val="000000"/>
                <w:lang w:val="uk-UA"/>
              </w:rPr>
              <w:t>Пластиковий валіза з ложементом для зручного зберігання – 2 шт.</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lastRenderedPageBreak/>
              <w:t>2</w:t>
            </w:r>
          </w:p>
        </w:tc>
      </w:tr>
      <w:tr w:rsidR="002500A1" w:rsidRPr="00995F1B" w:rsidTr="002500A1">
        <w:tc>
          <w:tcPr>
            <w:tcW w:w="2017" w:type="dxa"/>
            <w:vAlign w:val="center"/>
          </w:tcPr>
          <w:p w:rsidR="002500A1" w:rsidRPr="00995F1B" w:rsidRDefault="002500A1" w:rsidP="002500A1">
            <w:pPr>
              <w:rPr>
                <w:rFonts w:ascii="Times New Roman" w:hAnsi="Times New Roman"/>
                <w:b/>
                <w:bCs/>
                <w:lang w:val="uk-UA"/>
              </w:rPr>
            </w:pPr>
            <w:r w:rsidRPr="00995F1B">
              <w:rPr>
                <w:rStyle w:val="Bold"/>
                <w:rFonts w:ascii="Times New Roman" w:hAnsi="Times New Roman"/>
                <w:bCs/>
                <w:lang w:val="uk-UA"/>
              </w:rPr>
              <w:lastRenderedPageBreak/>
              <w:t>Цифровий вимірювальний комп’ютерний комплекс</w:t>
            </w:r>
          </w:p>
        </w:tc>
        <w:tc>
          <w:tcPr>
            <w:tcW w:w="6387" w:type="dxa"/>
          </w:tcPr>
          <w:p w:rsidR="002500A1" w:rsidRPr="00AD0A24" w:rsidRDefault="002500A1" w:rsidP="002500A1">
            <w:pPr>
              <w:textAlignment w:val="baseline"/>
              <w:rPr>
                <w:rFonts w:ascii="Times New Roman" w:eastAsia="Times New Roman" w:hAnsi="Times New Roman"/>
                <w:bdr w:val="none" w:sz="0" w:space="0" w:color="auto" w:frame="1"/>
                <w:lang w:val="uk-UA"/>
              </w:rPr>
            </w:pPr>
            <w:r w:rsidRPr="00AD0A24">
              <w:rPr>
                <w:rFonts w:ascii="Times New Roman" w:hAnsi="Times New Roman"/>
                <w:bCs/>
                <w:shd w:val="clear" w:color="auto" w:fill="FFFFFF"/>
                <w:lang w:val="uk-UA"/>
              </w:rPr>
              <w:t xml:space="preserve"> (Учасник повинен зазначити виробника)</w:t>
            </w:r>
          </w:p>
          <w:p w:rsidR="002500A1" w:rsidRPr="00AD0A24" w:rsidRDefault="002500A1" w:rsidP="002500A1">
            <w:pPr>
              <w:rPr>
                <w:rFonts w:ascii="Times New Roman" w:hAnsi="Times New Roman"/>
                <w:bCs/>
                <w:lang w:val="uk-UA"/>
              </w:rPr>
            </w:pPr>
            <w:r w:rsidRPr="00AD0A24">
              <w:rPr>
                <w:rFonts w:ascii="Times New Roman" w:hAnsi="Times New Roman"/>
                <w:bCs/>
                <w:lang w:val="uk-UA"/>
              </w:rPr>
              <w:t xml:space="preserve">Мобільна природно-наукова лабораторія з </w:t>
            </w:r>
            <w:proofErr w:type="spellStart"/>
            <w:r w:rsidRPr="00AD0A24">
              <w:rPr>
                <w:rFonts w:ascii="Times New Roman" w:hAnsi="Times New Roman"/>
                <w:bCs/>
                <w:lang w:val="uk-UA"/>
              </w:rPr>
              <w:t>мультисенсорним</w:t>
            </w:r>
            <w:proofErr w:type="spellEnd"/>
            <w:r w:rsidRPr="00AD0A24">
              <w:rPr>
                <w:rFonts w:ascii="Times New Roman" w:hAnsi="Times New Roman"/>
                <w:bCs/>
                <w:lang w:val="uk-UA"/>
              </w:rPr>
              <w:t xml:space="preserve"> реєстратором даних для проведення експериментів з предметів біологія та хімія.  </w:t>
            </w:r>
          </w:p>
          <w:p w:rsidR="002500A1" w:rsidRPr="00AD0A24" w:rsidRDefault="002500A1" w:rsidP="002500A1">
            <w:pPr>
              <w:rPr>
                <w:rFonts w:ascii="Times New Roman" w:hAnsi="Times New Roman"/>
                <w:bCs/>
                <w:lang w:val="uk-UA"/>
              </w:rPr>
            </w:pPr>
            <w:r w:rsidRPr="00AD0A24">
              <w:rPr>
                <w:rFonts w:ascii="Times New Roman" w:hAnsi="Times New Roman"/>
                <w:bCs/>
                <w:lang w:val="uk-UA"/>
              </w:rPr>
              <w:t>Вбудовані датчики:</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барометр;</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тиску газу;</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 xml:space="preserve">Датчик </w:t>
            </w:r>
            <w:proofErr w:type="spellStart"/>
            <w:r w:rsidRPr="00AD0A24">
              <w:rPr>
                <w:rFonts w:ascii="Times New Roman" w:eastAsia="Times New Roman" w:hAnsi="Times New Roman"/>
                <w:bCs/>
                <w:lang w:val="uk-UA"/>
              </w:rPr>
              <w:t>pH</w:t>
            </w:r>
            <w:proofErr w:type="spellEnd"/>
            <w:r w:rsidRPr="00AD0A24">
              <w:rPr>
                <w:rFonts w:ascii="Times New Roman" w:eastAsia="Times New Roman" w:hAnsi="Times New Roman"/>
                <w:bCs/>
                <w:lang w:val="uk-UA"/>
              </w:rPr>
              <w:t>;</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кисню;</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електропровідності;</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світла;</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каламутності;</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термопара;</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температури досліджуваної середовища;</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(зовнішній) температури досліджуваного середовища;</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частоти серцевих скорочень;</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вологості;</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GPS;</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колориметр.</w:t>
            </w:r>
          </w:p>
          <w:p w:rsidR="002500A1" w:rsidRPr="00995F1B" w:rsidRDefault="002500A1" w:rsidP="002500A1">
            <w:pPr>
              <w:textAlignment w:val="baseline"/>
              <w:rPr>
                <w:rFonts w:ascii="Times New Roman" w:eastAsia="Times New Roman" w:hAnsi="Times New Roman"/>
                <w:bCs/>
                <w:lang w:val="uk-UA"/>
              </w:rPr>
            </w:pPr>
            <w:r w:rsidRPr="00AD0A24">
              <w:rPr>
                <w:rStyle w:val="Bold"/>
                <w:rFonts w:ascii="Times New Roman" w:hAnsi="Times New Roman"/>
                <w:bCs/>
                <w:lang w:val="uk-UA"/>
              </w:rPr>
              <w:t>Універсальний порт (для під'єднання датчиків).</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995F1B">
              <w:rPr>
                <w:rFonts w:ascii="Times New Roman" w:hAnsi="Times New Roman"/>
                <w:b/>
                <w:bCs/>
                <w:lang w:val="uk-UA"/>
              </w:rPr>
              <w:t>2</w:t>
            </w:r>
          </w:p>
        </w:tc>
      </w:tr>
      <w:tr w:rsidR="002500A1" w:rsidRPr="00995F1B" w:rsidTr="002500A1">
        <w:tc>
          <w:tcPr>
            <w:tcW w:w="2017" w:type="dxa"/>
            <w:vAlign w:val="center"/>
          </w:tcPr>
          <w:p w:rsidR="002500A1" w:rsidRPr="00995F1B" w:rsidRDefault="002500A1" w:rsidP="002500A1">
            <w:pPr>
              <w:rPr>
                <w:rFonts w:ascii="Times New Roman" w:hAnsi="Times New Roman"/>
                <w:lang w:val="uk-UA"/>
              </w:rPr>
            </w:pPr>
            <w:r w:rsidRPr="00995F1B">
              <w:rPr>
                <w:rStyle w:val="Bold"/>
                <w:rFonts w:ascii="Times New Roman" w:hAnsi="Times New Roman"/>
                <w:bCs/>
                <w:lang w:val="uk-UA"/>
              </w:rPr>
              <w:t>Цифровий вимірювальний комп’ютерний комплекс</w:t>
            </w:r>
          </w:p>
        </w:tc>
        <w:tc>
          <w:tcPr>
            <w:tcW w:w="6387" w:type="dxa"/>
          </w:tcPr>
          <w:p w:rsidR="002500A1" w:rsidRPr="00AD0A24" w:rsidRDefault="002500A1" w:rsidP="002500A1">
            <w:pPr>
              <w:textAlignment w:val="baseline"/>
              <w:rPr>
                <w:rFonts w:ascii="Times New Roman" w:eastAsia="Times New Roman" w:hAnsi="Times New Roman"/>
                <w:bdr w:val="none" w:sz="0" w:space="0" w:color="auto" w:frame="1"/>
                <w:lang w:val="uk-UA"/>
              </w:rPr>
            </w:pPr>
            <w:r w:rsidRPr="00AD0A24">
              <w:rPr>
                <w:rFonts w:ascii="Times New Roman" w:hAnsi="Times New Roman"/>
                <w:bCs/>
                <w:shd w:val="clear" w:color="auto" w:fill="FFFFFF"/>
                <w:lang w:val="uk-UA"/>
              </w:rPr>
              <w:t>(Учасник повинен зазначити виробника)</w:t>
            </w:r>
          </w:p>
          <w:p w:rsidR="002500A1" w:rsidRPr="00AD0A24" w:rsidRDefault="002500A1" w:rsidP="002500A1">
            <w:pPr>
              <w:rPr>
                <w:rStyle w:val="Bold"/>
                <w:rFonts w:ascii="Times New Roman" w:hAnsi="Times New Roman"/>
                <w:bCs/>
                <w:lang w:val="uk-UA"/>
              </w:rPr>
            </w:pPr>
            <w:r w:rsidRPr="00AD0A24">
              <w:rPr>
                <w:rFonts w:ascii="Times New Roman" w:hAnsi="Times New Roman"/>
                <w:bCs/>
                <w:lang w:val="uk-UA"/>
              </w:rPr>
              <w:t xml:space="preserve">Мобільна природно-наукова лабораторія з </w:t>
            </w:r>
            <w:proofErr w:type="spellStart"/>
            <w:r w:rsidRPr="00AD0A24">
              <w:rPr>
                <w:rFonts w:ascii="Times New Roman" w:hAnsi="Times New Roman"/>
                <w:bCs/>
                <w:lang w:val="uk-UA"/>
              </w:rPr>
              <w:t>мультисенсорним</w:t>
            </w:r>
            <w:proofErr w:type="spellEnd"/>
            <w:r w:rsidRPr="00AD0A24">
              <w:rPr>
                <w:rFonts w:ascii="Times New Roman" w:hAnsi="Times New Roman"/>
                <w:bCs/>
                <w:lang w:val="uk-UA"/>
              </w:rPr>
              <w:t xml:space="preserve"> реєстратором даних для проведення експериментів в курсах природничих наук в школі.</w:t>
            </w:r>
            <w:r w:rsidRPr="00AD0A24">
              <w:rPr>
                <w:rStyle w:val="Bold"/>
                <w:rFonts w:ascii="Times New Roman" w:hAnsi="Times New Roman"/>
                <w:bCs/>
                <w:lang w:val="uk-UA"/>
              </w:rPr>
              <w:t xml:space="preserve"> </w:t>
            </w:r>
          </w:p>
          <w:p w:rsidR="002500A1" w:rsidRPr="00AD0A24" w:rsidRDefault="002500A1" w:rsidP="002500A1">
            <w:pPr>
              <w:rPr>
                <w:rStyle w:val="Bold"/>
                <w:rFonts w:ascii="Times New Roman" w:hAnsi="Times New Roman"/>
                <w:b w:val="0"/>
                <w:bCs/>
                <w:lang w:val="uk-UA"/>
              </w:rPr>
            </w:pPr>
            <w:r w:rsidRPr="00AD0A24">
              <w:rPr>
                <w:rStyle w:val="Bold"/>
                <w:rFonts w:ascii="Times New Roman" w:hAnsi="Times New Roman"/>
                <w:bCs/>
                <w:lang w:val="uk-UA"/>
              </w:rPr>
              <w:t>Вбудовані датчики:</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УФ;</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кисню;</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 xml:space="preserve">Датчик </w:t>
            </w:r>
            <w:proofErr w:type="spellStart"/>
            <w:r w:rsidRPr="00AD0A24">
              <w:rPr>
                <w:rFonts w:ascii="Times New Roman" w:eastAsia="Times New Roman" w:hAnsi="Times New Roman"/>
                <w:bCs/>
                <w:lang w:val="uk-UA"/>
              </w:rPr>
              <w:t>pH</w:t>
            </w:r>
            <w:proofErr w:type="spellEnd"/>
            <w:r w:rsidRPr="00AD0A24">
              <w:rPr>
                <w:rFonts w:ascii="Times New Roman" w:eastAsia="Times New Roman" w:hAnsi="Times New Roman"/>
                <w:bCs/>
                <w:lang w:val="uk-UA"/>
              </w:rPr>
              <w:t>;</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lastRenderedPageBreak/>
              <w:t>Датчик рівня звуку;</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барометр;</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температури / температури тіла ;</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вологості;</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GPS;</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температури досліджуваної середовища;</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(зовнішній) температури досліджуваного середовища;</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каламутності;</w:t>
            </w:r>
          </w:p>
          <w:p w:rsidR="002500A1" w:rsidRPr="00AD0A24" w:rsidRDefault="002500A1" w:rsidP="002500A1">
            <w:pPr>
              <w:textAlignment w:val="baseline"/>
              <w:rPr>
                <w:rFonts w:ascii="Times New Roman" w:eastAsia="Times New Roman" w:hAnsi="Times New Roman"/>
                <w:bCs/>
                <w:lang w:val="uk-UA"/>
              </w:rPr>
            </w:pPr>
            <w:r w:rsidRPr="00AD0A24">
              <w:rPr>
                <w:rFonts w:ascii="Times New Roman" w:eastAsia="Times New Roman" w:hAnsi="Times New Roman"/>
                <w:bCs/>
                <w:lang w:val="uk-UA"/>
              </w:rPr>
              <w:t>Датчик колориметр.</w:t>
            </w:r>
          </w:p>
          <w:p w:rsidR="002500A1" w:rsidRPr="00995F1B" w:rsidRDefault="002500A1" w:rsidP="002500A1">
            <w:pPr>
              <w:textAlignment w:val="baseline"/>
              <w:rPr>
                <w:rFonts w:ascii="Times New Roman" w:eastAsia="Times New Roman" w:hAnsi="Times New Roman"/>
                <w:bCs/>
                <w:lang w:val="uk-UA"/>
              </w:rPr>
            </w:pPr>
            <w:r w:rsidRPr="00AD0A24">
              <w:rPr>
                <w:rStyle w:val="Bold"/>
                <w:rFonts w:ascii="Times New Roman" w:hAnsi="Times New Roman"/>
                <w:bCs/>
                <w:lang w:val="uk-UA"/>
              </w:rPr>
              <w:t>Універсальний порт (для під'єднання датчиків).</w:t>
            </w:r>
          </w:p>
        </w:tc>
        <w:tc>
          <w:tcPr>
            <w:tcW w:w="1362" w:type="dxa"/>
            <w:vAlign w:val="center"/>
          </w:tcPr>
          <w:p w:rsidR="002500A1" w:rsidRPr="00995F1B" w:rsidRDefault="002500A1" w:rsidP="002500A1">
            <w:pPr>
              <w:widowControl w:val="0"/>
              <w:snapToGrid w:val="0"/>
              <w:spacing w:line="256" w:lineRule="auto"/>
              <w:jc w:val="center"/>
              <w:rPr>
                <w:rFonts w:ascii="Times New Roman" w:hAnsi="Times New Roman"/>
                <w:b/>
                <w:bCs/>
                <w:lang w:val="uk-UA"/>
              </w:rPr>
            </w:pPr>
            <w:r w:rsidRPr="004E764B">
              <w:rPr>
                <w:rFonts w:ascii="Times New Roman" w:hAnsi="Times New Roman"/>
                <w:b/>
                <w:bCs/>
                <w:lang w:val="uk-UA"/>
              </w:rPr>
              <w:lastRenderedPageBreak/>
              <w:t>3</w:t>
            </w:r>
          </w:p>
        </w:tc>
      </w:tr>
    </w:tbl>
    <w:p w:rsidR="00412276" w:rsidRPr="002500A1" w:rsidRDefault="00412276" w:rsidP="002500A1">
      <w:pPr>
        <w:pStyle w:val="2"/>
        <w:spacing w:line="240" w:lineRule="auto"/>
        <w:ind w:right="110"/>
        <w:rPr>
          <w:rFonts w:ascii="Times New Roman" w:hAnsi="Times New Roman"/>
          <w:b/>
          <w:bCs/>
          <w:lang w:val="uk-UA"/>
        </w:rPr>
      </w:pPr>
    </w:p>
    <w:sectPr w:rsidR="00412276" w:rsidRPr="002500A1" w:rsidSect="000433E7">
      <w:pgSz w:w="11906" w:h="16838"/>
      <w:pgMar w:top="851"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2B2D"/>
    <w:multiLevelType w:val="hybridMultilevel"/>
    <w:tmpl w:val="22243466"/>
    <w:lvl w:ilvl="0" w:tplc="343E8516">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D4B6C71"/>
    <w:multiLevelType w:val="multilevel"/>
    <w:tmpl w:val="1DF8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31A3051"/>
    <w:multiLevelType w:val="multilevel"/>
    <w:tmpl w:val="9886D4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0694D51"/>
    <w:multiLevelType w:val="multilevel"/>
    <w:tmpl w:val="87DC74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B111D51"/>
    <w:multiLevelType w:val="hybridMultilevel"/>
    <w:tmpl w:val="B1FCC1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7BC87093"/>
    <w:multiLevelType w:val="multilevel"/>
    <w:tmpl w:val="05B40D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EC8"/>
    <w:rsid w:val="00006BFD"/>
    <w:rsid w:val="00034B03"/>
    <w:rsid w:val="000433E7"/>
    <w:rsid w:val="00050B58"/>
    <w:rsid w:val="000614EE"/>
    <w:rsid w:val="0007289E"/>
    <w:rsid w:val="000772CB"/>
    <w:rsid w:val="000A6CAC"/>
    <w:rsid w:val="000E4B75"/>
    <w:rsid w:val="000E60A4"/>
    <w:rsid w:val="000E6956"/>
    <w:rsid w:val="00106847"/>
    <w:rsid w:val="00112B1F"/>
    <w:rsid w:val="00113058"/>
    <w:rsid w:val="00120245"/>
    <w:rsid w:val="00161F12"/>
    <w:rsid w:val="00162BE8"/>
    <w:rsid w:val="001A6A79"/>
    <w:rsid w:val="001B24D5"/>
    <w:rsid w:val="001D06A4"/>
    <w:rsid w:val="001D6736"/>
    <w:rsid w:val="001E670F"/>
    <w:rsid w:val="00241FD8"/>
    <w:rsid w:val="00247169"/>
    <w:rsid w:val="002500A1"/>
    <w:rsid w:val="00261075"/>
    <w:rsid w:val="00270F34"/>
    <w:rsid w:val="00282C16"/>
    <w:rsid w:val="00286128"/>
    <w:rsid w:val="002872F5"/>
    <w:rsid w:val="00292A0F"/>
    <w:rsid w:val="002B3285"/>
    <w:rsid w:val="002C63B4"/>
    <w:rsid w:val="00300DA9"/>
    <w:rsid w:val="003235AA"/>
    <w:rsid w:val="00345912"/>
    <w:rsid w:val="00351CA0"/>
    <w:rsid w:val="00357BA3"/>
    <w:rsid w:val="00371BBD"/>
    <w:rsid w:val="003E4CB2"/>
    <w:rsid w:val="003E5C41"/>
    <w:rsid w:val="00405401"/>
    <w:rsid w:val="00412276"/>
    <w:rsid w:val="00420481"/>
    <w:rsid w:val="00463610"/>
    <w:rsid w:val="00464154"/>
    <w:rsid w:val="00471BCC"/>
    <w:rsid w:val="00471FD8"/>
    <w:rsid w:val="00492EE4"/>
    <w:rsid w:val="004A0940"/>
    <w:rsid w:val="004B14EE"/>
    <w:rsid w:val="004B3D65"/>
    <w:rsid w:val="005238EF"/>
    <w:rsid w:val="00535FC2"/>
    <w:rsid w:val="00540CA6"/>
    <w:rsid w:val="005448BF"/>
    <w:rsid w:val="0055179B"/>
    <w:rsid w:val="00560D2A"/>
    <w:rsid w:val="00564E48"/>
    <w:rsid w:val="005965CF"/>
    <w:rsid w:val="005A087F"/>
    <w:rsid w:val="005A5CCC"/>
    <w:rsid w:val="005B1025"/>
    <w:rsid w:val="005B7423"/>
    <w:rsid w:val="005C3EE2"/>
    <w:rsid w:val="005D1314"/>
    <w:rsid w:val="005F1E0C"/>
    <w:rsid w:val="0061728A"/>
    <w:rsid w:val="00625E37"/>
    <w:rsid w:val="00625FD4"/>
    <w:rsid w:val="00630F38"/>
    <w:rsid w:val="00634832"/>
    <w:rsid w:val="00634E01"/>
    <w:rsid w:val="00641DA5"/>
    <w:rsid w:val="0066710C"/>
    <w:rsid w:val="00675F88"/>
    <w:rsid w:val="00685FE7"/>
    <w:rsid w:val="00697A1A"/>
    <w:rsid w:val="006D4615"/>
    <w:rsid w:val="00713520"/>
    <w:rsid w:val="00721913"/>
    <w:rsid w:val="00733B15"/>
    <w:rsid w:val="00777F6C"/>
    <w:rsid w:val="0078035A"/>
    <w:rsid w:val="00780C0C"/>
    <w:rsid w:val="00783165"/>
    <w:rsid w:val="00785543"/>
    <w:rsid w:val="00786CB1"/>
    <w:rsid w:val="00790467"/>
    <w:rsid w:val="00790919"/>
    <w:rsid w:val="007A2306"/>
    <w:rsid w:val="007A5DBE"/>
    <w:rsid w:val="007B23F8"/>
    <w:rsid w:val="007D66AC"/>
    <w:rsid w:val="00807C58"/>
    <w:rsid w:val="00817841"/>
    <w:rsid w:val="00841473"/>
    <w:rsid w:val="0084585E"/>
    <w:rsid w:val="008546D3"/>
    <w:rsid w:val="00857373"/>
    <w:rsid w:val="00871E9A"/>
    <w:rsid w:val="008B1D19"/>
    <w:rsid w:val="008B701E"/>
    <w:rsid w:val="008D3815"/>
    <w:rsid w:val="008E5329"/>
    <w:rsid w:val="009008EE"/>
    <w:rsid w:val="00901A6A"/>
    <w:rsid w:val="00902905"/>
    <w:rsid w:val="00905EA9"/>
    <w:rsid w:val="009132C5"/>
    <w:rsid w:val="009252AE"/>
    <w:rsid w:val="00925B85"/>
    <w:rsid w:val="009578F0"/>
    <w:rsid w:val="0096249F"/>
    <w:rsid w:val="00962D48"/>
    <w:rsid w:val="00970BB2"/>
    <w:rsid w:val="009A69E8"/>
    <w:rsid w:val="009A7B7F"/>
    <w:rsid w:val="009E0FF8"/>
    <w:rsid w:val="009E7634"/>
    <w:rsid w:val="00A0677D"/>
    <w:rsid w:val="00A35660"/>
    <w:rsid w:val="00A40DD9"/>
    <w:rsid w:val="00A7085D"/>
    <w:rsid w:val="00A82DE3"/>
    <w:rsid w:val="00AA42CC"/>
    <w:rsid w:val="00AC209F"/>
    <w:rsid w:val="00AD5E43"/>
    <w:rsid w:val="00AF1203"/>
    <w:rsid w:val="00AF2EC8"/>
    <w:rsid w:val="00B074B7"/>
    <w:rsid w:val="00B17B81"/>
    <w:rsid w:val="00B26066"/>
    <w:rsid w:val="00B41BAA"/>
    <w:rsid w:val="00B62364"/>
    <w:rsid w:val="00B723F6"/>
    <w:rsid w:val="00B83940"/>
    <w:rsid w:val="00BC2169"/>
    <w:rsid w:val="00BE3BAA"/>
    <w:rsid w:val="00BE6E84"/>
    <w:rsid w:val="00BF072D"/>
    <w:rsid w:val="00BF7BF2"/>
    <w:rsid w:val="00C16286"/>
    <w:rsid w:val="00C23521"/>
    <w:rsid w:val="00C507CF"/>
    <w:rsid w:val="00C5183E"/>
    <w:rsid w:val="00C9213C"/>
    <w:rsid w:val="00CB5571"/>
    <w:rsid w:val="00D454DB"/>
    <w:rsid w:val="00D52686"/>
    <w:rsid w:val="00D54DEC"/>
    <w:rsid w:val="00D76497"/>
    <w:rsid w:val="00D804DC"/>
    <w:rsid w:val="00D90636"/>
    <w:rsid w:val="00DA0638"/>
    <w:rsid w:val="00DD1364"/>
    <w:rsid w:val="00E013DD"/>
    <w:rsid w:val="00E37701"/>
    <w:rsid w:val="00E648E6"/>
    <w:rsid w:val="00E75A58"/>
    <w:rsid w:val="00ED76EF"/>
    <w:rsid w:val="00F37D2E"/>
    <w:rsid w:val="00F43FDC"/>
    <w:rsid w:val="00F53C2C"/>
    <w:rsid w:val="00F55986"/>
    <w:rsid w:val="00F5606E"/>
    <w:rsid w:val="00F56855"/>
    <w:rsid w:val="00F66FBA"/>
    <w:rsid w:val="00F72892"/>
    <w:rsid w:val="00F73D78"/>
    <w:rsid w:val="00F827BB"/>
    <w:rsid w:val="00F83BA5"/>
    <w:rsid w:val="00FA34C4"/>
    <w:rsid w:val="00FA6EEC"/>
    <w:rsid w:val="00FB1055"/>
    <w:rsid w:val="00FB47EF"/>
    <w:rsid w:val="00FC0D72"/>
    <w:rsid w:val="00FC50FB"/>
    <w:rsid w:val="00FC7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90B07"/>
  <w15:docId w15:val="{82733976-AAD5-49E9-A1EF-70021E188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C0D72"/>
    <w:rPr>
      <w:color w:val="0000FF" w:themeColor="hyperlink"/>
      <w:u w:val="single"/>
    </w:rPr>
  </w:style>
  <w:style w:type="paragraph" w:styleId="a4">
    <w:name w:val="List Paragraph"/>
    <w:aliases w:val="Текст таблицы,Абзац списку 1,тв-Абзац списка,название табл/рис,заголовок 1.1,List Paragraph (numbered (a)),List_Paragraph,Multilevel para_II,List Paragraph1,List Paragraph-ExecSummary,Akapit z listą BS,Bullets,List Paragraph 1,References"/>
    <w:basedOn w:val="a"/>
    <w:link w:val="a5"/>
    <w:uiPriority w:val="99"/>
    <w:qFormat/>
    <w:rsid w:val="008E5329"/>
    <w:pPr>
      <w:ind w:left="720"/>
      <w:contextualSpacing/>
    </w:pPr>
  </w:style>
  <w:style w:type="character" w:customStyle="1" w:styleId="1">
    <w:name w:val="Незакрита згадка1"/>
    <w:basedOn w:val="a0"/>
    <w:uiPriority w:val="99"/>
    <w:semiHidden/>
    <w:unhideWhenUsed/>
    <w:rsid w:val="00634832"/>
    <w:rPr>
      <w:color w:val="605E5C"/>
      <w:shd w:val="clear" w:color="auto" w:fill="E1DFDD"/>
    </w:rPr>
  </w:style>
  <w:style w:type="character" w:customStyle="1" w:styleId="a6">
    <w:name w:val="Основний текст_"/>
    <w:basedOn w:val="a0"/>
    <w:link w:val="10"/>
    <w:rsid w:val="005C3EE2"/>
    <w:rPr>
      <w:rFonts w:ascii="Times New Roman" w:eastAsia="Times New Roman" w:hAnsi="Times New Roman"/>
      <w:shd w:val="clear" w:color="auto" w:fill="FFFFFF"/>
    </w:rPr>
  </w:style>
  <w:style w:type="paragraph" w:customStyle="1" w:styleId="10">
    <w:name w:val="Основний текст1"/>
    <w:basedOn w:val="a"/>
    <w:link w:val="a6"/>
    <w:rsid w:val="005C3EE2"/>
    <w:pPr>
      <w:widowControl w:val="0"/>
      <w:shd w:val="clear" w:color="auto" w:fill="FFFFFF"/>
      <w:spacing w:after="0" w:line="286" w:lineRule="auto"/>
    </w:pPr>
    <w:rPr>
      <w:rFonts w:ascii="Times New Roman" w:eastAsia="Times New Roman" w:hAnsi="Times New Roman"/>
    </w:rPr>
  </w:style>
  <w:style w:type="character" w:customStyle="1" w:styleId="a7">
    <w:name w:val="Інше_"/>
    <w:basedOn w:val="a0"/>
    <w:link w:val="a8"/>
    <w:rsid w:val="00780C0C"/>
    <w:rPr>
      <w:rFonts w:ascii="Times New Roman" w:eastAsia="Times New Roman" w:hAnsi="Times New Roman"/>
      <w:sz w:val="16"/>
      <w:szCs w:val="16"/>
      <w:shd w:val="clear" w:color="auto" w:fill="FFFFFF"/>
    </w:rPr>
  </w:style>
  <w:style w:type="paragraph" w:customStyle="1" w:styleId="a8">
    <w:name w:val="Інше"/>
    <w:basedOn w:val="a"/>
    <w:link w:val="a7"/>
    <w:rsid w:val="00780C0C"/>
    <w:pPr>
      <w:widowControl w:val="0"/>
      <w:shd w:val="clear" w:color="auto" w:fill="FFFFFF"/>
      <w:spacing w:after="0" w:line="240" w:lineRule="auto"/>
    </w:pPr>
    <w:rPr>
      <w:rFonts w:ascii="Times New Roman" w:eastAsia="Times New Roman" w:hAnsi="Times New Roman"/>
      <w:sz w:val="16"/>
      <w:szCs w:val="16"/>
    </w:rPr>
  </w:style>
  <w:style w:type="table" w:styleId="a9">
    <w:name w:val="Table Grid"/>
    <w:basedOn w:val="a1"/>
    <w:uiPriority w:val="39"/>
    <w:rsid w:val="00F5598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сновний текст1"/>
    <w:basedOn w:val="a"/>
    <w:rsid w:val="00F55986"/>
    <w:pPr>
      <w:widowControl w:val="0"/>
      <w:shd w:val="clear" w:color="auto" w:fill="FFFFFF"/>
      <w:spacing w:after="0" w:line="286" w:lineRule="auto"/>
    </w:pPr>
    <w:rPr>
      <w:rFonts w:ascii="Times New Roman" w:eastAsia="Times New Roman" w:hAnsi="Times New Roman" w:cs="Times New Roman"/>
      <w:lang w:eastAsia="ru-RU"/>
    </w:rPr>
  </w:style>
  <w:style w:type="paragraph" w:styleId="2">
    <w:name w:val="Body Text 2"/>
    <w:basedOn w:val="a"/>
    <w:link w:val="20"/>
    <w:uiPriority w:val="99"/>
    <w:unhideWhenUsed/>
    <w:rsid w:val="00F5598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F55986"/>
    <w:rPr>
      <w:rFonts w:ascii="Calibri" w:eastAsia="Calibri" w:hAnsi="Calibri" w:cs="Times New Roman"/>
    </w:rPr>
  </w:style>
  <w:style w:type="character" w:customStyle="1" w:styleId="aa">
    <w:name w:val="Обычный (веб) Знак"/>
    <w:aliases w:val="Обычный (Web) Знак,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Знак17 Знак"/>
    <w:link w:val="ab"/>
    <w:locked/>
    <w:rsid w:val="00282C16"/>
    <w:rPr>
      <w:rFonts w:ascii="Times New Roman" w:eastAsia="Times New Roman" w:hAnsi="Times New Roman" w:cs="Times New Roman"/>
      <w:sz w:val="24"/>
      <w:szCs w:val="24"/>
      <w:lang w:eastAsia="uk-UA"/>
    </w:rPr>
  </w:style>
  <w:style w:type="paragraph" w:styleId="ab">
    <w:name w:val="Normal (Web)"/>
    <w:aliases w:val="Обычный (Web),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Знак17,Знак18 Знак, Знак17"/>
    <w:link w:val="aa"/>
    <w:uiPriority w:val="99"/>
    <w:unhideWhenUsed/>
    <w:qFormat/>
    <w:rsid w:val="00282C16"/>
    <w:pPr>
      <w:spacing w:after="0" w:line="240" w:lineRule="auto"/>
    </w:pPr>
    <w:rPr>
      <w:rFonts w:ascii="Times New Roman" w:eastAsia="Times New Roman" w:hAnsi="Times New Roman" w:cs="Times New Roman"/>
      <w:sz w:val="24"/>
      <w:szCs w:val="24"/>
      <w:lang w:eastAsia="uk-UA"/>
    </w:rPr>
  </w:style>
  <w:style w:type="paragraph" w:styleId="ac">
    <w:name w:val="No Spacing"/>
    <w:uiPriority w:val="1"/>
    <w:qFormat/>
    <w:rsid w:val="00282C16"/>
    <w:pPr>
      <w:spacing w:after="0" w:line="240" w:lineRule="auto"/>
    </w:pPr>
    <w:rPr>
      <w:rFonts w:ascii="Times New Roman" w:eastAsia="Times New Roman" w:hAnsi="Times New Roman" w:cs="Times New Roman"/>
      <w:sz w:val="24"/>
      <w:szCs w:val="24"/>
      <w:lang w:eastAsia="ru-RU"/>
    </w:rPr>
  </w:style>
  <w:style w:type="character" w:customStyle="1" w:styleId="a5">
    <w:name w:val="Абзац списка Знак"/>
    <w:aliases w:val="Текст таблицы Знак,Абзац списку 1 Знак,тв-Абзац списка Знак,название табл/рис Знак,заголовок 1.1 Знак,List Paragraph (numbered (a)) Знак,List_Paragraph Знак,Multilevel para_II Знак,List Paragraph1 Знак,List Paragraph-ExecSummary Знак"/>
    <w:link w:val="a4"/>
    <w:uiPriority w:val="99"/>
    <w:qFormat/>
    <w:locked/>
    <w:rsid w:val="00BC2169"/>
  </w:style>
  <w:style w:type="character" w:customStyle="1" w:styleId="js-apiid">
    <w:name w:val="js-apiid"/>
    <w:basedOn w:val="a0"/>
    <w:rsid w:val="00AF1203"/>
  </w:style>
  <w:style w:type="character" w:customStyle="1" w:styleId="ad">
    <w:name w:val="Основной текст_"/>
    <w:basedOn w:val="a0"/>
    <w:link w:val="12"/>
    <w:rsid w:val="00D804DC"/>
    <w:rPr>
      <w:rFonts w:ascii="Times New Roman" w:eastAsia="Times New Roman" w:hAnsi="Times New Roman" w:cs="Times New Roman"/>
      <w:shd w:val="clear" w:color="auto" w:fill="FFFFFF"/>
    </w:rPr>
  </w:style>
  <w:style w:type="paragraph" w:customStyle="1" w:styleId="12">
    <w:name w:val="Основной текст1"/>
    <w:basedOn w:val="a"/>
    <w:link w:val="ad"/>
    <w:rsid w:val="00D804DC"/>
    <w:pPr>
      <w:widowControl w:val="0"/>
      <w:shd w:val="clear" w:color="auto" w:fill="FFFFFF"/>
      <w:spacing w:after="0" w:line="240" w:lineRule="auto"/>
      <w:ind w:firstLine="400"/>
    </w:pPr>
    <w:rPr>
      <w:rFonts w:ascii="Times New Roman" w:eastAsia="Times New Roman" w:hAnsi="Times New Roman" w:cs="Times New Roman"/>
    </w:rPr>
  </w:style>
  <w:style w:type="character" w:customStyle="1" w:styleId="Bold">
    <w:name w:val="Bold"/>
    <w:uiPriority w:val="99"/>
    <w:rsid w:val="002500A1"/>
    <w:rPr>
      <w:b/>
      <w:u w:val="none"/>
      <w:vertAlign w:val="baseline"/>
    </w:rPr>
  </w:style>
  <w:style w:type="paragraph" w:styleId="HTML">
    <w:name w:val="HTML Preformatted"/>
    <w:basedOn w:val="a"/>
    <w:link w:val="HTML0"/>
    <w:uiPriority w:val="99"/>
    <w:unhideWhenUsed/>
    <w:rsid w:val="002500A1"/>
    <w:pPr>
      <w:tabs>
        <w:tab w:val="left" w:pos="708"/>
      </w:tabs>
      <w:spacing w:after="0" w:line="240" w:lineRule="auto"/>
    </w:pPr>
    <w:rPr>
      <w:rFonts w:ascii="Courier New" w:eastAsia="Courier New" w:hAnsi="Courier New" w:cs="Times New Roman"/>
      <w:sz w:val="20"/>
      <w:szCs w:val="20"/>
      <w:lang w:val="uk-UA" w:eastAsia="ru-RU"/>
    </w:rPr>
  </w:style>
  <w:style w:type="character" w:customStyle="1" w:styleId="HTML0">
    <w:name w:val="Стандартный HTML Знак"/>
    <w:basedOn w:val="a0"/>
    <w:link w:val="HTML"/>
    <w:uiPriority w:val="99"/>
    <w:rsid w:val="002500A1"/>
    <w:rPr>
      <w:rFonts w:ascii="Courier New" w:eastAsia="Courier New"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2306">
      <w:bodyDiv w:val="1"/>
      <w:marLeft w:val="0"/>
      <w:marRight w:val="0"/>
      <w:marTop w:val="0"/>
      <w:marBottom w:val="0"/>
      <w:divBdr>
        <w:top w:val="none" w:sz="0" w:space="0" w:color="auto"/>
        <w:left w:val="none" w:sz="0" w:space="0" w:color="auto"/>
        <w:bottom w:val="none" w:sz="0" w:space="0" w:color="auto"/>
        <w:right w:val="none" w:sz="0" w:space="0" w:color="auto"/>
      </w:divBdr>
      <w:divsChild>
        <w:div w:id="330177336">
          <w:marLeft w:val="0"/>
          <w:marRight w:val="0"/>
          <w:marTop w:val="0"/>
          <w:marBottom w:val="150"/>
          <w:divBdr>
            <w:top w:val="none" w:sz="0" w:space="0" w:color="auto"/>
            <w:left w:val="none" w:sz="0" w:space="0" w:color="auto"/>
            <w:bottom w:val="none" w:sz="0" w:space="0" w:color="auto"/>
            <w:right w:val="none" w:sz="0" w:space="0" w:color="auto"/>
          </w:divBdr>
        </w:div>
      </w:divsChild>
    </w:div>
    <w:div w:id="352800618">
      <w:bodyDiv w:val="1"/>
      <w:marLeft w:val="0"/>
      <w:marRight w:val="0"/>
      <w:marTop w:val="0"/>
      <w:marBottom w:val="0"/>
      <w:divBdr>
        <w:top w:val="none" w:sz="0" w:space="0" w:color="auto"/>
        <w:left w:val="none" w:sz="0" w:space="0" w:color="auto"/>
        <w:bottom w:val="none" w:sz="0" w:space="0" w:color="auto"/>
        <w:right w:val="none" w:sz="0" w:space="0" w:color="auto"/>
      </w:divBdr>
    </w:div>
    <w:div w:id="1166943682">
      <w:bodyDiv w:val="1"/>
      <w:marLeft w:val="0"/>
      <w:marRight w:val="0"/>
      <w:marTop w:val="0"/>
      <w:marBottom w:val="0"/>
      <w:divBdr>
        <w:top w:val="none" w:sz="0" w:space="0" w:color="auto"/>
        <w:left w:val="none" w:sz="0" w:space="0" w:color="auto"/>
        <w:bottom w:val="none" w:sz="0" w:space="0" w:color="auto"/>
        <w:right w:val="none" w:sz="0" w:space="0" w:color="auto"/>
      </w:divBdr>
    </w:div>
    <w:div w:id="1200582776">
      <w:bodyDiv w:val="1"/>
      <w:marLeft w:val="0"/>
      <w:marRight w:val="0"/>
      <w:marTop w:val="0"/>
      <w:marBottom w:val="0"/>
      <w:divBdr>
        <w:top w:val="none" w:sz="0" w:space="0" w:color="auto"/>
        <w:left w:val="none" w:sz="0" w:space="0" w:color="auto"/>
        <w:bottom w:val="none" w:sz="0" w:space="0" w:color="auto"/>
        <w:right w:val="none" w:sz="0" w:space="0" w:color="auto"/>
      </w:divBdr>
      <w:divsChild>
        <w:div w:id="1425609417">
          <w:marLeft w:val="0"/>
          <w:marRight w:val="0"/>
          <w:marTop w:val="150"/>
          <w:marBottom w:val="150"/>
          <w:divBdr>
            <w:top w:val="none" w:sz="0" w:space="0" w:color="auto"/>
            <w:left w:val="none" w:sz="0" w:space="0" w:color="auto"/>
            <w:bottom w:val="none" w:sz="0" w:space="0" w:color="auto"/>
            <w:right w:val="none" w:sz="0" w:space="0" w:color="auto"/>
          </w:divBdr>
        </w:div>
      </w:divsChild>
    </w:div>
    <w:div w:id="1566913763">
      <w:bodyDiv w:val="1"/>
      <w:marLeft w:val="0"/>
      <w:marRight w:val="0"/>
      <w:marTop w:val="0"/>
      <w:marBottom w:val="0"/>
      <w:divBdr>
        <w:top w:val="none" w:sz="0" w:space="0" w:color="auto"/>
        <w:left w:val="none" w:sz="0" w:space="0" w:color="auto"/>
        <w:bottom w:val="none" w:sz="0" w:space="0" w:color="auto"/>
        <w:right w:val="none" w:sz="0" w:space="0" w:color="auto"/>
      </w:divBdr>
    </w:div>
    <w:div w:id="1849128039">
      <w:bodyDiv w:val="1"/>
      <w:marLeft w:val="0"/>
      <w:marRight w:val="0"/>
      <w:marTop w:val="0"/>
      <w:marBottom w:val="0"/>
      <w:divBdr>
        <w:top w:val="none" w:sz="0" w:space="0" w:color="auto"/>
        <w:left w:val="none" w:sz="0" w:space="0" w:color="auto"/>
        <w:bottom w:val="none" w:sz="0" w:space="0" w:color="auto"/>
        <w:right w:val="none" w:sz="0" w:space="0" w:color="auto"/>
      </w:divBdr>
      <w:divsChild>
        <w:div w:id="940917127">
          <w:marLeft w:val="0"/>
          <w:marRight w:val="0"/>
          <w:marTop w:val="0"/>
          <w:marBottom w:val="0"/>
          <w:divBdr>
            <w:top w:val="none" w:sz="0" w:space="0" w:color="auto"/>
            <w:left w:val="none" w:sz="0" w:space="0" w:color="auto"/>
            <w:bottom w:val="none" w:sz="0" w:space="0" w:color="auto"/>
            <w:right w:val="none" w:sz="0" w:space="0" w:color="auto"/>
          </w:divBdr>
        </w:div>
      </w:divsChild>
    </w:div>
    <w:div w:id="1904679278">
      <w:bodyDiv w:val="1"/>
      <w:marLeft w:val="0"/>
      <w:marRight w:val="0"/>
      <w:marTop w:val="0"/>
      <w:marBottom w:val="0"/>
      <w:divBdr>
        <w:top w:val="none" w:sz="0" w:space="0" w:color="auto"/>
        <w:left w:val="none" w:sz="0" w:space="0" w:color="auto"/>
        <w:bottom w:val="none" w:sz="0" w:space="0" w:color="auto"/>
        <w:right w:val="none" w:sz="0" w:space="0" w:color="auto"/>
      </w:divBdr>
      <w:divsChild>
        <w:div w:id="1534078195">
          <w:marLeft w:val="0"/>
          <w:marRight w:val="0"/>
          <w:marTop w:val="0"/>
          <w:marBottom w:val="150"/>
          <w:divBdr>
            <w:top w:val="none" w:sz="0" w:space="0" w:color="auto"/>
            <w:left w:val="none" w:sz="0" w:space="0" w:color="auto"/>
            <w:bottom w:val="none" w:sz="0" w:space="0" w:color="auto"/>
            <w:right w:val="none" w:sz="0" w:space="0" w:color="auto"/>
          </w:divBdr>
        </w:div>
      </w:divsChild>
    </w:div>
    <w:div w:id="203673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rozorro.gov.ua/tender/UA-2025-11-24-017740-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47751-4F16-4FEF-8F82-2AFD7ACE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3724</Words>
  <Characters>21228</Characters>
  <Application>Microsoft Office Word</Application>
  <DocSecurity>0</DocSecurity>
  <Lines>176</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Admin</cp:lastModifiedBy>
  <cp:revision>2</cp:revision>
  <dcterms:created xsi:type="dcterms:W3CDTF">2025-12-22T10:37:00Z</dcterms:created>
  <dcterms:modified xsi:type="dcterms:W3CDTF">2025-12-22T10:37:00Z</dcterms:modified>
</cp:coreProperties>
</file>