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06645" w:rsidRPr="00A31D00" w:rsidRDefault="00F06645" w:rsidP="00F06645">
      <w:pPr>
        <w:spacing w:after="0" w:line="0" w:lineRule="atLeast"/>
        <w:jc w:val="center"/>
        <w:rPr>
          <w:caps/>
          <w:sz w:val="28"/>
          <w:szCs w:val="28"/>
        </w:rPr>
      </w:pPr>
      <w:r w:rsidRPr="00A31D00">
        <w:rPr>
          <w:caps/>
          <w:sz w:val="28"/>
          <w:szCs w:val="28"/>
          <w:lang w:eastAsia="uk-UA"/>
        </w:rPr>
        <w:object w:dxaOrig="5399" w:dyaOrig="664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1.9pt;height:46.2pt" o:ole="" o:preferrelative="f" fillcolor="window">
            <v:imagedata r:id="rId7" o:title=""/>
            <o:lock v:ext="edit" aspectratio="f"/>
          </v:shape>
          <o:OLEObject Type="Embed" ProgID="PBrush" ShapeID="_x0000_i1025" DrawAspect="Content" ObjectID="_1828097217" r:id="rId8"/>
        </w:object>
      </w:r>
    </w:p>
    <w:p w:rsidR="00F06645" w:rsidRPr="00A31D00" w:rsidRDefault="00F06645" w:rsidP="00F06645">
      <w:pPr>
        <w:pStyle w:val="1"/>
        <w:spacing w:before="0" w:after="0" w:line="0" w:lineRule="atLeast"/>
        <w:jc w:val="center"/>
        <w:rPr>
          <w:rFonts w:ascii="Times New Roman" w:hAnsi="Times New Roman" w:cs="Times New Roman"/>
          <w:sz w:val="28"/>
          <w:szCs w:val="28"/>
        </w:rPr>
      </w:pPr>
      <w:r w:rsidRPr="00A31D00">
        <w:rPr>
          <w:rFonts w:ascii="Times New Roman" w:hAnsi="Times New Roman" w:cs="Times New Roman"/>
          <w:sz w:val="28"/>
          <w:szCs w:val="28"/>
        </w:rPr>
        <w:t>МАКАРІВСЬКА СЕЛИЩНА РАДА</w:t>
      </w:r>
    </w:p>
    <w:p w:rsidR="00F06645" w:rsidRPr="00414778" w:rsidRDefault="00F06645" w:rsidP="00F06645">
      <w:pPr>
        <w:spacing w:after="0" w:line="0" w:lineRule="atLeast"/>
        <w:rPr>
          <w:rFonts w:ascii="Times New Roman" w:hAnsi="Times New Roman" w:cs="Times New Roman"/>
          <w:b/>
        </w:rPr>
      </w:pPr>
    </w:p>
    <w:p w:rsidR="00986258" w:rsidRPr="0000452D" w:rsidRDefault="00986258" w:rsidP="0041238A">
      <w:pPr>
        <w:shd w:val="clear" w:color="auto" w:fill="FFFFFF" w:themeFill="background1"/>
        <w:spacing w:after="0" w:line="0" w:lineRule="atLeast"/>
        <w:jc w:val="center"/>
        <w:rPr>
          <w:rFonts w:ascii="Times New Roman" w:hAnsi="Times New Roman" w:cs="Times New Roman"/>
          <w:b/>
          <w:sz w:val="28"/>
          <w:szCs w:val="28"/>
        </w:rPr>
      </w:pPr>
      <w:r w:rsidRPr="0041238A">
        <w:rPr>
          <w:rFonts w:ascii="Times New Roman" w:hAnsi="Times New Roman" w:cs="Times New Roman"/>
          <w:b/>
          <w:sz w:val="28"/>
          <w:szCs w:val="28"/>
        </w:rPr>
        <w:t>РІШЕННЯ</w:t>
      </w:r>
    </w:p>
    <w:p w:rsidR="00F45841" w:rsidRDefault="00927D1A" w:rsidP="00F77844">
      <w:pPr>
        <w:spacing w:after="0" w:line="0" w:lineRule="atLeast"/>
        <w:jc w:val="center"/>
        <w:rPr>
          <w:rFonts w:ascii="Times New Roman" w:hAnsi="Times New Roman" w:cs="Times New Roman"/>
          <w:b/>
          <w:sz w:val="28"/>
          <w:szCs w:val="28"/>
        </w:rPr>
      </w:pPr>
      <w:r w:rsidRPr="0000452D">
        <w:rPr>
          <w:rFonts w:ascii="Times New Roman" w:hAnsi="Times New Roman" w:cs="Times New Roman"/>
          <w:b/>
          <w:sz w:val="28"/>
          <w:szCs w:val="28"/>
        </w:rPr>
        <w:t xml:space="preserve">Про </w:t>
      </w:r>
      <w:r w:rsidR="00F06645">
        <w:rPr>
          <w:rFonts w:ascii="Times New Roman" w:hAnsi="Times New Roman" w:cs="Times New Roman"/>
          <w:b/>
          <w:sz w:val="28"/>
          <w:szCs w:val="28"/>
        </w:rPr>
        <w:t xml:space="preserve">делегування </w:t>
      </w:r>
      <w:r w:rsidR="00F45841">
        <w:rPr>
          <w:rFonts w:ascii="Times New Roman" w:hAnsi="Times New Roman" w:cs="Times New Roman"/>
          <w:b/>
          <w:sz w:val="28"/>
          <w:szCs w:val="28"/>
        </w:rPr>
        <w:t xml:space="preserve">повноважень виконавчому комітету </w:t>
      </w:r>
    </w:p>
    <w:p w:rsidR="00F06645" w:rsidRPr="006763A9" w:rsidRDefault="00F45841" w:rsidP="00F77844">
      <w:pPr>
        <w:spacing w:after="0" w:line="0" w:lineRule="atLeast"/>
        <w:jc w:val="center"/>
        <w:rPr>
          <w:rFonts w:ascii="Times New Roman" w:hAnsi="Times New Roman" w:cs="Times New Roman"/>
          <w:b/>
          <w:sz w:val="28"/>
          <w:szCs w:val="28"/>
        </w:rPr>
      </w:pPr>
      <w:r>
        <w:rPr>
          <w:rFonts w:ascii="Times New Roman" w:hAnsi="Times New Roman" w:cs="Times New Roman"/>
          <w:b/>
          <w:sz w:val="28"/>
          <w:szCs w:val="28"/>
        </w:rPr>
        <w:t>Макарівської селищної ради</w:t>
      </w:r>
    </w:p>
    <w:p w:rsidR="00F06645" w:rsidRPr="00414778" w:rsidRDefault="00F06645" w:rsidP="00F06645">
      <w:pPr>
        <w:pStyle w:val="ab"/>
        <w:shd w:val="clear" w:color="auto" w:fill="FFFFFF"/>
        <w:spacing w:before="0" w:beforeAutospacing="0" w:after="0" w:afterAutospacing="0" w:line="0" w:lineRule="atLeast"/>
        <w:jc w:val="both"/>
        <w:rPr>
          <w:sz w:val="22"/>
          <w:szCs w:val="22"/>
        </w:rPr>
      </w:pPr>
    </w:p>
    <w:p w:rsidR="00F06645" w:rsidRPr="00C80155" w:rsidRDefault="00645AA1" w:rsidP="00C80155">
      <w:pPr>
        <w:shd w:val="clear" w:color="auto" w:fill="FFFFFF"/>
        <w:tabs>
          <w:tab w:val="left" w:pos="567"/>
          <w:tab w:val="left" w:pos="851"/>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 w:firstLine="567"/>
        <w:jc w:val="both"/>
        <w:textAlignment w:val="baseline"/>
        <w:rPr>
          <w:rFonts w:ascii="Times New Roman" w:hAnsi="Times New Roman" w:cs="Times New Roman"/>
          <w:sz w:val="28"/>
          <w:szCs w:val="28"/>
        </w:rPr>
      </w:pPr>
      <w:r w:rsidRPr="00C80155">
        <w:rPr>
          <w:rFonts w:ascii="Times New Roman" w:hAnsi="Times New Roman" w:cs="Times New Roman"/>
          <w:sz w:val="28"/>
          <w:szCs w:val="28"/>
        </w:rPr>
        <w:t xml:space="preserve">З метою </w:t>
      </w:r>
      <w:r w:rsidR="00437B14" w:rsidRPr="00C80155">
        <w:rPr>
          <w:rFonts w:ascii="Times New Roman" w:hAnsi="Times New Roman" w:cs="Times New Roman"/>
          <w:sz w:val="28"/>
          <w:szCs w:val="28"/>
        </w:rPr>
        <w:t>своєчасної організації</w:t>
      </w:r>
      <w:r w:rsidR="00675348" w:rsidRPr="00C80155">
        <w:rPr>
          <w:rFonts w:ascii="Times New Roman" w:hAnsi="Times New Roman" w:cs="Times New Roman"/>
          <w:sz w:val="28"/>
          <w:szCs w:val="28"/>
        </w:rPr>
        <w:t xml:space="preserve"> забезпечення розгляду в Макарівській селищній територіальній громаді </w:t>
      </w:r>
      <w:r w:rsidRPr="00C80155">
        <w:rPr>
          <w:rFonts w:ascii="Times New Roman" w:hAnsi="Times New Roman" w:cs="Times New Roman"/>
          <w:sz w:val="28"/>
          <w:szCs w:val="28"/>
        </w:rPr>
        <w:t xml:space="preserve">питань щодо надання допомоги </w:t>
      </w:r>
      <w:r w:rsidR="00675348" w:rsidRPr="00C80155">
        <w:rPr>
          <w:rFonts w:ascii="Times New Roman" w:hAnsi="Times New Roman" w:cs="Times New Roman"/>
          <w:sz w:val="28"/>
          <w:szCs w:val="28"/>
        </w:rPr>
        <w:t>для</w:t>
      </w:r>
      <w:r w:rsidRPr="00C80155">
        <w:rPr>
          <w:rFonts w:ascii="Times New Roman" w:hAnsi="Times New Roman" w:cs="Times New Roman"/>
          <w:sz w:val="28"/>
          <w:szCs w:val="28"/>
        </w:rPr>
        <w:t xml:space="preserve"> вирі</w:t>
      </w:r>
      <w:r w:rsidR="00C80155">
        <w:rPr>
          <w:rFonts w:ascii="Times New Roman" w:hAnsi="Times New Roman" w:cs="Times New Roman"/>
          <w:sz w:val="28"/>
          <w:szCs w:val="28"/>
        </w:rPr>
        <w:t>шення житлових</w:t>
      </w:r>
      <w:r w:rsidRPr="00C80155">
        <w:rPr>
          <w:rFonts w:ascii="Times New Roman" w:hAnsi="Times New Roman" w:cs="Times New Roman"/>
          <w:sz w:val="28"/>
          <w:szCs w:val="28"/>
        </w:rPr>
        <w:t xml:space="preserve"> </w:t>
      </w:r>
      <w:r w:rsidR="00437B14" w:rsidRPr="00C80155">
        <w:rPr>
          <w:rFonts w:ascii="Times New Roman" w:hAnsi="Times New Roman" w:cs="Times New Roman"/>
          <w:sz w:val="28"/>
          <w:szCs w:val="28"/>
        </w:rPr>
        <w:t>питань</w:t>
      </w:r>
      <w:r w:rsidRPr="00C80155">
        <w:rPr>
          <w:rFonts w:ascii="Times New Roman" w:hAnsi="Times New Roman" w:cs="Times New Roman"/>
          <w:sz w:val="28"/>
          <w:szCs w:val="28"/>
        </w:rPr>
        <w:t xml:space="preserve"> окремим категоріям внутрішньо переміщених осіб, </w:t>
      </w:r>
      <w:r w:rsidR="00675348" w:rsidRPr="00C80155">
        <w:rPr>
          <w:rFonts w:ascii="Times New Roman" w:hAnsi="Times New Roman" w:cs="Times New Roman"/>
          <w:sz w:val="28"/>
          <w:szCs w:val="28"/>
        </w:rPr>
        <w:t>що</w:t>
      </w:r>
      <w:r w:rsidRPr="00C80155">
        <w:rPr>
          <w:rFonts w:ascii="Times New Roman" w:hAnsi="Times New Roman" w:cs="Times New Roman"/>
          <w:sz w:val="28"/>
          <w:szCs w:val="28"/>
        </w:rPr>
        <w:t xml:space="preserve"> проживали на тимчасово окупованій території</w:t>
      </w:r>
      <w:r w:rsidR="004A3CDC" w:rsidRPr="00C80155">
        <w:rPr>
          <w:rFonts w:ascii="Times New Roman" w:hAnsi="Times New Roman" w:cs="Times New Roman"/>
          <w:color w:val="1D1D1B"/>
          <w:sz w:val="28"/>
          <w:szCs w:val="28"/>
          <w:bdr w:val="none" w:sz="0" w:space="0" w:color="auto" w:frame="1"/>
        </w:rPr>
        <w:t xml:space="preserve">, </w:t>
      </w:r>
      <w:r w:rsidR="00C80155" w:rsidRPr="00C80155">
        <w:rPr>
          <w:rFonts w:ascii="Times New Roman" w:hAnsi="Times New Roman" w:cs="Times New Roman"/>
          <w:color w:val="1D1D1B"/>
          <w:sz w:val="28"/>
          <w:szCs w:val="28"/>
          <w:bdr w:val="none" w:sz="0" w:space="0" w:color="auto" w:frame="1"/>
        </w:rPr>
        <w:t xml:space="preserve">відповідно до </w:t>
      </w:r>
      <w:r w:rsidR="00C80155" w:rsidRPr="00C80155">
        <w:rPr>
          <w:rFonts w:ascii="Times New Roman" w:hAnsi="Times New Roman" w:cs="Times New Roman"/>
          <w:color w:val="000000" w:themeColor="text1"/>
          <w:sz w:val="28"/>
          <w:szCs w:val="28"/>
          <w:bdr w:val="none" w:sz="0" w:space="0" w:color="auto" w:frame="1"/>
        </w:rPr>
        <w:t>постанови Кабінету Міністрів України від 22.09.2025 №</w:t>
      </w:r>
      <w:r w:rsidR="00C80155" w:rsidRPr="00942BE4">
        <w:rPr>
          <w:rFonts w:ascii="Times New Roman" w:hAnsi="Times New Roman" w:cs="Times New Roman"/>
          <w:sz w:val="28"/>
          <w:szCs w:val="28"/>
          <w:bdr w:val="none" w:sz="0" w:space="0" w:color="auto" w:frame="1"/>
        </w:rPr>
        <w:t>1176 «</w:t>
      </w:r>
      <w:r w:rsidR="00C80155" w:rsidRPr="00942BE4">
        <w:rPr>
          <w:rFonts w:ascii="Times New Roman" w:hAnsi="Times New Roman" w:cs="Times New Roman"/>
          <w:bCs/>
          <w:sz w:val="28"/>
          <w:szCs w:val="28"/>
          <w:shd w:val="clear" w:color="auto" w:fill="FFFFFF"/>
        </w:rPr>
        <w:t>Про затвердження Порядку надання допомоги для вирішення житлового питання окремим категоріям внутрішньо переміщених осіб, що проживали на тимчасово окупованій території, та внесення змін до Порядку ведення Державного реєстру майна, пошкодженого та знищеного внаслідок бойових дій, терористичних актів, диверсій, спричинених збройною агресією Російської Федерації проти України»</w:t>
      </w:r>
      <w:r w:rsidRPr="00942BE4">
        <w:rPr>
          <w:rFonts w:ascii="Times New Roman" w:hAnsi="Times New Roman" w:cs="Times New Roman"/>
          <w:sz w:val="28"/>
          <w:szCs w:val="28"/>
          <w:bdr w:val="none" w:sz="0" w:space="0" w:color="auto" w:frame="1"/>
        </w:rPr>
        <w:t>,</w:t>
      </w:r>
      <w:r w:rsidR="00437B14" w:rsidRPr="00942BE4">
        <w:rPr>
          <w:rFonts w:ascii="Times New Roman" w:hAnsi="Times New Roman" w:cs="Times New Roman"/>
          <w:sz w:val="28"/>
          <w:szCs w:val="28"/>
          <w:bdr w:val="none" w:sz="0" w:space="0" w:color="auto" w:frame="1"/>
        </w:rPr>
        <w:t xml:space="preserve"> статей 25, 26, 40, 59 Закону України «Про місцеве самоврядування</w:t>
      </w:r>
      <w:r w:rsidR="00437B14" w:rsidRPr="00C80155">
        <w:rPr>
          <w:rFonts w:ascii="Times New Roman" w:hAnsi="Times New Roman" w:cs="Times New Roman"/>
          <w:color w:val="1D1D1B"/>
          <w:sz w:val="28"/>
          <w:szCs w:val="28"/>
          <w:bdr w:val="none" w:sz="0" w:space="0" w:color="auto" w:frame="1"/>
        </w:rPr>
        <w:t xml:space="preserve"> в Україні»</w:t>
      </w:r>
      <w:r w:rsidR="004A3CDC" w:rsidRPr="00C80155">
        <w:rPr>
          <w:rFonts w:ascii="Times New Roman" w:hAnsi="Times New Roman" w:cs="Times New Roman"/>
          <w:color w:val="1D1D1B"/>
          <w:sz w:val="28"/>
          <w:szCs w:val="28"/>
          <w:bdr w:val="none" w:sz="0" w:space="0" w:color="auto" w:frame="1"/>
        </w:rPr>
        <w:t xml:space="preserve"> </w:t>
      </w:r>
      <w:r w:rsidR="00C41033" w:rsidRPr="00C80155">
        <w:rPr>
          <w:rFonts w:ascii="Times New Roman" w:hAnsi="Times New Roman" w:cs="Times New Roman"/>
          <w:color w:val="1D1D1B"/>
          <w:sz w:val="28"/>
          <w:szCs w:val="28"/>
          <w:bdr w:val="none" w:sz="0" w:space="0" w:color="auto" w:frame="1"/>
        </w:rPr>
        <w:t xml:space="preserve">враховуючи рекомендації </w:t>
      </w:r>
      <w:r w:rsidR="00886A12">
        <w:rPr>
          <w:rFonts w:ascii="Times New Roman" w:eastAsia="Times New Roman" w:hAnsi="Times New Roman" w:cs="Times New Roman"/>
          <w:color w:val="000000"/>
          <w:sz w:val="28"/>
          <w:szCs w:val="28"/>
          <w:bdr w:val="none" w:sz="0" w:space="0" w:color="auto" w:frame="1"/>
          <w:lang w:eastAsia="ru-RU"/>
        </w:rPr>
        <w:t xml:space="preserve">постійної комісії </w:t>
      </w:r>
      <w:r w:rsidR="00C80155">
        <w:rPr>
          <w:rFonts w:ascii="Times New Roman" w:eastAsia="Times New Roman" w:hAnsi="Times New Roman" w:cs="Times New Roman"/>
          <w:color w:val="000000"/>
          <w:sz w:val="28"/>
          <w:szCs w:val="28"/>
          <w:bdr w:val="none" w:sz="0" w:space="0" w:color="auto" w:frame="1"/>
          <w:lang w:eastAsia="ru-RU"/>
        </w:rPr>
        <w:t xml:space="preserve">з </w:t>
      </w:r>
      <w:r w:rsidR="00C80155">
        <w:rPr>
          <w:rFonts w:ascii="Times New Roman" w:hAnsi="Times New Roman" w:cs="Times New Roman"/>
          <w:sz w:val="28"/>
          <w:szCs w:val="28"/>
        </w:rPr>
        <w:t>питань прав людини, законності, депутатської діяльності, етики та регламенту, розвитку та вдосконалення місцевого самоврядування, запобігання корупції,</w:t>
      </w:r>
    </w:p>
    <w:p w:rsidR="00927D1A" w:rsidRPr="00C80155" w:rsidRDefault="001209B8" w:rsidP="00F06645">
      <w:pPr>
        <w:pStyle w:val="ab"/>
        <w:shd w:val="clear" w:color="auto" w:fill="FFFFFF"/>
        <w:spacing w:before="0" w:beforeAutospacing="0" w:after="0" w:afterAutospacing="0" w:line="0" w:lineRule="atLeast"/>
        <w:jc w:val="both"/>
        <w:rPr>
          <w:color w:val="1D1D1B"/>
          <w:sz w:val="28"/>
          <w:szCs w:val="28"/>
        </w:rPr>
      </w:pPr>
      <w:r w:rsidRPr="00C80155">
        <w:rPr>
          <w:b/>
          <w:color w:val="1D1D1B"/>
          <w:sz w:val="28"/>
          <w:szCs w:val="28"/>
          <w:bdr w:val="none" w:sz="0" w:space="0" w:color="auto" w:frame="1"/>
        </w:rPr>
        <w:t>СЕЛИЩНА РАДА ВИРІШИЛА</w:t>
      </w:r>
      <w:r w:rsidR="00927D1A" w:rsidRPr="00C80155">
        <w:rPr>
          <w:color w:val="1D1D1B"/>
          <w:sz w:val="28"/>
          <w:szCs w:val="28"/>
          <w:bdr w:val="none" w:sz="0" w:space="0" w:color="auto" w:frame="1"/>
        </w:rPr>
        <w:t>:</w:t>
      </w:r>
    </w:p>
    <w:p w:rsidR="00927D1A" w:rsidRPr="00414778" w:rsidRDefault="00927D1A" w:rsidP="00F06645">
      <w:pPr>
        <w:shd w:val="clear" w:color="auto" w:fill="FFFFFF"/>
        <w:spacing w:after="0" w:line="0" w:lineRule="atLeast"/>
        <w:jc w:val="both"/>
        <w:rPr>
          <w:rFonts w:ascii="ProbaProRegular" w:eastAsia="Times New Roman" w:hAnsi="ProbaProRegular" w:cs="Times New Roman"/>
          <w:color w:val="1D1D1B"/>
          <w:lang w:eastAsia="uk-UA"/>
        </w:rPr>
      </w:pPr>
    </w:p>
    <w:p w:rsidR="00E65ABD" w:rsidRDefault="001627B4" w:rsidP="00E65ABD">
      <w:pPr>
        <w:shd w:val="clear" w:color="auto" w:fill="FFFFFF"/>
        <w:spacing w:after="0" w:line="0" w:lineRule="atLeast"/>
        <w:ind w:firstLine="567"/>
        <w:jc w:val="both"/>
        <w:rPr>
          <w:rFonts w:ascii="Times New Roman" w:hAnsi="Times New Roman" w:cs="Times New Roman"/>
          <w:color w:val="000000" w:themeColor="text1"/>
          <w:sz w:val="28"/>
          <w:szCs w:val="28"/>
          <w:bdr w:val="none" w:sz="0" w:space="0" w:color="auto" w:frame="1"/>
        </w:rPr>
      </w:pPr>
      <w:r w:rsidRPr="0034254C">
        <w:rPr>
          <w:rFonts w:ascii="Times New Roman" w:eastAsia="Times New Roman" w:hAnsi="Times New Roman" w:cs="Times New Roman"/>
          <w:sz w:val="28"/>
          <w:szCs w:val="28"/>
          <w:bdr w:val="none" w:sz="0" w:space="0" w:color="auto" w:frame="1"/>
          <w:lang w:eastAsia="uk-UA"/>
        </w:rPr>
        <w:t xml:space="preserve">1. </w:t>
      </w:r>
      <w:r w:rsidR="00F06645" w:rsidRPr="0034254C">
        <w:rPr>
          <w:rFonts w:ascii="Times New Roman" w:eastAsia="Times New Roman" w:hAnsi="Times New Roman" w:cs="Times New Roman"/>
          <w:sz w:val="28"/>
          <w:szCs w:val="28"/>
          <w:bdr w:val="none" w:sz="0" w:space="0" w:color="auto" w:frame="1"/>
          <w:lang w:eastAsia="uk-UA"/>
        </w:rPr>
        <w:t xml:space="preserve">Делегувати </w:t>
      </w:r>
      <w:r w:rsidR="00C84A3F">
        <w:rPr>
          <w:rFonts w:ascii="Times New Roman" w:hAnsi="Times New Roman" w:cs="Times New Roman"/>
          <w:sz w:val="28"/>
          <w:szCs w:val="28"/>
        </w:rPr>
        <w:t xml:space="preserve">виконавчому комітету Макарівської селищної ради </w:t>
      </w:r>
      <w:r w:rsidR="00F45841">
        <w:rPr>
          <w:rFonts w:ascii="Times New Roman" w:hAnsi="Times New Roman" w:cs="Times New Roman"/>
          <w:sz w:val="28"/>
          <w:szCs w:val="28"/>
        </w:rPr>
        <w:t xml:space="preserve">повноваження </w:t>
      </w:r>
      <w:r w:rsidR="00E65ABD">
        <w:rPr>
          <w:rFonts w:ascii="Times New Roman" w:hAnsi="Times New Roman" w:cs="Times New Roman"/>
          <w:sz w:val="28"/>
          <w:szCs w:val="28"/>
        </w:rPr>
        <w:t xml:space="preserve">уповноваженого органу згідно </w:t>
      </w:r>
      <w:r w:rsidR="00E65ABD">
        <w:rPr>
          <w:rFonts w:ascii="Times New Roman" w:hAnsi="Times New Roman" w:cs="Times New Roman"/>
          <w:color w:val="1D1D1B"/>
          <w:sz w:val="28"/>
          <w:szCs w:val="28"/>
          <w:bdr w:val="none" w:sz="0" w:space="0" w:color="auto" w:frame="1"/>
        </w:rPr>
        <w:t>Порядку надання допомоги для вирішення житлового питання окремим категоріям внутрішньо переміщених осіб, що проживали на тимчасово окупованій території</w:t>
      </w:r>
      <w:r w:rsidR="00E65ABD" w:rsidRPr="00675348">
        <w:rPr>
          <w:rFonts w:ascii="Times New Roman" w:hAnsi="Times New Roman" w:cs="Times New Roman"/>
          <w:color w:val="000000" w:themeColor="text1"/>
          <w:sz w:val="28"/>
          <w:szCs w:val="28"/>
          <w:bdr w:val="none" w:sz="0" w:space="0" w:color="auto" w:frame="1"/>
        </w:rPr>
        <w:t xml:space="preserve"> </w:t>
      </w:r>
      <w:r w:rsidR="00E65ABD" w:rsidRPr="00F45841">
        <w:rPr>
          <w:rFonts w:ascii="Times New Roman" w:hAnsi="Times New Roman" w:cs="Times New Roman"/>
          <w:color w:val="000000" w:themeColor="text1"/>
          <w:sz w:val="28"/>
          <w:szCs w:val="28"/>
          <w:bdr w:val="none" w:sz="0" w:space="0" w:color="auto" w:frame="1"/>
        </w:rPr>
        <w:t>затвердженого постановою Кабінету Міністрів України від 22.09.</w:t>
      </w:r>
      <w:r w:rsidR="00437B14">
        <w:rPr>
          <w:rFonts w:ascii="Times New Roman" w:hAnsi="Times New Roman" w:cs="Times New Roman"/>
          <w:color w:val="000000" w:themeColor="text1"/>
          <w:sz w:val="28"/>
          <w:szCs w:val="28"/>
          <w:bdr w:val="none" w:sz="0" w:space="0" w:color="auto" w:frame="1"/>
        </w:rPr>
        <w:t>2025 №</w:t>
      </w:r>
      <w:r w:rsidR="00E65ABD" w:rsidRPr="00F45841">
        <w:rPr>
          <w:rFonts w:ascii="Times New Roman" w:hAnsi="Times New Roman" w:cs="Times New Roman"/>
          <w:color w:val="000000" w:themeColor="text1"/>
          <w:sz w:val="28"/>
          <w:szCs w:val="28"/>
          <w:bdr w:val="none" w:sz="0" w:space="0" w:color="auto" w:frame="1"/>
        </w:rPr>
        <w:t>1176</w:t>
      </w:r>
      <w:r w:rsidR="00E65ABD">
        <w:rPr>
          <w:rFonts w:ascii="Times New Roman" w:hAnsi="Times New Roman" w:cs="Times New Roman"/>
          <w:color w:val="000000" w:themeColor="text1"/>
          <w:sz w:val="28"/>
          <w:szCs w:val="28"/>
          <w:bdr w:val="none" w:sz="0" w:space="0" w:color="auto" w:frame="1"/>
        </w:rPr>
        <w:t>.</w:t>
      </w:r>
    </w:p>
    <w:p w:rsidR="00886A12" w:rsidRPr="00C80155" w:rsidRDefault="008E66B3" w:rsidP="00886A12">
      <w:pPr>
        <w:shd w:val="clear" w:color="auto" w:fill="FFFFFF"/>
        <w:tabs>
          <w:tab w:val="left" w:pos="567"/>
          <w:tab w:val="left" w:pos="851"/>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 w:firstLine="567"/>
        <w:jc w:val="both"/>
        <w:textAlignment w:val="baseline"/>
        <w:rPr>
          <w:rFonts w:ascii="Times New Roman" w:hAnsi="Times New Roman" w:cs="Times New Roman"/>
          <w:sz w:val="28"/>
          <w:szCs w:val="28"/>
        </w:rPr>
      </w:pPr>
      <w:r>
        <w:rPr>
          <w:rFonts w:ascii="Times New Roman" w:eastAsia="Times New Roman" w:hAnsi="Times New Roman" w:cs="Times New Roman"/>
          <w:sz w:val="28"/>
          <w:szCs w:val="28"/>
          <w:bdr w:val="none" w:sz="0" w:space="0" w:color="auto" w:frame="1"/>
          <w:lang w:eastAsia="uk-UA"/>
        </w:rPr>
        <w:t>2</w:t>
      </w:r>
      <w:r w:rsidR="001627B4" w:rsidRPr="0034254C">
        <w:rPr>
          <w:rFonts w:ascii="Times New Roman" w:eastAsia="Times New Roman" w:hAnsi="Times New Roman" w:cs="Times New Roman"/>
          <w:sz w:val="28"/>
          <w:szCs w:val="28"/>
          <w:bdr w:val="none" w:sz="0" w:space="0" w:color="auto" w:frame="1"/>
          <w:lang w:eastAsia="uk-UA"/>
        </w:rPr>
        <w:t xml:space="preserve">. </w:t>
      </w:r>
      <w:r w:rsidR="00A44DE3" w:rsidRPr="00CB2424">
        <w:rPr>
          <w:rFonts w:ascii="Times New Roman" w:eastAsia="Times New Roman" w:hAnsi="Times New Roman" w:cs="Times New Roman"/>
          <w:color w:val="000000"/>
          <w:sz w:val="28"/>
          <w:szCs w:val="28"/>
          <w:bdr w:val="none" w:sz="0" w:space="0" w:color="auto" w:frame="1"/>
          <w:lang w:eastAsia="ru-RU"/>
        </w:rPr>
        <w:t xml:space="preserve">Контроль за виконанням рішення покласти на постійну комісію </w:t>
      </w:r>
      <w:r w:rsidR="00886A12">
        <w:rPr>
          <w:rFonts w:ascii="Times New Roman" w:eastAsia="Times New Roman" w:hAnsi="Times New Roman" w:cs="Times New Roman"/>
          <w:color w:val="000000"/>
          <w:sz w:val="28"/>
          <w:szCs w:val="28"/>
          <w:bdr w:val="none" w:sz="0" w:space="0" w:color="auto" w:frame="1"/>
          <w:lang w:eastAsia="ru-RU"/>
        </w:rPr>
        <w:t xml:space="preserve">з </w:t>
      </w:r>
      <w:r w:rsidR="00886A12">
        <w:rPr>
          <w:rFonts w:ascii="Times New Roman" w:hAnsi="Times New Roman" w:cs="Times New Roman"/>
          <w:sz w:val="28"/>
          <w:szCs w:val="28"/>
        </w:rPr>
        <w:t>питань прав людини, законності, депутатської діяльності, етики та регламенту, розвитку та вдосконалення місцевого самоврядування, запобігання корупції.</w:t>
      </w:r>
    </w:p>
    <w:p w:rsidR="00927D1A" w:rsidRPr="00414778" w:rsidRDefault="00927D1A" w:rsidP="00A44DE3">
      <w:pPr>
        <w:shd w:val="clear" w:color="auto" w:fill="FFFFFF"/>
        <w:spacing w:after="0" w:line="0" w:lineRule="atLeast"/>
        <w:ind w:firstLine="567"/>
        <w:jc w:val="both"/>
        <w:rPr>
          <w:rFonts w:ascii="ProbaProRegular" w:eastAsia="Times New Roman" w:hAnsi="ProbaProRegular" w:cs="Times New Roman"/>
          <w:color w:val="1D1D1B"/>
          <w:sz w:val="28"/>
          <w:szCs w:val="28"/>
          <w:bdr w:val="none" w:sz="0" w:space="0" w:color="auto" w:frame="1"/>
          <w:lang w:eastAsia="uk-UA"/>
        </w:rPr>
      </w:pPr>
    </w:p>
    <w:p w:rsidR="00927D1A" w:rsidRDefault="00927D1A" w:rsidP="00F06645">
      <w:pPr>
        <w:shd w:val="clear" w:color="auto" w:fill="FFFFFF"/>
        <w:spacing w:after="0" w:line="0" w:lineRule="atLeast"/>
        <w:jc w:val="both"/>
        <w:rPr>
          <w:rFonts w:ascii="Times New Roman" w:eastAsia="Times New Roman" w:hAnsi="Times New Roman" w:cs="Times New Roman"/>
          <w:color w:val="1D1D1B"/>
          <w:sz w:val="28"/>
          <w:szCs w:val="28"/>
          <w:bdr w:val="none" w:sz="0" w:space="0" w:color="auto" w:frame="1"/>
          <w:lang w:eastAsia="uk-UA"/>
        </w:rPr>
      </w:pPr>
    </w:p>
    <w:p w:rsidR="008E66B3" w:rsidRDefault="008E66B3" w:rsidP="00F06645">
      <w:pPr>
        <w:shd w:val="clear" w:color="auto" w:fill="FFFFFF"/>
        <w:spacing w:after="0" w:line="0" w:lineRule="atLeast"/>
        <w:jc w:val="both"/>
        <w:rPr>
          <w:rFonts w:ascii="Times New Roman" w:eastAsia="Times New Roman" w:hAnsi="Times New Roman" w:cs="Times New Roman"/>
          <w:color w:val="1D1D1B"/>
          <w:sz w:val="28"/>
          <w:szCs w:val="28"/>
          <w:bdr w:val="none" w:sz="0" w:space="0" w:color="auto" w:frame="1"/>
          <w:lang w:eastAsia="uk-UA"/>
        </w:rPr>
      </w:pPr>
    </w:p>
    <w:p w:rsidR="00927D1A" w:rsidRPr="008E66B3" w:rsidRDefault="008E66B3" w:rsidP="00F06645">
      <w:pPr>
        <w:spacing w:after="0" w:line="0" w:lineRule="atLeast"/>
        <w:jc w:val="both"/>
        <w:rPr>
          <w:rFonts w:ascii="Times New Roman" w:hAnsi="Times New Roman" w:cs="Times New Roman"/>
          <w:b/>
          <w:sz w:val="28"/>
          <w:szCs w:val="28"/>
        </w:rPr>
      </w:pPr>
      <w:r w:rsidRPr="008E66B3">
        <w:rPr>
          <w:rFonts w:ascii="Times New Roman" w:eastAsia="Times New Roman" w:hAnsi="Times New Roman" w:cs="Times New Roman"/>
          <w:b/>
          <w:color w:val="1D1D1B"/>
          <w:sz w:val="28"/>
          <w:szCs w:val="28"/>
          <w:bdr w:val="none" w:sz="0" w:space="0" w:color="auto" w:frame="1"/>
          <w:lang w:eastAsia="uk-UA"/>
        </w:rPr>
        <w:t>Селищний голова</w:t>
      </w:r>
      <w:r w:rsidRPr="008E66B3">
        <w:rPr>
          <w:rFonts w:ascii="Times New Roman" w:eastAsia="Times New Roman" w:hAnsi="Times New Roman" w:cs="Times New Roman"/>
          <w:b/>
          <w:color w:val="1D1D1B"/>
          <w:sz w:val="28"/>
          <w:szCs w:val="28"/>
          <w:bdr w:val="none" w:sz="0" w:space="0" w:color="auto" w:frame="1"/>
          <w:lang w:eastAsia="uk-UA"/>
        </w:rPr>
        <w:tab/>
      </w:r>
      <w:r w:rsidRPr="008E66B3">
        <w:rPr>
          <w:rFonts w:ascii="Times New Roman" w:eastAsia="Times New Roman" w:hAnsi="Times New Roman" w:cs="Times New Roman"/>
          <w:b/>
          <w:color w:val="1D1D1B"/>
          <w:sz w:val="28"/>
          <w:szCs w:val="28"/>
          <w:bdr w:val="none" w:sz="0" w:space="0" w:color="auto" w:frame="1"/>
          <w:lang w:eastAsia="uk-UA"/>
        </w:rPr>
        <w:tab/>
      </w:r>
      <w:r w:rsidRPr="008E66B3">
        <w:rPr>
          <w:rFonts w:ascii="Times New Roman" w:eastAsia="Times New Roman" w:hAnsi="Times New Roman" w:cs="Times New Roman"/>
          <w:b/>
          <w:color w:val="1D1D1B"/>
          <w:sz w:val="28"/>
          <w:szCs w:val="28"/>
          <w:bdr w:val="none" w:sz="0" w:space="0" w:color="auto" w:frame="1"/>
          <w:lang w:eastAsia="uk-UA"/>
        </w:rPr>
        <w:tab/>
      </w:r>
      <w:r w:rsidRPr="008E66B3">
        <w:rPr>
          <w:rFonts w:ascii="Times New Roman" w:eastAsia="Times New Roman" w:hAnsi="Times New Roman" w:cs="Times New Roman"/>
          <w:b/>
          <w:color w:val="1D1D1B"/>
          <w:sz w:val="28"/>
          <w:szCs w:val="28"/>
          <w:bdr w:val="none" w:sz="0" w:space="0" w:color="auto" w:frame="1"/>
          <w:lang w:eastAsia="uk-UA"/>
        </w:rPr>
        <w:tab/>
      </w:r>
      <w:r w:rsidRPr="008E66B3">
        <w:rPr>
          <w:rFonts w:ascii="Times New Roman" w:eastAsia="Times New Roman" w:hAnsi="Times New Roman" w:cs="Times New Roman"/>
          <w:b/>
          <w:color w:val="1D1D1B"/>
          <w:sz w:val="28"/>
          <w:szCs w:val="28"/>
          <w:bdr w:val="none" w:sz="0" w:space="0" w:color="auto" w:frame="1"/>
          <w:lang w:eastAsia="uk-UA"/>
        </w:rPr>
        <w:tab/>
      </w:r>
      <w:r w:rsidRPr="008E66B3">
        <w:rPr>
          <w:rFonts w:ascii="Times New Roman" w:eastAsia="Times New Roman" w:hAnsi="Times New Roman" w:cs="Times New Roman"/>
          <w:b/>
          <w:color w:val="1D1D1B"/>
          <w:sz w:val="28"/>
          <w:szCs w:val="28"/>
          <w:bdr w:val="none" w:sz="0" w:space="0" w:color="auto" w:frame="1"/>
          <w:lang w:eastAsia="uk-UA"/>
        </w:rPr>
        <w:tab/>
      </w:r>
      <w:r>
        <w:rPr>
          <w:rFonts w:ascii="Times New Roman" w:eastAsia="Times New Roman" w:hAnsi="Times New Roman" w:cs="Times New Roman"/>
          <w:b/>
          <w:color w:val="1D1D1B"/>
          <w:sz w:val="28"/>
          <w:szCs w:val="28"/>
          <w:bdr w:val="none" w:sz="0" w:space="0" w:color="auto" w:frame="1"/>
          <w:lang w:eastAsia="uk-UA"/>
        </w:rPr>
        <w:tab/>
        <w:t xml:space="preserve">    </w:t>
      </w:r>
      <w:r w:rsidRPr="008E66B3">
        <w:rPr>
          <w:rFonts w:ascii="Times New Roman" w:eastAsia="Times New Roman" w:hAnsi="Times New Roman" w:cs="Times New Roman"/>
          <w:b/>
          <w:color w:val="1D1D1B"/>
          <w:sz w:val="28"/>
          <w:szCs w:val="28"/>
          <w:bdr w:val="none" w:sz="0" w:space="0" w:color="auto" w:frame="1"/>
          <w:lang w:eastAsia="uk-UA"/>
        </w:rPr>
        <w:t>Вадим ТОКАР</w:t>
      </w:r>
    </w:p>
    <w:p w:rsidR="00D5494D" w:rsidRDefault="00D5494D" w:rsidP="00F06645">
      <w:pPr>
        <w:spacing w:after="0" w:line="0" w:lineRule="atLeast"/>
        <w:jc w:val="both"/>
        <w:rPr>
          <w:rFonts w:ascii="Times New Roman" w:hAnsi="Times New Roman" w:cs="Times New Roman"/>
          <w:b/>
          <w:sz w:val="28"/>
          <w:szCs w:val="28"/>
        </w:rPr>
      </w:pPr>
    </w:p>
    <w:p w:rsidR="008E66B3" w:rsidRPr="001F6710" w:rsidRDefault="008E66B3" w:rsidP="00F06645">
      <w:pPr>
        <w:spacing w:after="0" w:line="0" w:lineRule="atLeast"/>
        <w:jc w:val="both"/>
        <w:rPr>
          <w:rFonts w:ascii="Times New Roman" w:hAnsi="Times New Roman" w:cs="Times New Roman"/>
          <w:b/>
          <w:sz w:val="28"/>
          <w:szCs w:val="28"/>
        </w:rPr>
      </w:pPr>
    </w:p>
    <w:p w:rsidR="006E772F" w:rsidRPr="006E772F" w:rsidRDefault="00261F81" w:rsidP="006E772F">
      <w:pPr>
        <w:spacing w:after="0" w:line="0" w:lineRule="atLeast"/>
        <w:jc w:val="both"/>
        <w:rPr>
          <w:rFonts w:ascii="Times New Roman" w:hAnsi="Times New Roman" w:cs="Times New Roman"/>
          <w:sz w:val="28"/>
          <w:szCs w:val="28"/>
          <w:lang w:val="ru-RU"/>
        </w:rPr>
      </w:pPr>
      <w:r>
        <w:rPr>
          <w:rFonts w:ascii="Times New Roman" w:hAnsi="Times New Roman" w:cs="Times New Roman"/>
          <w:sz w:val="28"/>
          <w:szCs w:val="28"/>
        </w:rPr>
        <w:t>селище</w:t>
      </w:r>
      <w:r w:rsidR="006E772F" w:rsidRPr="006E772F">
        <w:rPr>
          <w:rFonts w:ascii="Times New Roman" w:hAnsi="Times New Roman" w:cs="Times New Roman"/>
          <w:sz w:val="28"/>
          <w:szCs w:val="28"/>
        </w:rPr>
        <w:t xml:space="preserve"> Макарів</w:t>
      </w:r>
    </w:p>
    <w:p w:rsidR="006E772F" w:rsidRPr="006E772F" w:rsidRDefault="00886A12" w:rsidP="006E772F">
      <w:pPr>
        <w:spacing w:after="0" w:line="0" w:lineRule="atLeast"/>
        <w:jc w:val="both"/>
        <w:rPr>
          <w:rFonts w:ascii="Times New Roman" w:hAnsi="Times New Roman" w:cs="Times New Roman"/>
          <w:sz w:val="28"/>
          <w:szCs w:val="28"/>
        </w:rPr>
      </w:pPr>
      <w:r>
        <w:rPr>
          <w:rFonts w:ascii="Times New Roman" w:hAnsi="Times New Roman" w:cs="Times New Roman"/>
          <w:sz w:val="28"/>
          <w:szCs w:val="28"/>
        </w:rPr>
        <w:t>19</w:t>
      </w:r>
      <w:r w:rsidR="00261F81">
        <w:rPr>
          <w:rFonts w:ascii="Times New Roman" w:hAnsi="Times New Roman" w:cs="Times New Roman"/>
          <w:sz w:val="28"/>
          <w:szCs w:val="28"/>
        </w:rPr>
        <w:t xml:space="preserve"> </w:t>
      </w:r>
      <w:r w:rsidR="00D5494D">
        <w:rPr>
          <w:rFonts w:ascii="Times New Roman" w:hAnsi="Times New Roman" w:cs="Times New Roman"/>
          <w:sz w:val="28"/>
          <w:szCs w:val="28"/>
        </w:rPr>
        <w:t>грудня</w:t>
      </w:r>
      <w:r w:rsidR="00261F81">
        <w:rPr>
          <w:rFonts w:ascii="Times New Roman" w:hAnsi="Times New Roman" w:cs="Times New Roman"/>
          <w:sz w:val="28"/>
          <w:szCs w:val="28"/>
        </w:rPr>
        <w:t xml:space="preserve"> 2025</w:t>
      </w:r>
      <w:r w:rsidR="006E772F" w:rsidRPr="006E772F">
        <w:rPr>
          <w:rFonts w:ascii="Times New Roman" w:hAnsi="Times New Roman" w:cs="Times New Roman"/>
          <w:sz w:val="28"/>
          <w:szCs w:val="28"/>
        </w:rPr>
        <w:t xml:space="preserve"> року</w:t>
      </w:r>
    </w:p>
    <w:p w:rsidR="001209B8" w:rsidRDefault="00C41033" w:rsidP="00C41033">
      <w:pPr>
        <w:spacing w:after="0" w:line="0" w:lineRule="atLeast"/>
        <w:jc w:val="both"/>
        <w:rPr>
          <w:rFonts w:ascii="Times New Roman" w:hAnsi="Times New Roman" w:cs="Times New Roman"/>
          <w:sz w:val="28"/>
          <w:szCs w:val="28"/>
        </w:rPr>
      </w:pPr>
      <w:r>
        <w:rPr>
          <w:rFonts w:ascii="Times New Roman" w:hAnsi="Times New Roman" w:cs="Times New Roman"/>
          <w:sz w:val="28"/>
          <w:szCs w:val="28"/>
        </w:rPr>
        <w:t>№</w:t>
      </w:r>
      <w:r w:rsidR="00886A12">
        <w:rPr>
          <w:rFonts w:ascii="Times New Roman" w:hAnsi="Times New Roman" w:cs="Times New Roman"/>
          <w:sz w:val="28"/>
          <w:szCs w:val="28"/>
        </w:rPr>
        <w:t>1181</w:t>
      </w:r>
      <w:r w:rsidR="008E66B3">
        <w:rPr>
          <w:rFonts w:ascii="Times New Roman" w:hAnsi="Times New Roman" w:cs="Times New Roman"/>
          <w:sz w:val="28"/>
          <w:szCs w:val="28"/>
        </w:rPr>
        <w:t>-47</w:t>
      </w:r>
      <w:r w:rsidR="006E772F" w:rsidRPr="006E772F">
        <w:rPr>
          <w:rFonts w:ascii="Times New Roman" w:hAnsi="Times New Roman" w:cs="Times New Roman"/>
          <w:sz w:val="28"/>
          <w:szCs w:val="28"/>
        </w:rPr>
        <w:t>-</w:t>
      </w:r>
      <w:r w:rsidR="006E772F" w:rsidRPr="006E772F">
        <w:rPr>
          <w:rFonts w:ascii="Times New Roman" w:hAnsi="Times New Roman" w:cs="Times New Roman"/>
          <w:sz w:val="28"/>
          <w:szCs w:val="28"/>
          <w:lang w:val="en-US"/>
        </w:rPr>
        <w:t>V</w:t>
      </w:r>
      <w:r w:rsidR="006E772F" w:rsidRPr="006E772F">
        <w:rPr>
          <w:rFonts w:ascii="Times New Roman" w:hAnsi="Times New Roman" w:cs="Times New Roman"/>
          <w:sz w:val="28"/>
          <w:szCs w:val="28"/>
        </w:rPr>
        <w:t>ІІІ</w:t>
      </w:r>
    </w:p>
    <w:p w:rsidR="00667E0B" w:rsidRDefault="00667E0B" w:rsidP="00C41033">
      <w:pPr>
        <w:spacing w:after="0" w:line="0" w:lineRule="atLeast"/>
        <w:jc w:val="both"/>
        <w:rPr>
          <w:rFonts w:ascii="Times New Roman" w:hAnsi="Times New Roman" w:cs="Times New Roman"/>
          <w:sz w:val="28"/>
          <w:szCs w:val="28"/>
        </w:rPr>
      </w:pPr>
    </w:p>
    <w:sectPr w:rsidR="00667E0B" w:rsidSect="00437B14">
      <w:pgSz w:w="11906" w:h="16838"/>
      <w:pgMar w:top="567" w:right="567" w:bottom="567"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474C0" w:rsidRDefault="00A474C0" w:rsidP="00996E03">
      <w:pPr>
        <w:spacing w:after="0" w:line="240" w:lineRule="auto"/>
      </w:pPr>
      <w:r>
        <w:separator/>
      </w:r>
    </w:p>
  </w:endnote>
  <w:endnote w:type="continuationSeparator" w:id="1">
    <w:p w:rsidR="00A474C0" w:rsidRDefault="00A474C0" w:rsidP="00996E0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ProbaProRegular">
    <w:altName w:val="Times New Roman"/>
    <w:panose1 w:val="00000000000000000000"/>
    <w:charset w:val="00"/>
    <w:family w:val="roman"/>
    <w:notTrueType/>
    <w:pitch w:val="default"/>
    <w:sig w:usb0="00000000" w:usb1="00000000" w:usb2="00000000" w:usb3="00000000" w:csb0="00000000"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474C0" w:rsidRDefault="00A474C0" w:rsidP="00996E03">
      <w:pPr>
        <w:spacing w:after="0" w:line="240" w:lineRule="auto"/>
      </w:pPr>
      <w:r>
        <w:separator/>
      </w:r>
    </w:p>
  </w:footnote>
  <w:footnote w:type="continuationSeparator" w:id="1">
    <w:p w:rsidR="00A474C0" w:rsidRDefault="00A474C0" w:rsidP="00996E03">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A07B65"/>
    <w:multiLevelType w:val="hybridMultilevel"/>
    <w:tmpl w:val="4BDEDA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AB82B96"/>
    <w:multiLevelType w:val="multilevel"/>
    <w:tmpl w:val="ADE2368E"/>
    <w:lvl w:ilvl="0">
      <w:start w:val="1"/>
      <w:numFmt w:val="decimal"/>
      <w:lvlText w:val="%1."/>
      <w:lvlJc w:val="left"/>
      <w:pPr>
        <w:ind w:left="432" w:hanging="432"/>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2">
    <w:nsid w:val="267B7F29"/>
    <w:multiLevelType w:val="multilevel"/>
    <w:tmpl w:val="2B50E43A"/>
    <w:lvl w:ilvl="0">
      <w:start w:val="1"/>
      <w:numFmt w:val="decimal"/>
      <w:lvlText w:val="%1."/>
      <w:lvlJc w:val="left"/>
      <w:pPr>
        <w:ind w:left="450" w:hanging="450"/>
      </w:pPr>
      <w:rPr>
        <w:rFonts w:hint="default"/>
        <w:sz w:val="28"/>
      </w:rPr>
    </w:lvl>
    <w:lvl w:ilvl="1">
      <w:start w:val="1"/>
      <w:numFmt w:val="decimal"/>
      <w:lvlText w:val="%1.%2."/>
      <w:lvlJc w:val="left"/>
      <w:pPr>
        <w:ind w:left="1170" w:hanging="720"/>
      </w:pPr>
      <w:rPr>
        <w:rFonts w:hint="default"/>
        <w:sz w:val="28"/>
      </w:rPr>
    </w:lvl>
    <w:lvl w:ilvl="2">
      <w:start w:val="1"/>
      <w:numFmt w:val="decimal"/>
      <w:lvlText w:val="%1.%2.%3."/>
      <w:lvlJc w:val="left"/>
      <w:pPr>
        <w:ind w:left="1620" w:hanging="720"/>
      </w:pPr>
      <w:rPr>
        <w:rFonts w:hint="default"/>
        <w:sz w:val="28"/>
      </w:rPr>
    </w:lvl>
    <w:lvl w:ilvl="3">
      <w:start w:val="1"/>
      <w:numFmt w:val="decimal"/>
      <w:lvlText w:val="%1.%2.%3.%4."/>
      <w:lvlJc w:val="left"/>
      <w:pPr>
        <w:ind w:left="2430" w:hanging="1080"/>
      </w:pPr>
      <w:rPr>
        <w:rFonts w:hint="default"/>
        <w:sz w:val="28"/>
      </w:rPr>
    </w:lvl>
    <w:lvl w:ilvl="4">
      <w:start w:val="1"/>
      <w:numFmt w:val="decimal"/>
      <w:lvlText w:val="%1.%2.%3.%4.%5."/>
      <w:lvlJc w:val="left"/>
      <w:pPr>
        <w:ind w:left="2880" w:hanging="1080"/>
      </w:pPr>
      <w:rPr>
        <w:rFonts w:hint="default"/>
        <w:sz w:val="28"/>
      </w:rPr>
    </w:lvl>
    <w:lvl w:ilvl="5">
      <w:start w:val="1"/>
      <w:numFmt w:val="decimal"/>
      <w:lvlText w:val="%1.%2.%3.%4.%5.%6."/>
      <w:lvlJc w:val="left"/>
      <w:pPr>
        <w:ind w:left="3690" w:hanging="1440"/>
      </w:pPr>
      <w:rPr>
        <w:rFonts w:hint="default"/>
        <w:sz w:val="28"/>
      </w:rPr>
    </w:lvl>
    <w:lvl w:ilvl="6">
      <w:start w:val="1"/>
      <w:numFmt w:val="decimal"/>
      <w:lvlText w:val="%1.%2.%3.%4.%5.%6.%7."/>
      <w:lvlJc w:val="left"/>
      <w:pPr>
        <w:ind w:left="4140" w:hanging="1440"/>
      </w:pPr>
      <w:rPr>
        <w:rFonts w:hint="default"/>
        <w:sz w:val="28"/>
      </w:rPr>
    </w:lvl>
    <w:lvl w:ilvl="7">
      <w:start w:val="1"/>
      <w:numFmt w:val="decimal"/>
      <w:lvlText w:val="%1.%2.%3.%4.%5.%6.%7.%8."/>
      <w:lvlJc w:val="left"/>
      <w:pPr>
        <w:ind w:left="4950" w:hanging="1800"/>
      </w:pPr>
      <w:rPr>
        <w:rFonts w:hint="default"/>
        <w:sz w:val="28"/>
      </w:rPr>
    </w:lvl>
    <w:lvl w:ilvl="8">
      <w:start w:val="1"/>
      <w:numFmt w:val="decimal"/>
      <w:lvlText w:val="%1.%2.%3.%4.%5.%6.%7.%8.%9."/>
      <w:lvlJc w:val="left"/>
      <w:pPr>
        <w:ind w:left="5400" w:hanging="1800"/>
      </w:pPr>
      <w:rPr>
        <w:rFonts w:hint="default"/>
        <w:sz w:val="28"/>
      </w:rPr>
    </w:lvl>
  </w:abstractNum>
  <w:abstractNum w:abstractNumId="3">
    <w:nsid w:val="28033B49"/>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4CCE305A"/>
    <w:multiLevelType w:val="hybridMultilevel"/>
    <w:tmpl w:val="630E6D26"/>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nsid w:val="67EB5F73"/>
    <w:multiLevelType w:val="multilevel"/>
    <w:tmpl w:val="27C2854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68AA7D64"/>
    <w:multiLevelType w:val="hybridMultilevel"/>
    <w:tmpl w:val="5DF4BEE0"/>
    <w:lvl w:ilvl="0" w:tplc="12E2BAB8">
      <w:start w:val="1"/>
      <w:numFmt w:val="decimal"/>
      <w:lvlText w:val="%1."/>
      <w:lvlJc w:val="left"/>
      <w:pPr>
        <w:ind w:left="2721" w:hanging="361"/>
        <w:jc w:val="left"/>
      </w:pPr>
      <w:rPr>
        <w:rFonts w:ascii="Times New Roman" w:eastAsia="Times New Roman" w:hAnsi="Times New Roman" w:cs="Times New Roman" w:hint="default"/>
        <w:b w:val="0"/>
        <w:bCs w:val="0"/>
        <w:i w:val="0"/>
        <w:iCs w:val="0"/>
        <w:spacing w:val="0"/>
        <w:w w:val="100"/>
        <w:sz w:val="28"/>
        <w:szCs w:val="28"/>
        <w:lang w:val="uk-UA" w:eastAsia="en-US" w:bidi="ar-SA"/>
      </w:rPr>
    </w:lvl>
    <w:lvl w:ilvl="1" w:tplc="AFA24F3A">
      <w:numFmt w:val="bullet"/>
      <w:lvlText w:val="•"/>
      <w:lvlJc w:val="left"/>
      <w:pPr>
        <w:ind w:left="3594" w:hanging="361"/>
      </w:pPr>
      <w:rPr>
        <w:rFonts w:hint="default"/>
        <w:lang w:val="uk-UA" w:eastAsia="en-US" w:bidi="ar-SA"/>
      </w:rPr>
    </w:lvl>
    <w:lvl w:ilvl="2" w:tplc="E8D03080">
      <w:numFmt w:val="bullet"/>
      <w:lvlText w:val="•"/>
      <w:lvlJc w:val="left"/>
      <w:pPr>
        <w:ind w:left="4469" w:hanging="361"/>
      </w:pPr>
      <w:rPr>
        <w:rFonts w:hint="default"/>
        <w:lang w:val="uk-UA" w:eastAsia="en-US" w:bidi="ar-SA"/>
      </w:rPr>
    </w:lvl>
    <w:lvl w:ilvl="3" w:tplc="27E6EE9A">
      <w:numFmt w:val="bullet"/>
      <w:lvlText w:val="•"/>
      <w:lvlJc w:val="left"/>
      <w:pPr>
        <w:ind w:left="5343" w:hanging="361"/>
      </w:pPr>
      <w:rPr>
        <w:rFonts w:hint="default"/>
        <w:lang w:val="uk-UA" w:eastAsia="en-US" w:bidi="ar-SA"/>
      </w:rPr>
    </w:lvl>
    <w:lvl w:ilvl="4" w:tplc="3780713C">
      <w:numFmt w:val="bullet"/>
      <w:lvlText w:val="•"/>
      <w:lvlJc w:val="left"/>
      <w:pPr>
        <w:ind w:left="6218" w:hanging="361"/>
      </w:pPr>
      <w:rPr>
        <w:rFonts w:hint="default"/>
        <w:lang w:val="uk-UA" w:eastAsia="en-US" w:bidi="ar-SA"/>
      </w:rPr>
    </w:lvl>
    <w:lvl w:ilvl="5" w:tplc="671CF464">
      <w:numFmt w:val="bullet"/>
      <w:lvlText w:val="•"/>
      <w:lvlJc w:val="left"/>
      <w:pPr>
        <w:ind w:left="7093" w:hanging="361"/>
      </w:pPr>
      <w:rPr>
        <w:rFonts w:hint="default"/>
        <w:lang w:val="uk-UA" w:eastAsia="en-US" w:bidi="ar-SA"/>
      </w:rPr>
    </w:lvl>
    <w:lvl w:ilvl="6" w:tplc="682A89D2">
      <w:numFmt w:val="bullet"/>
      <w:lvlText w:val="•"/>
      <w:lvlJc w:val="left"/>
      <w:pPr>
        <w:ind w:left="7967" w:hanging="361"/>
      </w:pPr>
      <w:rPr>
        <w:rFonts w:hint="default"/>
        <w:lang w:val="uk-UA" w:eastAsia="en-US" w:bidi="ar-SA"/>
      </w:rPr>
    </w:lvl>
    <w:lvl w:ilvl="7" w:tplc="C59A2D9A">
      <w:numFmt w:val="bullet"/>
      <w:lvlText w:val="•"/>
      <w:lvlJc w:val="left"/>
      <w:pPr>
        <w:ind w:left="8842" w:hanging="361"/>
      </w:pPr>
      <w:rPr>
        <w:rFonts w:hint="default"/>
        <w:lang w:val="uk-UA" w:eastAsia="en-US" w:bidi="ar-SA"/>
      </w:rPr>
    </w:lvl>
    <w:lvl w:ilvl="8" w:tplc="B4D83B4E">
      <w:numFmt w:val="bullet"/>
      <w:lvlText w:val="•"/>
      <w:lvlJc w:val="left"/>
      <w:pPr>
        <w:ind w:left="9716" w:hanging="361"/>
      </w:pPr>
      <w:rPr>
        <w:rFonts w:hint="default"/>
        <w:lang w:val="uk-UA" w:eastAsia="en-US" w:bidi="ar-SA"/>
      </w:rPr>
    </w:lvl>
  </w:abstractNum>
  <w:num w:numId="1">
    <w:abstractNumId w:val="4"/>
  </w:num>
  <w:num w:numId="2">
    <w:abstractNumId w:val="3"/>
  </w:num>
  <w:num w:numId="3">
    <w:abstractNumId w:val="5"/>
  </w:num>
  <w:num w:numId="4">
    <w:abstractNumId w:val="2"/>
  </w:num>
  <w:num w:numId="5">
    <w:abstractNumId w:val="0"/>
  </w:num>
  <w:num w:numId="6">
    <w:abstractNumId w:val="6"/>
  </w:num>
  <w:num w:numId="7">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08"/>
  <w:hyphenationZone w:val="425"/>
  <w:characterSpacingControl w:val="doNotCompress"/>
  <w:footnotePr>
    <w:footnote w:id="0"/>
    <w:footnote w:id="1"/>
  </w:footnotePr>
  <w:endnotePr>
    <w:endnote w:id="0"/>
    <w:endnote w:id="1"/>
  </w:endnotePr>
  <w:compat/>
  <w:rsids>
    <w:rsidRoot w:val="00986258"/>
    <w:rsid w:val="0000452D"/>
    <w:rsid w:val="00013187"/>
    <w:rsid w:val="00020E22"/>
    <w:rsid w:val="00062E8D"/>
    <w:rsid w:val="0007425C"/>
    <w:rsid w:val="00094401"/>
    <w:rsid w:val="000C2185"/>
    <w:rsid w:val="001140D6"/>
    <w:rsid w:val="001209B8"/>
    <w:rsid w:val="00120D30"/>
    <w:rsid w:val="001269D9"/>
    <w:rsid w:val="001309DB"/>
    <w:rsid w:val="001379AF"/>
    <w:rsid w:val="001411EE"/>
    <w:rsid w:val="00143BAB"/>
    <w:rsid w:val="001627B4"/>
    <w:rsid w:val="00167FFE"/>
    <w:rsid w:val="001E32CE"/>
    <w:rsid w:val="001E5FC0"/>
    <w:rsid w:val="001E6008"/>
    <w:rsid w:val="001F6710"/>
    <w:rsid w:val="00213CB3"/>
    <w:rsid w:val="002437DD"/>
    <w:rsid w:val="00261F81"/>
    <w:rsid w:val="0026408B"/>
    <w:rsid w:val="002675ED"/>
    <w:rsid w:val="00275C03"/>
    <w:rsid w:val="00282098"/>
    <w:rsid w:val="002964CE"/>
    <w:rsid w:val="002A2237"/>
    <w:rsid w:val="002C4F6D"/>
    <w:rsid w:val="002D7387"/>
    <w:rsid w:val="00303177"/>
    <w:rsid w:val="0032041B"/>
    <w:rsid w:val="0032697C"/>
    <w:rsid w:val="0034254C"/>
    <w:rsid w:val="003429D9"/>
    <w:rsid w:val="00353087"/>
    <w:rsid w:val="003A3C68"/>
    <w:rsid w:val="003B0B50"/>
    <w:rsid w:val="003C1D1A"/>
    <w:rsid w:val="003E6C1D"/>
    <w:rsid w:val="0040196F"/>
    <w:rsid w:val="0040532D"/>
    <w:rsid w:val="0041238A"/>
    <w:rsid w:val="00414778"/>
    <w:rsid w:val="00420849"/>
    <w:rsid w:val="00435D1D"/>
    <w:rsid w:val="00437B14"/>
    <w:rsid w:val="00450277"/>
    <w:rsid w:val="00461CD4"/>
    <w:rsid w:val="00467A63"/>
    <w:rsid w:val="0049307C"/>
    <w:rsid w:val="004A0720"/>
    <w:rsid w:val="004A0A68"/>
    <w:rsid w:val="004A3CDC"/>
    <w:rsid w:val="004C726C"/>
    <w:rsid w:val="004E53E3"/>
    <w:rsid w:val="004F2109"/>
    <w:rsid w:val="00504753"/>
    <w:rsid w:val="005160D4"/>
    <w:rsid w:val="005452F2"/>
    <w:rsid w:val="00545921"/>
    <w:rsid w:val="00553DF7"/>
    <w:rsid w:val="00553E37"/>
    <w:rsid w:val="00556C99"/>
    <w:rsid w:val="005572E8"/>
    <w:rsid w:val="0056042C"/>
    <w:rsid w:val="005E55FF"/>
    <w:rsid w:val="00600654"/>
    <w:rsid w:val="00636CAF"/>
    <w:rsid w:val="006454A8"/>
    <w:rsid w:val="00645AA1"/>
    <w:rsid w:val="00647772"/>
    <w:rsid w:val="0065197A"/>
    <w:rsid w:val="00660CC3"/>
    <w:rsid w:val="00667E0B"/>
    <w:rsid w:val="00675348"/>
    <w:rsid w:val="006763A9"/>
    <w:rsid w:val="006A4007"/>
    <w:rsid w:val="006E54BB"/>
    <w:rsid w:val="006E772F"/>
    <w:rsid w:val="006F5C9B"/>
    <w:rsid w:val="00707DA5"/>
    <w:rsid w:val="007141C7"/>
    <w:rsid w:val="007151F6"/>
    <w:rsid w:val="007239DE"/>
    <w:rsid w:val="00741C21"/>
    <w:rsid w:val="007823D3"/>
    <w:rsid w:val="00786B6F"/>
    <w:rsid w:val="00787678"/>
    <w:rsid w:val="007C1B04"/>
    <w:rsid w:val="007F0AA0"/>
    <w:rsid w:val="008071FB"/>
    <w:rsid w:val="00813189"/>
    <w:rsid w:val="008258EB"/>
    <w:rsid w:val="00827AF2"/>
    <w:rsid w:val="00843895"/>
    <w:rsid w:val="00886A12"/>
    <w:rsid w:val="0089734F"/>
    <w:rsid w:val="008C60D4"/>
    <w:rsid w:val="008D35D2"/>
    <w:rsid w:val="008D5600"/>
    <w:rsid w:val="008E12F9"/>
    <w:rsid w:val="008E66B3"/>
    <w:rsid w:val="008F6BD1"/>
    <w:rsid w:val="00914D51"/>
    <w:rsid w:val="00927D1A"/>
    <w:rsid w:val="00942BE4"/>
    <w:rsid w:val="00946357"/>
    <w:rsid w:val="00986258"/>
    <w:rsid w:val="00996E03"/>
    <w:rsid w:val="009A2793"/>
    <w:rsid w:val="009A3AEC"/>
    <w:rsid w:val="009C052C"/>
    <w:rsid w:val="00A12667"/>
    <w:rsid w:val="00A16019"/>
    <w:rsid w:val="00A21F72"/>
    <w:rsid w:val="00A3516B"/>
    <w:rsid w:val="00A35FA7"/>
    <w:rsid w:val="00A4296D"/>
    <w:rsid w:val="00A44DE3"/>
    <w:rsid w:val="00A474C0"/>
    <w:rsid w:val="00A63257"/>
    <w:rsid w:val="00A647FB"/>
    <w:rsid w:val="00A77FD2"/>
    <w:rsid w:val="00A8595F"/>
    <w:rsid w:val="00AB4DEC"/>
    <w:rsid w:val="00AE3F32"/>
    <w:rsid w:val="00B71D5E"/>
    <w:rsid w:val="00B77782"/>
    <w:rsid w:val="00B936F9"/>
    <w:rsid w:val="00BD3A3F"/>
    <w:rsid w:val="00C03332"/>
    <w:rsid w:val="00C25213"/>
    <w:rsid w:val="00C2588D"/>
    <w:rsid w:val="00C41033"/>
    <w:rsid w:val="00C43212"/>
    <w:rsid w:val="00C50AFD"/>
    <w:rsid w:val="00C6610B"/>
    <w:rsid w:val="00C7648A"/>
    <w:rsid w:val="00C80155"/>
    <w:rsid w:val="00C84A3F"/>
    <w:rsid w:val="00C9446C"/>
    <w:rsid w:val="00CA76C2"/>
    <w:rsid w:val="00CD65F8"/>
    <w:rsid w:val="00D1118C"/>
    <w:rsid w:val="00D13E93"/>
    <w:rsid w:val="00D33065"/>
    <w:rsid w:val="00D5494D"/>
    <w:rsid w:val="00D5770A"/>
    <w:rsid w:val="00D95E8A"/>
    <w:rsid w:val="00DC0FD4"/>
    <w:rsid w:val="00DD299C"/>
    <w:rsid w:val="00DD3515"/>
    <w:rsid w:val="00DE6827"/>
    <w:rsid w:val="00DF1EB0"/>
    <w:rsid w:val="00E044A7"/>
    <w:rsid w:val="00E4456D"/>
    <w:rsid w:val="00E53620"/>
    <w:rsid w:val="00E5463F"/>
    <w:rsid w:val="00E65ABD"/>
    <w:rsid w:val="00E83034"/>
    <w:rsid w:val="00E94BED"/>
    <w:rsid w:val="00E97499"/>
    <w:rsid w:val="00ED406D"/>
    <w:rsid w:val="00EE17FA"/>
    <w:rsid w:val="00F06645"/>
    <w:rsid w:val="00F110A2"/>
    <w:rsid w:val="00F2154B"/>
    <w:rsid w:val="00F24BC8"/>
    <w:rsid w:val="00F35824"/>
    <w:rsid w:val="00F413F0"/>
    <w:rsid w:val="00F45841"/>
    <w:rsid w:val="00F77844"/>
    <w:rsid w:val="00F872DE"/>
    <w:rsid w:val="00FA4F27"/>
    <w:rsid w:val="00FE303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96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572E8"/>
  </w:style>
  <w:style w:type="paragraph" w:styleId="1">
    <w:name w:val="heading 1"/>
    <w:basedOn w:val="a"/>
    <w:next w:val="a"/>
    <w:link w:val="10"/>
    <w:qFormat/>
    <w:rsid w:val="00F06645"/>
    <w:pPr>
      <w:keepNext/>
      <w:spacing w:before="240" w:after="60" w:line="240" w:lineRule="auto"/>
      <w:outlineLvl w:val="0"/>
    </w:pPr>
    <w:rPr>
      <w:rFonts w:ascii="Arial" w:eastAsia="Times New Roman" w:hAnsi="Arial" w:cs="Arial"/>
      <w:b/>
      <w:bCs/>
      <w:kern w:val="32"/>
      <w:sz w:val="32"/>
      <w:szCs w:val="32"/>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1"/>
    <w:qFormat/>
    <w:rsid w:val="00986258"/>
    <w:pPr>
      <w:ind w:left="720"/>
      <w:contextualSpacing/>
    </w:pPr>
  </w:style>
  <w:style w:type="paragraph" w:styleId="a4">
    <w:name w:val="header"/>
    <w:basedOn w:val="a"/>
    <w:link w:val="a5"/>
    <w:uiPriority w:val="99"/>
    <w:unhideWhenUsed/>
    <w:rsid w:val="00996E03"/>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996E03"/>
  </w:style>
  <w:style w:type="paragraph" w:styleId="a6">
    <w:name w:val="footer"/>
    <w:basedOn w:val="a"/>
    <w:link w:val="a7"/>
    <w:uiPriority w:val="99"/>
    <w:unhideWhenUsed/>
    <w:rsid w:val="00996E03"/>
    <w:pPr>
      <w:tabs>
        <w:tab w:val="center" w:pos="4677"/>
        <w:tab w:val="right" w:pos="9355"/>
      </w:tabs>
      <w:spacing w:after="0" w:line="240" w:lineRule="auto"/>
    </w:pPr>
  </w:style>
  <w:style w:type="character" w:customStyle="1" w:styleId="a7">
    <w:name w:val="Нижний колонтитул Знак"/>
    <w:basedOn w:val="a0"/>
    <w:link w:val="a6"/>
    <w:uiPriority w:val="99"/>
    <w:rsid w:val="00996E03"/>
  </w:style>
  <w:style w:type="table" w:styleId="a8">
    <w:name w:val="Table Grid"/>
    <w:basedOn w:val="a1"/>
    <w:uiPriority w:val="59"/>
    <w:rsid w:val="008C60D4"/>
    <w:pPr>
      <w:spacing w:after="0" w:line="240" w:lineRule="auto"/>
    </w:pPr>
    <w:rPr>
      <w:lang w:val="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9">
    <w:name w:val="Balloon Text"/>
    <w:basedOn w:val="a"/>
    <w:link w:val="aa"/>
    <w:uiPriority w:val="99"/>
    <w:semiHidden/>
    <w:unhideWhenUsed/>
    <w:rsid w:val="00B71D5E"/>
    <w:pPr>
      <w:spacing w:after="0" w:line="240" w:lineRule="auto"/>
    </w:pPr>
    <w:rPr>
      <w:rFonts w:ascii="Segoe UI" w:hAnsi="Segoe UI" w:cs="Segoe UI"/>
      <w:sz w:val="18"/>
      <w:szCs w:val="18"/>
    </w:rPr>
  </w:style>
  <w:style w:type="character" w:customStyle="1" w:styleId="aa">
    <w:name w:val="Текст выноски Знак"/>
    <w:basedOn w:val="a0"/>
    <w:link w:val="a9"/>
    <w:uiPriority w:val="99"/>
    <w:semiHidden/>
    <w:rsid w:val="00B71D5E"/>
    <w:rPr>
      <w:rFonts w:ascii="Segoe UI" w:hAnsi="Segoe UI" w:cs="Segoe UI"/>
      <w:sz w:val="18"/>
      <w:szCs w:val="18"/>
    </w:rPr>
  </w:style>
  <w:style w:type="paragraph" w:styleId="ab">
    <w:name w:val="No Spacing"/>
    <w:basedOn w:val="a"/>
    <w:uiPriority w:val="1"/>
    <w:qFormat/>
    <w:rsid w:val="00927D1A"/>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styleId="ac">
    <w:name w:val="Normal (Web)"/>
    <w:basedOn w:val="a"/>
    <w:uiPriority w:val="99"/>
    <w:semiHidden/>
    <w:unhideWhenUsed/>
    <w:rsid w:val="00927D1A"/>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10">
    <w:name w:val="Заголовок 1 Знак"/>
    <w:basedOn w:val="a0"/>
    <w:link w:val="1"/>
    <w:rsid w:val="00F06645"/>
    <w:rPr>
      <w:rFonts w:ascii="Arial" w:eastAsia="Times New Roman" w:hAnsi="Arial" w:cs="Arial"/>
      <w:b/>
      <w:bCs/>
      <w:kern w:val="32"/>
      <w:sz w:val="32"/>
      <w:szCs w:val="32"/>
      <w:lang w:eastAsia="ru-RU"/>
    </w:rPr>
  </w:style>
  <w:style w:type="paragraph" w:styleId="ad">
    <w:name w:val="Body Text"/>
    <w:basedOn w:val="a"/>
    <w:link w:val="ae"/>
    <w:uiPriority w:val="1"/>
    <w:qFormat/>
    <w:rsid w:val="00C9446C"/>
    <w:pPr>
      <w:widowControl w:val="0"/>
      <w:autoSpaceDE w:val="0"/>
      <w:autoSpaceDN w:val="0"/>
      <w:spacing w:after="0" w:line="240" w:lineRule="auto"/>
    </w:pPr>
    <w:rPr>
      <w:rFonts w:ascii="Times New Roman" w:eastAsia="Times New Roman" w:hAnsi="Times New Roman" w:cs="Times New Roman"/>
      <w:sz w:val="28"/>
      <w:szCs w:val="28"/>
    </w:rPr>
  </w:style>
  <w:style w:type="character" w:customStyle="1" w:styleId="ae">
    <w:name w:val="Основной текст Знак"/>
    <w:basedOn w:val="a0"/>
    <w:link w:val="ad"/>
    <w:uiPriority w:val="1"/>
    <w:rsid w:val="00C9446C"/>
    <w:rPr>
      <w:rFonts w:ascii="Times New Roman" w:eastAsia="Times New Roman" w:hAnsi="Times New Roman" w:cs="Times New Roman"/>
      <w:sz w:val="28"/>
      <w:szCs w:val="28"/>
    </w:rPr>
  </w:style>
  <w:style w:type="paragraph" w:customStyle="1" w:styleId="rvps2">
    <w:name w:val="rvps2"/>
    <w:basedOn w:val="a"/>
    <w:rsid w:val="00667E0B"/>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styleId="af">
    <w:name w:val="Hyperlink"/>
    <w:basedOn w:val="a0"/>
    <w:uiPriority w:val="99"/>
    <w:semiHidden/>
    <w:unhideWhenUsed/>
    <w:rsid w:val="00667E0B"/>
    <w:rPr>
      <w:color w:val="0000FF"/>
      <w:u w:val="single"/>
    </w:rPr>
  </w:style>
  <w:style w:type="paragraph" w:customStyle="1" w:styleId="rvps12">
    <w:name w:val="rvps12"/>
    <w:basedOn w:val="a"/>
    <w:rsid w:val="00645AA1"/>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9">
    <w:name w:val="rvts9"/>
    <w:basedOn w:val="a0"/>
    <w:rsid w:val="00645AA1"/>
  </w:style>
  <w:style w:type="paragraph" w:customStyle="1" w:styleId="rvps6">
    <w:name w:val="rvps6"/>
    <w:basedOn w:val="a"/>
    <w:rsid w:val="00645AA1"/>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23">
    <w:name w:val="rvts23"/>
    <w:basedOn w:val="a0"/>
    <w:rsid w:val="00645AA1"/>
  </w:style>
</w:styles>
</file>

<file path=word/webSettings.xml><?xml version="1.0" encoding="utf-8"?>
<w:webSettings xmlns:r="http://schemas.openxmlformats.org/officeDocument/2006/relationships" xmlns:w="http://schemas.openxmlformats.org/wordprocessingml/2006/main">
  <w:divs>
    <w:div w:id="404231738">
      <w:bodyDiv w:val="1"/>
      <w:marLeft w:val="0"/>
      <w:marRight w:val="0"/>
      <w:marTop w:val="0"/>
      <w:marBottom w:val="0"/>
      <w:divBdr>
        <w:top w:val="none" w:sz="0" w:space="0" w:color="auto"/>
        <w:left w:val="none" w:sz="0" w:space="0" w:color="auto"/>
        <w:bottom w:val="none" w:sz="0" w:space="0" w:color="auto"/>
        <w:right w:val="none" w:sz="0" w:space="0" w:color="auto"/>
      </w:divBdr>
      <w:divsChild>
        <w:div w:id="952371471">
          <w:marLeft w:val="0"/>
          <w:marRight w:val="0"/>
          <w:marTop w:val="0"/>
          <w:marBottom w:val="150"/>
          <w:divBdr>
            <w:top w:val="none" w:sz="0" w:space="0" w:color="auto"/>
            <w:left w:val="none" w:sz="0" w:space="0" w:color="auto"/>
            <w:bottom w:val="none" w:sz="0" w:space="0" w:color="auto"/>
            <w:right w:val="none" w:sz="0" w:space="0" w:color="auto"/>
          </w:divBdr>
        </w:div>
      </w:divsChild>
    </w:div>
    <w:div w:id="783502900">
      <w:bodyDiv w:val="1"/>
      <w:marLeft w:val="0"/>
      <w:marRight w:val="0"/>
      <w:marTop w:val="0"/>
      <w:marBottom w:val="0"/>
      <w:divBdr>
        <w:top w:val="none" w:sz="0" w:space="0" w:color="auto"/>
        <w:left w:val="none" w:sz="0" w:space="0" w:color="auto"/>
        <w:bottom w:val="none" w:sz="0" w:space="0" w:color="auto"/>
        <w:right w:val="none" w:sz="0" w:space="0" w:color="auto"/>
      </w:divBdr>
    </w:div>
    <w:div w:id="1334214581">
      <w:bodyDiv w:val="1"/>
      <w:marLeft w:val="0"/>
      <w:marRight w:val="0"/>
      <w:marTop w:val="0"/>
      <w:marBottom w:val="0"/>
      <w:divBdr>
        <w:top w:val="none" w:sz="0" w:space="0" w:color="auto"/>
        <w:left w:val="none" w:sz="0" w:space="0" w:color="auto"/>
        <w:bottom w:val="none" w:sz="0" w:space="0" w:color="auto"/>
        <w:right w:val="none" w:sz="0" w:space="0" w:color="auto"/>
      </w:divBdr>
    </w:div>
    <w:div w:id="16689032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133</TotalTime>
  <Pages>1</Pages>
  <Words>264</Words>
  <Characters>1510</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1771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User Windows</cp:lastModifiedBy>
  <cp:revision>15</cp:revision>
  <cp:lastPrinted>2022-11-29T15:21:00Z</cp:lastPrinted>
  <dcterms:created xsi:type="dcterms:W3CDTF">2025-12-08T07:05:00Z</dcterms:created>
  <dcterms:modified xsi:type="dcterms:W3CDTF">2025-12-24T14:01:00Z</dcterms:modified>
</cp:coreProperties>
</file>