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3B4" w:rsidRPr="00471BCC" w:rsidRDefault="00471BCC" w:rsidP="00471BCC">
      <w:pPr>
        <w:spacing w:after="0" w:line="240" w:lineRule="auto"/>
        <w:rPr>
          <w:rFonts w:ascii="Times New Roman" w:hAnsi="Times New Roman" w:cs="Times New Roman"/>
          <w:b/>
          <w:lang w:val="uk-UA"/>
        </w:rPr>
      </w:pPr>
      <w:r>
        <w:rPr>
          <w:rFonts w:ascii="Times New Roman" w:hAnsi="Times New Roman" w:cs="Times New Roman"/>
          <w:sz w:val="28"/>
          <w:szCs w:val="28"/>
          <w:lang w:val="uk-UA"/>
        </w:rPr>
        <w:t xml:space="preserve">                                  </w:t>
      </w:r>
      <w:r w:rsidRPr="00471BCC">
        <w:rPr>
          <w:rFonts w:ascii="Times New Roman" w:hAnsi="Times New Roman" w:cs="Times New Roman"/>
          <w:b/>
          <w:sz w:val="28"/>
          <w:szCs w:val="28"/>
        </w:rPr>
        <w:t>МА</w:t>
      </w:r>
      <w:r w:rsidRPr="00471BCC">
        <w:rPr>
          <w:rFonts w:ascii="Times New Roman" w:hAnsi="Times New Roman" w:cs="Times New Roman"/>
          <w:b/>
          <w:sz w:val="28"/>
          <w:szCs w:val="28"/>
          <w:lang w:val="uk-UA"/>
        </w:rPr>
        <w:t>КАРІВСЬКА</w:t>
      </w:r>
      <w:r w:rsidRPr="00471BCC">
        <w:rPr>
          <w:rFonts w:ascii="Times New Roman" w:hAnsi="Times New Roman" w:cs="Times New Roman"/>
          <w:b/>
          <w:sz w:val="28"/>
          <w:szCs w:val="28"/>
        </w:rPr>
        <w:t xml:space="preserve"> СЕЛИЩН</w:t>
      </w:r>
      <w:r w:rsidRPr="00471BCC">
        <w:rPr>
          <w:rFonts w:ascii="Times New Roman" w:hAnsi="Times New Roman" w:cs="Times New Roman"/>
          <w:b/>
          <w:sz w:val="28"/>
          <w:szCs w:val="28"/>
          <w:lang w:val="uk-UA"/>
        </w:rPr>
        <w:t>А</w:t>
      </w:r>
      <w:r w:rsidR="0096249F" w:rsidRPr="00471BCC">
        <w:rPr>
          <w:rFonts w:ascii="Times New Roman" w:hAnsi="Times New Roman" w:cs="Times New Roman"/>
          <w:b/>
          <w:sz w:val="28"/>
          <w:szCs w:val="28"/>
        </w:rPr>
        <w:t xml:space="preserve"> РАД</w:t>
      </w:r>
      <w:r w:rsidRPr="00471BCC">
        <w:rPr>
          <w:rFonts w:ascii="Times New Roman" w:hAnsi="Times New Roman" w:cs="Times New Roman"/>
          <w:b/>
          <w:sz w:val="28"/>
          <w:szCs w:val="28"/>
          <w:lang w:val="uk-UA"/>
        </w:rPr>
        <w:t>А</w:t>
      </w:r>
    </w:p>
    <w:p w:rsidR="002C63B4" w:rsidRPr="00786CB1" w:rsidRDefault="002C63B4" w:rsidP="002C63B4">
      <w:pPr>
        <w:spacing w:after="0" w:line="240" w:lineRule="auto"/>
        <w:rPr>
          <w:rFonts w:ascii="Times New Roman" w:hAnsi="Times New Roman" w:cs="Times New Roman"/>
          <w:lang w:val="uk-UA"/>
        </w:rPr>
      </w:pPr>
    </w:p>
    <w:p w:rsidR="002C63B4" w:rsidRPr="00786CB1" w:rsidRDefault="002C63B4" w:rsidP="002C63B4">
      <w:pPr>
        <w:spacing w:after="0" w:line="240" w:lineRule="auto"/>
        <w:jc w:val="center"/>
        <w:rPr>
          <w:rFonts w:ascii="Times New Roman" w:hAnsi="Times New Roman" w:cs="Times New Roman"/>
          <w:b/>
          <w:sz w:val="24"/>
          <w:szCs w:val="24"/>
          <w:lang w:val="uk-UA"/>
        </w:rPr>
      </w:pPr>
      <w:r w:rsidRPr="00786CB1">
        <w:rPr>
          <w:rFonts w:ascii="Times New Roman" w:hAnsi="Times New Roman" w:cs="Times New Roman"/>
          <w:b/>
          <w:sz w:val="24"/>
          <w:szCs w:val="24"/>
          <w:lang w:val="uk-UA"/>
        </w:rPr>
        <w:t>ОБҐРУНТУВАННЯ</w:t>
      </w:r>
    </w:p>
    <w:p w:rsidR="005B7423" w:rsidRPr="00786CB1" w:rsidRDefault="002C63B4" w:rsidP="005B7423">
      <w:pPr>
        <w:spacing w:after="0" w:line="240" w:lineRule="auto"/>
        <w:jc w:val="center"/>
        <w:rPr>
          <w:rFonts w:ascii="Times New Roman" w:hAnsi="Times New Roman" w:cs="Times New Roman"/>
          <w:sz w:val="24"/>
          <w:szCs w:val="24"/>
          <w:lang w:val="uk-UA"/>
        </w:rPr>
      </w:pPr>
      <w:r w:rsidRPr="00786CB1">
        <w:rPr>
          <w:rFonts w:ascii="Times New Roman" w:hAnsi="Times New Roman" w:cs="Times New Roman"/>
          <w:b/>
          <w:sz w:val="24"/>
          <w:szCs w:val="24"/>
          <w:lang w:val="uk-UA"/>
        </w:rPr>
        <w:t>технічних та якісних характеристик закупівлі</w:t>
      </w:r>
      <w:r w:rsidR="00050B58" w:rsidRPr="00786CB1">
        <w:rPr>
          <w:rFonts w:ascii="Times New Roman" w:hAnsi="Times New Roman" w:cs="Times New Roman"/>
          <w:b/>
          <w:sz w:val="24"/>
          <w:szCs w:val="24"/>
          <w:lang w:val="uk-UA"/>
        </w:rPr>
        <w:t xml:space="preserve"> товару</w:t>
      </w:r>
      <w:r w:rsidRPr="00786CB1">
        <w:rPr>
          <w:rFonts w:ascii="Times New Roman" w:hAnsi="Times New Roman" w:cs="Times New Roman"/>
          <w:b/>
          <w:sz w:val="24"/>
          <w:szCs w:val="24"/>
          <w:lang w:val="uk-UA"/>
        </w:rPr>
        <w:t>, розміру бюджетного призначення, очікуваної вартості предмета закупівлі</w:t>
      </w:r>
      <w:r w:rsidRPr="00786CB1">
        <w:rPr>
          <w:rFonts w:ascii="Times New Roman" w:hAnsi="Times New Roman" w:cs="Times New Roman"/>
          <w:sz w:val="24"/>
          <w:szCs w:val="24"/>
          <w:lang w:val="uk-UA"/>
        </w:rPr>
        <w:t xml:space="preserve"> </w:t>
      </w:r>
    </w:p>
    <w:p w:rsidR="002C63B4" w:rsidRPr="00786CB1" w:rsidRDefault="002C63B4" w:rsidP="005B7423">
      <w:pPr>
        <w:spacing w:after="0" w:line="240" w:lineRule="auto"/>
        <w:jc w:val="center"/>
        <w:rPr>
          <w:rFonts w:ascii="Times New Roman" w:hAnsi="Times New Roman" w:cs="Times New Roman"/>
          <w:i/>
          <w:sz w:val="24"/>
          <w:szCs w:val="24"/>
          <w:lang w:val="uk-UA"/>
        </w:rPr>
      </w:pPr>
      <w:r w:rsidRPr="00786CB1">
        <w:rPr>
          <w:rFonts w:ascii="Times New Roman" w:hAnsi="Times New Roman" w:cs="Times New Roman"/>
          <w:i/>
          <w:sz w:val="24"/>
          <w:szCs w:val="24"/>
          <w:lang w:val="uk-UA"/>
        </w:rPr>
        <w:t>(оприлюднюється на виконання постанови КМУ № 710 від 11.10.2016 «Про ефективне використання державних коштів» (зі змінами))</w:t>
      </w:r>
    </w:p>
    <w:p w:rsidR="005B7423" w:rsidRPr="00786CB1" w:rsidRDefault="005B7423" w:rsidP="005B7423">
      <w:pPr>
        <w:spacing w:after="0" w:line="240" w:lineRule="auto"/>
        <w:jc w:val="center"/>
        <w:rPr>
          <w:rFonts w:ascii="Times New Roman" w:hAnsi="Times New Roman" w:cs="Times New Roman"/>
          <w:i/>
          <w:sz w:val="24"/>
          <w:szCs w:val="24"/>
        </w:rPr>
      </w:pPr>
    </w:p>
    <w:p w:rsidR="002C63B4" w:rsidRPr="00786CB1" w:rsidRDefault="002C63B4" w:rsidP="00FC0D72">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w:t>
      </w:r>
      <w:r w:rsidRPr="00786CB1">
        <w:rPr>
          <w:rFonts w:ascii="Times New Roman" w:hAnsi="Times New Roman" w:cs="Times New Roman"/>
          <w:sz w:val="24"/>
          <w:szCs w:val="24"/>
          <w:lang w:val="uk-UA"/>
        </w:rPr>
        <w:t>:</w:t>
      </w:r>
    </w:p>
    <w:p w:rsidR="002C63B4" w:rsidRPr="00786CB1" w:rsidRDefault="00471BCC" w:rsidP="00FC0D72">
      <w:pPr>
        <w:spacing w:after="0" w:line="240" w:lineRule="auto"/>
        <w:ind w:firstLine="567"/>
        <w:jc w:val="both"/>
        <w:rPr>
          <w:rFonts w:ascii="Times New Roman" w:hAnsi="Times New Roman" w:cs="Times New Roman"/>
          <w:sz w:val="24"/>
          <w:szCs w:val="24"/>
          <w:lang w:val="uk-UA"/>
        </w:rPr>
      </w:pPr>
      <w:r>
        <w:rPr>
          <w:rFonts w:ascii="Times New Roman" w:hAnsi="Times New Roman"/>
          <w:bCs/>
          <w:sz w:val="24"/>
          <w:szCs w:val="24"/>
          <w:lang w:val="uk-UA"/>
        </w:rPr>
        <w:t>МАКАРІВСЬКА СЕЛИЩНА РАДА</w:t>
      </w:r>
      <w:r w:rsidR="004B14EE" w:rsidRPr="00786CB1">
        <w:rPr>
          <w:rFonts w:ascii="Times New Roman" w:hAnsi="Times New Roman" w:cs="Times New Roman"/>
          <w:bCs/>
          <w:sz w:val="24"/>
          <w:szCs w:val="24"/>
          <w:lang w:val="uk-UA"/>
        </w:rPr>
        <w:t>,</w:t>
      </w:r>
      <w:r w:rsidR="00BE3BAA" w:rsidRPr="00786CB1">
        <w:rPr>
          <w:rFonts w:ascii="Times New Roman" w:hAnsi="Times New Roman" w:cs="Times New Roman"/>
          <w:bCs/>
          <w:sz w:val="24"/>
          <w:szCs w:val="24"/>
          <w:lang w:val="uk-UA"/>
        </w:rPr>
        <w:t xml:space="preserve"> код ЄДРПОУ </w:t>
      </w:r>
      <w:r>
        <w:rPr>
          <w:rFonts w:ascii="Times New Roman" w:hAnsi="Times New Roman"/>
          <w:sz w:val="24"/>
          <w:szCs w:val="24"/>
          <w:lang w:val="uk-UA"/>
        </w:rPr>
        <w:t>04362183</w:t>
      </w:r>
      <w:r w:rsidR="00BE3BAA" w:rsidRPr="00786CB1">
        <w:rPr>
          <w:rFonts w:ascii="Times New Roman" w:hAnsi="Times New Roman" w:cs="Times New Roman"/>
          <w:bCs/>
          <w:sz w:val="24"/>
          <w:szCs w:val="24"/>
          <w:lang w:val="uk-UA"/>
        </w:rPr>
        <w:t xml:space="preserve">, </w:t>
      </w:r>
      <w:r w:rsidR="00BE3BAA" w:rsidRPr="00786CB1">
        <w:rPr>
          <w:rFonts w:ascii="Times New Roman" w:hAnsi="Times New Roman"/>
          <w:color w:val="000000"/>
          <w:sz w:val="24"/>
          <w:szCs w:val="24"/>
          <w:lang w:val="uk-UA" w:eastAsia="uk-UA"/>
        </w:rPr>
        <w:t xml:space="preserve">відповідає категорії згідно пункту </w:t>
      </w:r>
      <w:r w:rsidR="0096249F" w:rsidRPr="00786CB1">
        <w:rPr>
          <w:rFonts w:ascii="Times New Roman" w:hAnsi="Times New Roman"/>
          <w:color w:val="000000"/>
          <w:sz w:val="24"/>
          <w:szCs w:val="24"/>
          <w:lang w:val="uk-UA" w:eastAsia="uk-UA"/>
        </w:rPr>
        <w:t>1</w:t>
      </w:r>
      <w:r w:rsidR="00BE3BAA" w:rsidRPr="00786CB1">
        <w:rPr>
          <w:rFonts w:ascii="Times New Roman" w:hAnsi="Times New Roman"/>
          <w:color w:val="000000"/>
          <w:sz w:val="24"/>
          <w:szCs w:val="24"/>
          <w:lang w:val="uk-UA" w:eastAsia="uk-UA"/>
        </w:rPr>
        <w:t xml:space="preserve"> частини 4 статті 2 Закону України «Про публічні закупівлі»</w:t>
      </w:r>
      <w:r w:rsidR="002C63B4" w:rsidRPr="00786CB1">
        <w:rPr>
          <w:rFonts w:ascii="Times New Roman" w:hAnsi="Times New Roman" w:cs="Times New Roman"/>
          <w:sz w:val="24"/>
          <w:szCs w:val="24"/>
          <w:lang w:val="uk-UA"/>
        </w:rPr>
        <w:t>.</w:t>
      </w:r>
    </w:p>
    <w:p w:rsidR="001B3579" w:rsidRPr="00273FD3" w:rsidRDefault="002C63B4" w:rsidP="001B3579">
      <w:pPr>
        <w:spacing w:before="240" w:after="0" w:line="240" w:lineRule="auto"/>
        <w:jc w:val="center"/>
        <w:rPr>
          <w:rFonts w:ascii="Times New Roman" w:eastAsia="Times New Roman" w:hAnsi="Times New Roman" w:cs="Times New Roman"/>
          <w:b/>
          <w:sz w:val="24"/>
          <w:szCs w:val="24"/>
          <w:lang w:val="uk-UA"/>
        </w:rPr>
      </w:pPr>
      <w:r w:rsidRPr="001B3579">
        <w:rPr>
          <w:rFonts w:ascii="Times New Roman" w:hAnsi="Times New Roman" w:cs="Times New Roman"/>
          <w:b/>
          <w:i/>
          <w:sz w:val="24"/>
          <w:szCs w:val="24"/>
          <w:lang w:val="uk-UA"/>
        </w:rPr>
        <w:t>Назва предмета закупівлі</w:t>
      </w:r>
      <w:r w:rsidRPr="001B3579">
        <w:rPr>
          <w:rFonts w:ascii="Times New Roman" w:hAnsi="Times New Roman" w:cs="Times New Roman"/>
          <w:sz w:val="24"/>
          <w:szCs w:val="24"/>
          <w:lang w:val="uk-UA"/>
        </w:rPr>
        <w:t xml:space="preserve">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w:t>
      </w:r>
      <w:r w:rsidR="00273FD3" w:rsidRPr="00273FD3">
        <w:rPr>
          <w:rFonts w:ascii="Times New Roman" w:hAnsi="Times New Roman" w:cs="Times New Roman"/>
          <w:b/>
          <w:bCs/>
          <w:sz w:val="24"/>
          <w:szCs w:val="24"/>
          <w:lang w:val="uk-UA"/>
        </w:rPr>
        <w:t xml:space="preserve"> </w:t>
      </w:r>
      <w:r w:rsidR="00273FD3">
        <w:rPr>
          <w:rFonts w:ascii="Times New Roman" w:hAnsi="Times New Roman" w:cs="Times New Roman"/>
          <w:b/>
          <w:bCs/>
          <w:sz w:val="24"/>
          <w:szCs w:val="24"/>
          <w:lang w:val="uk-UA"/>
        </w:rPr>
        <w:t xml:space="preserve">Зарядна станція </w:t>
      </w:r>
      <w:proofErr w:type="spellStart"/>
      <w:r w:rsidR="00273FD3">
        <w:rPr>
          <w:rFonts w:ascii="Times New Roman" w:hAnsi="Times New Roman" w:cs="Times New Roman"/>
          <w:b/>
          <w:bCs/>
          <w:sz w:val="24"/>
          <w:szCs w:val="24"/>
          <w:lang w:val="en-US"/>
        </w:rPr>
        <w:t>EcoFlow</w:t>
      </w:r>
      <w:proofErr w:type="spellEnd"/>
      <w:r w:rsidR="00273FD3" w:rsidRPr="00B37B32">
        <w:rPr>
          <w:rFonts w:ascii="Times New Roman" w:hAnsi="Times New Roman" w:cs="Times New Roman"/>
          <w:b/>
          <w:bCs/>
          <w:sz w:val="24"/>
          <w:szCs w:val="24"/>
          <w:lang w:val="uk-UA"/>
        </w:rPr>
        <w:t xml:space="preserve"> </w:t>
      </w:r>
      <w:r w:rsidR="00273FD3">
        <w:rPr>
          <w:rFonts w:ascii="Times New Roman" w:hAnsi="Times New Roman" w:cs="Times New Roman"/>
          <w:b/>
          <w:bCs/>
          <w:sz w:val="24"/>
          <w:szCs w:val="24"/>
          <w:lang w:val="en-US"/>
        </w:rPr>
        <w:t>DELTA</w:t>
      </w:r>
      <w:r w:rsidR="00223633">
        <w:rPr>
          <w:rFonts w:ascii="Times New Roman" w:hAnsi="Times New Roman" w:cs="Times New Roman"/>
          <w:b/>
          <w:bCs/>
          <w:sz w:val="24"/>
          <w:szCs w:val="24"/>
          <w:lang w:val="uk-UA"/>
        </w:rPr>
        <w:t xml:space="preserve"> 2</w:t>
      </w:r>
      <w:r w:rsidR="0094515D">
        <w:rPr>
          <w:rFonts w:ascii="Times New Roman" w:hAnsi="Times New Roman" w:cs="Times New Roman"/>
          <w:b/>
          <w:bCs/>
          <w:sz w:val="24"/>
          <w:szCs w:val="24"/>
          <w:lang w:val="uk-UA"/>
        </w:rPr>
        <w:t xml:space="preserve"> (1024</w:t>
      </w:r>
      <w:r w:rsidR="0094515D" w:rsidRPr="00B37B32">
        <w:rPr>
          <w:rFonts w:ascii="Times New Roman" w:hAnsi="Times New Roman" w:cs="Times New Roman"/>
          <w:b/>
          <w:bCs/>
          <w:sz w:val="24"/>
          <w:szCs w:val="24"/>
          <w:lang w:val="uk-UA"/>
        </w:rPr>
        <w:t xml:space="preserve"> Вт</w:t>
      </w:r>
      <w:r w:rsidR="0094515D">
        <w:rPr>
          <w:rFonts w:ascii="Times New Roman" w:hAnsi="Times New Roman" w:cs="Times New Roman"/>
          <w:b/>
          <w:bCs/>
          <w:sz w:val="24"/>
          <w:szCs w:val="24"/>
          <w:lang w:val="uk-UA"/>
        </w:rPr>
        <w:t xml:space="preserve"> </w:t>
      </w:r>
      <w:r w:rsidR="0094515D" w:rsidRPr="00B37B32">
        <w:rPr>
          <w:rFonts w:ascii="Times New Roman" w:hAnsi="Times New Roman" w:cs="Times New Roman"/>
          <w:b/>
          <w:bCs/>
          <w:sz w:val="24"/>
          <w:szCs w:val="24"/>
          <w:lang w:val="uk-UA"/>
        </w:rPr>
        <w:t>х</w:t>
      </w:r>
      <w:r w:rsidR="0094515D">
        <w:rPr>
          <w:rFonts w:ascii="Times New Roman" w:hAnsi="Times New Roman" w:cs="Times New Roman"/>
          <w:b/>
          <w:bCs/>
          <w:sz w:val="24"/>
          <w:szCs w:val="24"/>
          <w:lang w:val="uk-UA"/>
        </w:rPr>
        <w:t xml:space="preserve"> </w:t>
      </w:r>
      <w:r w:rsidR="0094515D" w:rsidRPr="00B37B32">
        <w:rPr>
          <w:rFonts w:ascii="Times New Roman" w:hAnsi="Times New Roman" w:cs="Times New Roman"/>
          <w:b/>
          <w:bCs/>
          <w:sz w:val="24"/>
          <w:szCs w:val="24"/>
          <w:lang w:val="uk-UA"/>
        </w:rPr>
        <w:t>год</w:t>
      </w:r>
      <w:r w:rsidR="0094515D">
        <w:rPr>
          <w:rFonts w:ascii="Times New Roman" w:hAnsi="Times New Roman" w:cs="Times New Roman"/>
          <w:b/>
          <w:bCs/>
          <w:sz w:val="24"/>
          <w:szCs w:val="24"/>
          <w:lang w:val="uk-UA"/>
        </w:rPr>
        <w:t>.</w:t>
      </w:r>
      <w:r w:rsidR="0094515D" w:rsidRPr="00B37B32">
        <w:rPr>
          <w:rFonts w:ascii="Times New Roman" w:hAnsi="Times New Roman" w:cs="Times New Roman"/>
          <w:b/>
          <w:bCs/>
          <w:sz w:val="24"/>
          <w:szCs w:val="24"/>
          <w:lang w:val="uk-UA"/>
        </w:rPr>
        <w:t xml:space="preserve">) </w:t>
      </w:r>
      <w:r w:rsidR="00273FD3" w:rsidRPr="00B37B32">
        <w:rPr>
          <w:rFonts w:ascii="Times New Roman" w:hAnsi="Times New Roman" w:cs="Times New Roman"/>
          <w:b/>
          <w:bCs/>
          <w:sz w:val="24"/>
          <w:szCs w:val="24"/>
          <w:lang w:val="uk-UA"/>
        </w:rPr>
        <w:t>в комплекті</w:t>
      </w:r>
      <w:r w:rsidRPr="001B3579">
        <w:rPr>
          <w:rFonts w:ascii="Times New Roman" w:hAnsi="Times New Roman" w:cs="Times New Roman"/>
          <w:sz w:val="24"/>
          <w:szCs w:val="24"/>
          <w:lang w:val="uk-UA"/>
        </w:rPr>
        <w:t xml:space="preserve"> </w:t>
      </w:r>
    </w:p>
    <w:p w:rsidR="00D54DEC" w:rsidRPr="005C3EE2" w:rsidRDefault="00D54DEC" w:rsidP="005C3EE2">
      <w:pPr>
        <w:pStyle w:val="12"/>
        <w:shd w:val="clear" w:color="auto" w:fill="auto"/>
        <w:spacing w:line="240" w:lineRule="auto"/>
        <w:jc w:val="center"/>
        <w:rPr>
          <w:b/>
          <w:color w:val="000000"/>
          <w:sz w:val="24"/>
          <w:szCs w:val="24"/>
          <w:lang w:val="uk-UA" w:eastAsia="uk-UA" w:bidi="uk-UA"/>
        </w:rPr>
      </w:pPr>
    </w:p>
    <w:p w:rsidR="0078035A" w:rsidRPr="00D65ED8" w:rsidRDefault="0078035A" w:rsidP="00050B58">
      <w:pPr>
        <w:spacing w:after="0" w:line="240" w:lineRule="auto"/>
        <w:ind w:firstLine="567"/>
        <w:jc w:val="both"/>
        <w:rPr>
          <w:rFonts w:ascii="Times New Roman" w:hAnsi="Times New Roman" w:cs="Times New Roman"/>
          <w:b/>
          <w:sz w:val="24"/>
          <w:szCs w:val="24"/>
          <w:lang w:val="en-US"/>
        </w:rPr>
      </w:pPr>
      <w:r>
        <w:rPr>
          <w:rFonts w:ascii="Times New Roman" w:hAnsi="Times New Roman"/>
          <w:b/>
          <w:bCs/>
          <w:sz w:val="24"/>
          <w:szCs w:val="24"/>
          <w:lang w:val="uk-UA"/>
        </w:rPr>
        <w:t>Ідентифікатор закупівл</w:t>
      </w:r>
      <w:r w:rsidRPr="00183ADC">
        <w:rPr>
          <w:rFonts w:ascii="Times New Roman" w:hAnsi="Times New Roman"/>
          <w:b/>
          <w:bCs/>
          <w:sz w:val="24"/>
          <w:szCs w:val="24"/>
          <w:lang w:val="uk-UA"/>
        </w:rPr>
        <w:t>і</w:t>
      </w:r>
      <w:r w:rsidRPr="00B133EB">
        <w:rPr>
          <w:rFonts w:ascii="Times New Roman" w:hAnsi="Times New Roman"/>
          <w:b/>
          <w:bCs/>
          <w:sz w:val="24"/>
          <w:szCs w:val="24"/>
          <w:lang w:val="uk-UA"/>
        </w:rPr>
        <w:t>:</w:t>
      </w:r>
      <w:r w:rsidR="00C97BF2" w:rsidRPr="00183ADC">
        <w:rPr>
          <w:rFonts w:ascii="Arial" w:hAnsi="Arial" w:cs="Arial"/>
          <w:color w:val="333333"/>
          <w:sz w:val="20"/>
          <w:szCs w:val="20"/>
          <w:shd w:val="clear" w:color="auto" w:fill="FFFFFF"/>
          <w:lang w:val="uk-UA"/>
        </w:rPr>
        <w:t xml:space="preserve"> </w:t>
      </w:r>
      <w:r w:rsidR="00D65ED8" w:rsidRPr="00D65ED8">
        <w:rPr>
          <w:rFonts w:ascii="Times New Roman" w:hAnsi="Times New Roman" w:cs="Times New Roman"/>
          <w:b/>
          <w:color w:val="333333"/>
          <w:sz w:val="24"/>
          <w:szCs w:val="24"/>
          <w:shd w:val="clear" w:color="auto" w:fill="FFFFFF"/>
        </w:rPr>
        <w:t>UA-2026-04-13-002894-a</w:t>
      </w:r>
    </w:p>
    <w:p w:rsidR="00273FD3" w:rsidRPr="00273FD3" w:rsidRDefault="00AA42CC" w:rsidP="00273FD3">
      <w:pPr>
        <w:spacing w:before="240"/>
        <w:rPr>
          <w:rFonts w:ascii="Times New Roman" w:hAnsi="Times New Roman" w:cs="Times New Roman"/>
          <w:b/>
          <w:bCs/>
          <w:i/>
          <w:color w:val="000000"/>
          <w:sz w:val="24"/>
          <w:szCs w:val="24"/>
          <w:lang w:val="uk-UA"/>
        </w:rPr>
      </w:pPr>
      <w:r w:rsidRPr="00786CB1">
        <w:rPr>
          <w:rFonts w:ascii="Times New Roman" w:hAnsi="Times New Roman"/>
          <w:i/>
          <w:sz w:val="24"/>
          <w:szCs w:val="24"/>
          <w:lang w:val="uk-UA"/>
        </w:rPr>
        <w:t xml:space="preserve">Деталізований CPV код та його назва </w:t>
      </w:r>
      <w:proofErr w:type="spellStart"/>
      <w:r w:rsidRPr="00786CB1">
        <w:rPr>
          <w:rFonts w:ascii="Times New Roman" w:hAnsi="Times New Roman"/>
          <w:i/>
          <w:sz w:val="24"/>
          <w:szCs w:val="24"/>
          <w:lang w:val="uk-UA"/>
        </w:rPr>
        <w:t>ДК</w:t>
      </w:r>
      <w:proofErr w:type="spellEnd"/>
      <w:r w:rsidRPr="00786CB1">
        <w:rPr>
          <w:rFonts w:ascii="Times New Roman" w:hAnsi="Times New Roman"/>
          <w:i/>
          <w:sz w:val="24"/>
          <w:szCs w:val="24"/>
          <w:lang w:val="uk-UA"/>
        </w:rPr>
        <w:t xml:space="preserve"> 021:2015</w:t>
      </w:r>
      <w:r w:rsidR="003A743A" w:rsidRPr="003A743A">
        <w:rPr>
          <w:rFonts w:ascii="Times New Roman" w:hAnsi="Times New Roman"/>
          <w:i/>
          <w:sz w:val="24"/>
          <w:szCs w:val="24"/>
          <w:lang w:val="uk-UA"/>
        </w:rPr>
        <w:t>:</w:t>
      </w:r>
      <w:r w:rsidR="00273FD3" w:rsidRPr="00273FD3">
        <w:rPr>
          <w:rFonts w:ascii="Times New Roman" w:hAnsi="Times New Roman" w:cs="Times New Roman"/>
          <w:i/>
          <w:color w:val="000000"/>
          <w:sz w:val="24"/>
          <w:szCs w:val="24"/>
          <w:lang w:val="uk-UA"/>
        </w:rPr>
        <w:t>31680000-6</w:t>
      </w:r>
      <w:r w:rsidR="00273FD3" w:rsidRPr="00273FD3">
        <w:rPr>
          <w:rFonts w:ascii="Segoe UI" w:hAnsi="Segoe UI" w:cs="Segoe UI"/>
          <w:i/>
          <w:color w:val="000000"/>
          <w:sz w:val="25"/>
          <w:szCs w:val="25"/>
        </w:rPr>
        <w:t> </w:t>
      </w:r>
      <w:hyperlink r:id="rId6" w:history="1">
        <w:r w:rsidR="00273FD3" w:rsidRPr="00273FD3">
          <w:rPr>
            <w:rStyle w:val="a3"/>
            <w:rFonts w:ascii="Cambria Math" w:hAnsi="Cambria Math" w:cs="Cambria Math"/>
            <w:i/>
            <w:color w:val="FFFFFF"/>
            <w:sz w:val="2"/>
            <w:szCs w:val="2"/>
            <w:lang w:val="uk-UA"/>
          </w:rPr>
          <w:t>ℹ</w:t>
        </w:r>
      </w:hyperlink>
      <w:r w:rsidR="00273FD3" w:rsidRPr="00273FD3">
        <w:rPr>
          <w:rFonts w:ascii="Times New Roman" w:hAnsi="Times New Roman" w:cs="Times New Roman"/>
          <w:i/>
          <w:color w:val="000000"/>
          <w:sz w:val="24"/>
          <w:szCs w:val="24"/>
          <w:lang w:val="uk-UA"/>
        </w:rPr>
        <w:t>- Електричне приладдя та супутні товари до електричного обладнання.</w:t>
      </w:r>
      <w:r w:rsidR="00273FD3" w:rsidRPr="00273FD3">
        <w:rPr>
          <w:rFonts w:ascii="Times New Roman" w:hAnsi="Times New Roman" w:cs="Times New Roman"/>
          <w:b/>
          <w:bCs/>
          <w:i/>
          <w:color w:val="000000"/>
          <w:sz w:val="24"/>
          <w:szCs w:val="24"/>
          <w:lang w:val="uk-UA"/>
        </w:rPr>
        <w:t xml:space="preserve"> </w:t>
      </w:r>
    </w:p>
    <w:p w:rsidR="002C63B4" w:rsidRPr="00786CB1" w:rsidRDefault="002C63B4" w:rsidP="00273FD3">
      <w:pPr>
        <w:spacing w:before="240"/>
        <w:rPr>
          <w:rFonts w:ascii="Times New Roman" w:hAnsi="Times New Roman" w:cs="Times New Roman"/>
          <w:sz w:val="24"/>
          <w:szCs w:val="24"/>
          <w:lang w:val="uk-UA"/>
        </w:rPr>
      </w:pPr>
      <w:r w:rsidRPr="00786CB1">
        <w:rPr>
          <w:rFonts w:ascii="Times New Roman" w:hAnsi="Times New Roman" w:cs="Times New Roman"/>
          <w:b/>
          <w:i/>
          <w:sz w:val="24"/>
          <w:szCs w:val="24"/>
          <w:lang w:val="uk-UA"/>
        </w:rPr>
        <w:t>Вид процедури закупівлі:</w:t>
      </w:r>
      <w:r w:rsidRPr="00786CB1">
        <w:rPr>
          <w:rFonts w:ascii="Times New Roman" w:hAnsi="Times New Roman" w:cs="Times New Roman"/>
          <w:sz w:val="24"/>
          <w:szCs w:val="24"/>
          <w:lang w:val="uk-UA"/>
        </w:rPr>
        <w:t xml:space="preserve"> </w:t>
      </w:r>
      <w:r w:rsidR="009132C5" w:rsidRPr="00786CB1">
        <w:rPr>
          <w:rFonts w:ascii="Times New Roman" w:hAnsi="Times New Roman" w:cs="Times New Roman"/>
          <w:sz w:val="24"/>
          <w:szCs w:val="24"/>
          <w:lang w:val="uk-UA"/>
        </w:rPr>
        <w:t>відкриті торги згідно</w:t>
      </w:r>
      <w:r w:rsidR="00006BFD" w:rsidRPr="00786CB1">
        <w:rPr>
          <w:rFonts w:ascii="Times New Roman" w:hAnsi="Times New Roman" w:cs="Times New Roman"/>
          <w:sz w:val="24"/>
          <w:szCs w:val="24"/>
          <w:lang w:val="uk-UA"/>
        </w:rPr>
        <w:t xml:space="preserve"> пункту 3</w:t>
      </w:r>
      <w:r w:rsidR="00006BFD" w:rsidRPr="00786CB1">
        <w:rPr>
          <w:rFonts w:ascii="Times New Roman" w:hAnsi="Times New Roman" w:cs="Times New Roman"/>
          <w:sz w:val="24"/>
          <w:szCs w:val="24"/>
          <w:vertAlign w:val="superscript"/>
          <w:lang w:val="uk-UA"/>
        </w:rPr>
        <w:t>7</w:t>
      </w:r>
      <w:r w:rsidR="00006BFD" w:rsidRPr="00786CB1">
        <w:rPr>
          <w:rFonts w:ascii="Times New Roman" w:hAnsi="Times New Roman" w:cs="Times New Roman"/>
          <w:sz w:val="24"/>
          <w:szCs w:val="24"/>
          <w:lang w:val="uk-UA"/>
        </w:rPr>
        <w:t xml:space="preserve"> прикінцевих та перехідних положень Закону України «Про публічні закупівлі» від 25.12.2015 № 922-VIII зі змінами та з урахуванням</w:t>
      </w:r>
      <w:r w:rsidR="00C507CF" w:rsidRPr="00786CB1">
        <w:rPr>
          <w:rFonts w:ascii="Times New Roman" w:hAnsi="Times New Roman" w:cs="Times New Roman"/>
          <w:sz w:val="24"/>
          <w:szCs w:val="24"/>
          <w:lang w:val="uk-UA"/>
        </w:rPr>
        <w:t xml:space="preserve"> положення Постанови Кабінету Міністрів України «Про затвердження особливостей здійснення публічних закупівель товарів, робіт і послуг для замовників</w:t>
      </w:r>
      <w:r w:rsidR="005C3EE2">
        <w:rPr>
          <w:rFonts w:ascii="Times New Roman" w:hAnsi="Times New Roman" w:cs="Times New Roman"/>
          <w:sz w:val="24"/>
          <w:szCs w:val="24"/>
          <w:lang w:val="uk-UA"/>
        </w:rPr>
        <w:t>, передбачених Законом України «Про публічні закупівлі»</w:t>
      </w:r>
      <w:r w:rsidR="00C507CF" w:rsidRPr="00786CB1">
        <w:rPr>
          <w:rFonts w:ascii="Times New Roman" w:hAnsi="Times New Roman" w:cs="Times New Roman"/>
          <w:sz w:val="24"/>
          <w:szCs w:val="24"/>
          <w:lang w:val="uk-UA"/>
        </w:rPr>
        <w:t>, на період дії правового режиму воєнного стану в Україні та протягом 90 днів з дня його припинення або скасування» від 12 жовтня 2022 р. № 1178 (надалі - Особливості)</w:t>
      </w:r>
      <w:r w:rsidR="009132C5" w:rsidRPr="00786CB1">
        <w:rPr>
          <w:rFonts w:ascii="Times New Roman" w:hAnsi="Times New Roman" w:cs="Times New Roman"/>
          <w:sz w:val="24"/>
          <w:szCs w:val="24"/>
          <w:lang w:val="uk-UA"/>
        </w:rPr>
        <w:t xml:space="preserve"> </w:t>
      </w:r>
      <w:r w:rsidRPr="00786CB1">
        <w:rPr>
          <w:rFonts w:ascii="Times New Roman" w:hAnsi="Times New Roman" w:cs="Times New Roman"/>
          <w:sz w:val="24"/>
          <w:szCs w:val="24"/>
          <w:lang w:val="uk-UA"/>
        </w:rPr>
        <w:t>.</w:t>
      </w:r>
    </w:p>
    <w:p w:rsidR="002C63B4" w:rsidRPr="00786CB1" w:rsidRDefault="002C63B4" w:rsidP="00FC0D72">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 xml:space="preserve">Очікувана вартість та обґрунтування очікуваної вартості предмета закупівлі: </w:t>
      </w:r>
      <w:r w:rsidR="00183ADC" w:rsidRPr="00183ADC">
        <w:rPr>
          <w:rFonts w:ascii="Times New Roman" w:hAnsi="Times New Roman"/>
          <w:sz w:val="24"/>
          <w:szCs w:val="24"/>
          <w:lang w:eastAsia="uk-UA"/>
        </w:rPr>
        <w:t>2450</w:t>
      </w:r>
      <w:r w:rsidR="005C3EE2">
        <w:rPr>
          <w:rFonts w:ascii="Times New Roman" w:hAnsi="Times New Roman"/>
          <w:sz w:val="24"/>
          <w:szCs w:val="24"/>
          <w:lang w:val="uk-UA" w:eastAsia="uk-UA"/>
        </w:rPr>
        <w:t>000</w:t>
      </w:r>
      <w:r w:rsidR="00492EE4" w:rsidRPr="00786CB1">
        <w:rPr>
          <w:rFonts w:ascii="Times New Roman" w:hAnsi="Times New Roman"/>
          <w:sz w:val="24"/>
          <w:szCs w:val="24"/>
          <w:lang w:val="uk-UA" w:eastAsia="uk-UA"/>
        </w:rPr>
        <w:t>,00</w:t>
      </w:r>
      <w:r w:rsidR="00357BA3" w:rsidRPr="00786CB1">
        <w:rPr>
          <w:rFonts w:ascii="Times New Roman" w:hAnsi="Times New Roman"/>
          <w:sz w:val="24"/>
          <w:szCs w:val="24"/>
          <w:lang w:eastAsia="uk-UA"/>
        </w:rPr>
        <w:t xml:space="preserve"> </w:t>
      </w:r>
      <w:r w:rsidRPr="00786CB1">
        <w:rPr>
          <w:rFonts w:ascii="Times New Roman" w:hAnsi="Times New Roman" w:cs="Times New Roman"/>
          <w:sz w:val="24"/>
          <w:szCs w:val="24"/>
          <w:lang w:val="uk-UA"/>
        </w:rPr>
        <w:t>грн.</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Визначення очікуваної вартості предмета закупівлі обумовлено аналізом розрахунку очікуваної вартості предмета закупівлі на підставі пункту 1 розділу ІІІ Примірної методики визначення очікуваної вартості предмета закупівлі, що затверджено наказом Міністерства розвитку економіки, торгівлі та сільського господарства України 18.02.2020 року  № 275, а саме методом порівняння ринкових цін.</w:t>
      </w:r>
      <w:r w:rsidR="00634832" w:rsidRPr="00786CB1">
        <w:rPr>
          <w:rFonts w:ascii="Times New Roman" w:hAnsi="Times New Roman" w:cs="Times New Roman"/>
          <w:sz w:val="24"/>
          <w:szCs w:val="24"/>
          <w:lang w:val="uk-UA"/>
        </w:rPr>
        <w:t xml:space="preserve"> Метод порівняння ринкових цін - це метод визначення очікуваної вартості на підставі даних ринку, а саме загальнодоступної відкритої інформації про ціни та інформації з отриманих цінових пропозицій та </w:t>
      </w:r>
      <w:proofErr w:type="spellStart"/>
      <w:r w:rsidR="00634832" w:rsidRPr="00786CB1">
        <w:rPr>
          <w:rFonts w:ascii="Times New Roman" w:hAnsi="Times New Roman" w:cs="Times New Roman"/>
          <w:sz w:val="24"/>
          <w:szCs w:val="24"/>
          <w:lang w:val="uk-UA"/>
        </w:rPr>
        <w:t>прайс-листів</w:t>
      </w:r>
      <w:proofErr w:type="spellEnd"/>
      <w:r w:rsidR="00634832" w:rsidRPr="00786CB1">
        <w:rPr>
          <w:rFonts w:ascii="Times New Roman" w:hAnsi="Times New Roman" w:cs="Times New Roman"/>
          <w:sz w:val="24"/>
          <w:szCs w:val="24"/>
          <w:lang w:val="uk-UA"/>
        </w:rPr>
        <w:t xml:space="preserve"> на момент вивчення ринку.</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Водночас, розпоряднику (одержувачу) бюджетних коштів необхідно обов’язково враховувати вимоги частини першої статті 23 БКУ та частини четвертої статті 48 БКУ, які забороняють взяття розпорядниками (одержувачами) бюджетних зобов’язань та здійснення платежів без відповідних бюджетних асигнувань, що в свою чергу надаються відповідно до встановлених бюджетних призначень.</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Розмір бюджетного призначення</w:t>
      </w:r>
      <w:r w:rsidRPr="00786CB1">
        <w:rPr>
          <w:rFonts w:ascii="Times New Roman" w:hAnsi="Times New Roman" w:cs="Times New Roman"/>
          <w:sz w:val="24"/>
          <w:szCs w:val="24"/>
          <w:lang w:val="uk-UA"/>
        </w:rPr>
        <w:t xml:space="preserve">: </w:t>
      </w:r>
      <w:r w:rsidR="005C3EE2">
        <w:rPr>
          <w:rFonts w:ascii="Times New Roman" w:hAnsi="Times New Roman"/>
          <w:sz w:val="24"/>
          <w:szCs w:val="24"/>
          <w:lang w:val="uk-UA" w:eastAsia="uk-UA"/>
        </w:rPr>
        <w:t>120</w:t>
      </w:r>
      <w:r w:rsidR="00471BCC">
        <w:rPr>
          <w:rFonts w:ascii="Times New Roman" w:hAnsi="Times New Roman"/>
          <w:sz w:val="24"/>
          <w:szCs w:val="24"/>
          <w:lang w:val="uk-UA" w:eastAsia="uk-UA"/>
        </w:rPr>
        <w:t>00</w:t>
      </w:r>
      <w:r w:rsidR="00B41BAA" w:rsidRPr="00786CB1">
        <w:rPr>
          <w:rFonts w:ascii="Times New Roman" w:hAnsi="Times New Roman"/>
          <w:sz w:val="24"/>
          <w:szCs w:val="24"/>
          <w:lang w:val="uk-UA" w:eastAsia="uk-UA"/>
        </w:rPr>
        <w:t>000,00</w:t>
      </w:r>
      <w:r w:rsidR="00B41BAA" w:rsidRPr="00786CB1">
        <w:rPr>
          <w:rFonts w:ascii="Times New Roman" w:hAnsi="Times New Roman"/>
          <w:sz w:val="24"/>
          <w:szCs w:val="24"/>
          <w:lang w:eastAsia="uk-UA"/>
        </w:rPr>
        <w:t xml:space="preserve"> </w:t>
      </w:r>
      <w:r w:rsidR="00B41BAA" w:rsidRPr="00786CB1">
        <w:rPr>
          <w:rFonts w:ascii="Times New Roman" w:hAnsi="Times New Roman" w:cs="Times New Roman"/>
          <w:sz w:val="24"/>
          <w:szCs w:val="24"/>
          <w:lang w:val="uk-UA"/>
        </w:rPr>
        <w:t>грн</w:t>
      </w:r>
      <w:r w:rsidRPr="00786CB1">
        <w:rPr>
          <w:rFonts w:ascii="Times New Roman" w:hAnsi="Times New Roman" w:cs="Times New Roman"/>
          <w:sz w:val="24"/>
          <w:szCs w:val="24"/>
          <w:lang w:val="uk-UA"/>
        </w:rPr>
        <w:t>., що фінансується з коштів місцевого бюджету.</w:t>
      </w:r>
    </w:p>
    <w:p w:rsidR="008B1D19" w:rsidRPr="0082310F"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Нормативно-правове регулювання</w:t>
      </w:r>
      <w:r w:rsidRPr="00786CB1">
        <w:rPr>
          <w:rFonts w:ascii="Times New Roman" w:hAnsi="Times New Roman" w:cs="Times New Roman"/>
          <w:sz w:val="24"/>
          <w:szCs w:val="24"/>
          <w:lang w:val="uk-UA"/>
        </w:rPr>
        <w:t xml:space="preserve">. </w:t>
      </w:r>
      <w:r w:rsidR="00675F88" w:rsidRPr="00786CB1">
        <w:rPr>
          <w:rFonts w:ascii="Times New Roman" w:hAnsi="Times New Roman" w:cs="Times New Roman"/>
          <w:sz w:val="24"/>
          <w:szCs w:val="24"/>
          <w:lang w:val="uk-UA"/>
        </w:rPr>
        <w:t>Придбання предмета закупівлі</w:t>
      </w:r>
      <w:r w:rsidRPr="00786CB1">
        <w:rPr>
          <w:rFonts w:ascii="Times New Roman" w:hAnsi="Times New Roman" w:cs="Times New Roman"/>
          <w:sz w:val="24"/>
          <w:szCs w:val="24"/>
          <w:lang w:val="uk-UA"/>
        </w:rPr>
        <w:t xml:space="preserve">, регулюються Законом України «Про публічні закупівлі» від 25.12.2015 № 922-VIII зі змінами, Особливостями </w:t>
      </w:r>
      <w:r w:rsidRPr="00786CB1">
        <w:rPr>
          <w:rFonts w:ascii="Times New Roman" w:eastAsia="Arial" w:hAnsi="Times New Roman"/>
          <w:color w:val="000000"/>
          <w:sz w:val="24"/>
          <w:szCs w:val="24"/>
          <w:lang w:val="uk-UA" w:eastAsia="ru-RU"/>
        </w:rPr>
        <w:t>та іншими нормативними документами</w:t>
      </w:r>
      <w:r w:rsidRPr="00786CB1">
        <w:rPr>
          <w:rFonts w:ascii="Times New Roman" w:hAnsi="Times New Roman" w:cs="Times New Roman"/>
          <w:sz w:val="24"/>
          <w:szCs w:val="24"/>
          <w:lang w:val="uk-UA"/>
        </w:rPr>
        <w:t>, та іншими нормативно-правовими актами, що стосуються предмета закупівлі</w:t>
      </w:r>
      <w:r w:rsidR="00790467">
        <w:rPr>
          <w:rFonts w:ascii="Times New Roman" w:hAnsi="Times New Roman" w:cs="Times New Roman"/>
          <w:sz w:val="24"/>
          <w:szCs w:val="24"/>
          <w:lang w:val="uk-UA"/>
        </w:rPr>
        <w:t xml:space="preserve">, </w:t>
      </w:r>
      <w:r w:rsidR="00790467" w:rsidRPr="0082310F">
        <w:rPr>
          <w:rFonts w:ascii="Times New Roman" w:hAnsi="Times New Roman" w:cs="Times New Roman"/>
          <w:sz w:val="24"/>
          <w:szCs w:val="24"/>
          <w:lang w:val="uk-UA"/>
        </w:rPr>
        <w:t>відповідно</w:t>
      </w:r>
      <w:r w:rsidR="00790467" w:rsidRPr="0082310F">
        <w:rPr>
          <w:rFonts w:ascii="Times New Roman" w:hAnsi="Times New Roman" w:cs="Times New Roman"/>
          <w:spacing w:val="-3"/>
          <w:sz w:val="24"/>
          <w:szCs w:val="24"/>
          <w:lang w:val="uk-UA"/>
        </w:rPr>
        <w:t xml:space="preserve"> </w:t>
      </w:r>
      <w:r w:rsidR="00790467" w:rsidRPr="0082310F">
        <w:rPr>
          <w:rFonts w:ascii="Times New Roman" w:hAnsi="Times New Roman" w:cs="Times New Roman"/>
          <w:sz w:val="24"/>
          <w:szCs w:val="24"/>
          <w:lang w:val="uk-UA"/>
        </w:rPr>
        <w:t>до</w:t>
      </w:r>
      <w:r w:rsidR="0082310F" w:rsidRPr="0082310F">
        <w:rPr>
          <w:rFonts w:ascii="Times New Roman" w:hAnsi="Times New Roman" w:cs="Times New Roman"/>
          <w:sz w:val="24"/>
          <w:szCs w:val="24"/>
        </w:rPr>
        <w:t xml:space="preserve"> </w:t>
      </w:r>
      <w:proofErr w:type="spellStart"/>
      <w:r w:rsidR="0082310F" w:rsidRPr="0082310F">
        <w:rPr>
          <w:rFonts w:ascii="Times New Roman" w:hAnsi="Times New Roman" w:cs="Times New Roman"/>
          <w:sz w:val="24"/>
          <w:szCs w:val="24"/>
        </w:rPr>
        <w:t>рішення</w:t>
      </w:r>
      <w:proofErr w:type="spellEnd"/>
      <w:r w:rsidR="0082310F" w:rsidRPr="0082310F">
        <w:rPr>
          <w:rFonts w:ascii="Times New Roman" w:hAnsi="Times New Roman" w:cs="Times New Roman"/>
          <w:sz w:val="24"/>
          <w:szCs w:val="24"/>
        </w:rPr>
        <w:t xml:space="preserve"> </w:t>
      </w:r>
      <w:proofErr w:type="spellStart"/>
      <w:r w:rsidR="0082310F" w:rsidRPr="0082310F">
        <w:rPr>
          <w:rFonts w:ascii="Times New Roman" w:hAnsi="Times New Roman" w:cs="Times New Roman"/>
          <w:sz w:val="24"/>
          <w:szCs w:val="24"/>
        </w:rPr>
        <w:t>сесії</w:t>
      </w:r>
      <w:proofErr w:type="spellEnd"/>
      <w:r w:rsidR="0082310F" w:rsidRPr="0082310F">
        <w:rPr>
          <w:rFonts w:ascii="Times New Roman" w:hAnsi="Times New Roman" w:cs="Times New Roman"/>
          <w:sz w:val="24"/>
          <w:szCs w:val="24"/>
        </w:rPr>
        <w:t xml:space="preserve"> </w:t>
      </w:r>
      <w:proofErr w:type="spellStart"/>
      <w:r w:rsidR="0082310F" w:rsidRPr="0082310F">
        <w:rPr>
          <w:rFonts w:ascii="Times New Roman" w:hAnsi="Times New Roman" w:cs="Times New Roman"/>
          <w:sz w:val="24"/>
          <w:szCs w:val="24"/>
        </w:rPr>
        <w:t>селищної</w:t>
      </w:r>
      <w:proofErr w:type="spellEnd"/>
      <w:r w:rsidR="0082310F" w:rsidRPr="0082310F">
        <w:rPr>
          <w:rFonts w:ascii="Times New Roman" w:hAnsi="Times New Roman" w:cs="Times New Roman"/>
          <w:sz w:val="24"/>
          <w:szCs w:val="24"/>
        </w:rPr>
        <w:t xml:space="preserve"> ради </w:t>
      </w:r>
      <w:r w:rsidR="007455C8">
        <w:rPr>
          <w:rFonts w:ascii="Times New Roman" w:hAnsi="Times New Roman"/>
          <w:color w:val="333333"/>
          <w:sz w:val="24"/>
          <w:szCs w:val="24"/>
          <w:shd w:val="clear" w:color="auto" w:fill="FFFFFF"/>
          <w:lang w:val="uk-UA"/>
        </w:rPr>
        <w:t>№ 1194-47-</w:t>
      </w:r>
      <w:r w:rsidR="007455C8">
        <w:rPr>
          <w:rFonts w:ascii="Times New Roman" w:hAnsi="Times New Roman"/>
          <w:color w:val="333333"/>
          <w:sz w:val="24"/>
          <w:szCs w:val="24"/>
          <w:shd w:val="clear" w:color="auto" w:fill="FFFFFF"/>
          <w:lang w:val="en-US"/>
        </w:rPr>
        <w:t>VIII</w:t>
      </w:r>
      <w:r w:rsidR="007455C8">
        <w:rPr>
          <w:rFonts w:ascii="Times New Roman" w:hAnsi="Times New Roman"/>
          <w:color w:val="333333"/>
          <w:sz w:val="24"/>
          <w:szCs w:val="24"/>
          <w:shd w:val="clear" w:color="auto" w:fill="FFFFFF"/>
          <w:lang w:val="uk-UA"/>
        </w:rPr>
        <w:t xml:space="preserve"> від 19.12.2025</w:t>
      </w:r>
      <w:r w:rsidR="007455C8">
        <w:rPr>
          <w:rFonts w:ascii="Times New Roman" w:hAnsi="Times New Roman"/>
          <w:color w:val="333333"/>
          <w:sz w:val="20"/>
          <w:szCs w:val="20"/>
          <w:shd w:val="clear" w:color="auto" w:fill="FFFFFF"/>
          <w:lang w:val="uk-UA"/>
        </w:rPr>
        <w:t xml:space="preserve"> </w:t>
      </w:r>
      <w:r w:rsidR="007455C8">
        <w:rPr>
          <w:rFonts w:ascii="Times New Roman" w:hAnsi="Times New Roman"/>
          <w:color w:val="333333"/>
          <w:sz w:val="24"/>
          <w:szCs w:val="24"/>
          <w:shd w:val="clear" w:color="auto" w:fill="FFFFFF"/>
          <w:lang w:val="uk-UA"/>
        </w:rPr>
        <w:t>«</w:t>
      </w:r>
      <w:r w:rsidR="007455C8">
        <w:rPr>
          <w:rFonts w:ascii="Times New Roman" w:eastAsia="Times New Roman" w:hAnsi="Times New Roman"/>
          <w:sz w:val="24"/>
          <w:szCs w:val="24"/>
          <w:lang w:val="uk-UA"/>
        </w:rPr>
        <w:t xml:space="preserve">Про бюджет </w:t>
      </w:r>
      <w:proofErr w:type="spellStart"/>
      <w:r w:rsidR="007455C8">
        <w:rPr>
          <w:rFonts w:ascii="Times New Roman" w:eastAsia="Times New Roman" w:hAnsi="Times New Roman"/>
          <w:sz w:val="24"/>
          <w:szCs w:val="24"/>
          <w:lang w:val="uk-UA"/>
        </w:rPr>
        <w:t>Макарівської</w:t>
      </w:r>
      <w:proofErr w:type="spellEnd"/>
      <w:r w:rsidR="007455C8">
        <w:rPr>
          <w:rFonts w:ascii="Times New Roman" w:eastAsia="Times New Roman" w:hAnsi="Times New Roman"/>
          <w:sz w:val="24"/>
          <w:szCs w:val="24"/>
          <w:lang w:val="uk-UA"/>
        </w:rPr>
        <w:t xml:space="preserve"> територіальної громади </w:t>
      </w:r>
      <w:r w:rsidR="007455C8">
        <w:rPr>
          <w:rFonts w:ascii="Times New Roman" w:hAnsi="Times New Roman"/>
          <w:color w:val="333333"/>
          <w:sz w:val="24"/>
          <w:szCs w:val="24"/>
          <w:shd w:val="clear" w:color="auto" w:fill="FFFFFF"/>
          <w:lang w:val="uk-UA"/>
        </w:rPr>
        <w:t xml:space="preserve"> на 2026 рік»</w:t>
      </w:r>
      <w:r w:rsidR="0082310F" w:rsidRPr="0082310F">
        <w:rPr>
          <w:rFonts w:ascii="Times New Roman" w:hAnsi="Times New Roman" w:cs="Times New Roman"/>
          <w:sz w:val="24"/>
          <w:szCs w:val="24"/>
        </w:rPr>
        <w:t>.</w:t>
      </w:r>
      <w:r w:rsidR="0082310F" w:rsidRPr="0082310F">
        <w:rPr>
          <w:rFonts w:ascii="Times New Roman" w:hAnsi="Times New Roman" w:cs="Times New Roman"/>
        </w:rPr>
        <w:t xml:space="preserve"> </w:t>
      </w:r>
      <w:r w:rsidR="00790467" w:rsidRPr="0082310F">
        <w:rPr>
          <w:rFonts w:ascii="Times New Roman" w:hAnsi="Times New Roman" w:cs="Times New Roman"/>
          <w:sz w:val="24"/>
          <w:szCs w:val="24"/>
          <w:lang w:val="uk-UA"/>
        </w:rPr>
        <w:t xml:space="preserve"> </w:t>
      </w:r>
    </w:p>
    <w:p w:rsidR="00F83BA5" w:rsidRPr="00786CB1" w:rsidRDefault="008B1D19" w:rsidP="002872F5">
      <w:pPr>
        <w:spacing w:after="0" w:line="240" w:lineRule="auto"/>
        <w:ind w:firstLine="567"/>
        <w:jc w:val="both"/>
        <w:rPr>
          <w:rFonts w:ascii="Times New Roman" w:hAnsi="Times New Roman" w:cs="Times New Roman"/>
          <w:sz w:val="24"/>
          <w:szCs w:val="24"/>
        </w:rPr>
      </w:pPr>
      <w:r w:rsidRPr="00786CB1">
        <w:rPr>
          <w:rFonts w:ascii="Times New Roman" w:hAnsi="Times New Roman" w:cs="Times New Roman"/>
          <w:b/>
          <w:i/>
          <w:sz w:val="24"/>
          <w:szCs w:val="24"/>
          <w:lang w:val="uk-UA"/>
        </w:rPr>
        <w:t>Обґрунтування технічних характеристик</w:t>
      </w:r>
      <w:r w:rsidRPr="00786CB1">
        <w:rPr>
          <w:rFonts w:ascii="Times New Roman" w:hAnsi="Times New Roman" w:cs="Times New Roman"/>
          <w:b/>
          <w:sz w:val="24"/>
          <w:szCs w:val="24"/>
          <w:lang w:val="uk-UA"/>
        </w:rPr>
        <w:t>.</w:t>
      </w:r>
      <w:r w:rsidRPr="00786CB1">
        <w:rPr>
          <w:rFonts w:ascii="Times New Roman" w:hAnsi="Times New Roman" w:cs="Times New Roman"/>
          <w:sz w:val="24"/>
          <w:szCs w:val="24"/>
          <w:lang w:val="uk-UA"/>
        </w:rPr>
        <w:t xml:space="preserve"> </w:t>
      </w:r>
      <w:r w:rsidR="00F83BA5" w:rsidRPr="00786CB1">
        <w:rPr>
          <w:rFonts w:ascii="Times New Roman" w:hAnsi="Times New Roman" w:cs="Times New Roman"/>
          <w:sz w:val="24"/>
          <w:szCs w:val="24"/>
          <w:lang w:val="uk-UA"/>
        </w:rPr>
        <w:t xml:space="preserve">Інформація про технічні, якісні та кількісні характеристики предмета закупівлі обумовлена </w:t>
      </w:r>
      <w:r w:rsidR="001E670F" w:rsidRPr="00786CB1">
        <w:rPr>
          <w:rFonts w:ascii="Times New Roman" w:hAnsi="Times New Roman" w:cs="Times New Roman"/>
          <w:sz w:val="24"/>
          <w:szCs w:val="24"/>
          <w:lang w:val="uk-UA"/>
        </w:rPr>
        <w:t xml:space="preserve">зверненням </w:t>
      </w:r>
      <w:r w:rsidR="001E670F" w:rsidRPr="00786CB1">
        <w:rPr>
          <w:rFonts w:ascii="Times New Roman" w:hAnsi="Times New Roman" w:cs="Times New Roman"/>
          <w:spacing w:val="-3"/>
          <w:sz w:val="24"/>
          <w:szCs w:val="24"/>
          <w:lang w:val="uk-UA"/>
        </w:rPr>
        <w:t xml:space="preserve">окремого структурного підрозділу </w:t>
      </w:r>
      <w:r w:rsidR="001E670F" w:rsidRPr="00786CB1">
        <w:rPr>
          <w:rFonts w:ascii="Times New Roman" w:hAnsi="Times New Roman" w:cs="Times New Roman"/>
          <w:spacing w:val="-3"/>
          <w:sz w:val="24"/>
          <w:szCs w:val="24"/>
          <w:lang w:val="uk-UA"/>
        </w:rPr>
        <w:lastRenderedPageBreak/>
        <w:t xml:space="preserve">Збройних сил України </w:t>
      </w:r>
      <w:r w:rsidR="002872F5" w:rsidRPr="00786CB1">
        <w:rPr>
          <w:rFonts w:ascii="Times New Roman" w:hAnsi="Times New Roman" w:cs="Times New Roman"/>
          <w:spacing w:val="-3"/>
          <w:sz w:val="24"/>
          <w:szCs w:val="24"/>
          <w:lang w:val="uk-UA"/>
        </w:rPr>
        <w:t xml:space="preserve">в сприянні забезпечення технічної підтримки </w:t>
      </w:r>
      <w:r w:rsidR="002872F5" w:rsidRPr="00786CB1">
        <w:rPr>
          <w:rFonts w:ascii="Times New Roman" w:hAnsi="Times New Roman" w:cs="Times New Roman"/>
          <w:sz w:val="24"/>
          <w:szCs w:val="24"/>
          <w:lang w:val="uk-UA"/>
        </w:rPr>
        <w:t xml:space="preserve">в спротиві військової агресії </w:t>
      </w:r>
      <w:r w:rsidR="003E4CB2" w:rsidRPr="00786CB1">
        <w:rPr>
          <w:rFonts w:ascii="Times New Roman" w:hAnsi="Times New Roman" w:cs="Times New Roman"/>
          <w:sz w:val="24"/>
          <w:szCs w:val="24"/>
          <w:lang w:val="uk-UA"/>
        </w:rPr>
        <w:t>російської федерації</w:t>
      </w:r>
      <w:r w:rsidR="00F83BA5" w:rsidRPr="00786CB1">
        <w:rPr>
          <w:rFonts w:ascii="Times New Roman" w:hAnsi="Times New Roman" w:cs="Times New Roman"/>
          <w:sz w:val="24"/>
          <w:szCs w:val="24"/>
          <w:lang w:val="uk-UA"/>
        </w:rPr>
        <w:t>.</w:t>
      </w:r>
      <w:r w:rsidR="002872F5" w:rsidRPr="00786CB1">
        <w:rPr>
          <w:rFonts w:ascii="Times New Roman" w:hAnsi="Times New Roman" w:cs="Times New Roman"/>
          <w:sz w:val="24"/>
          <w:szCs w:val="24"/>
          <w:lang w:val="uk-UA"/>
        </w:rPr>
        <w:t xml:space="preserve"> Після придбання Замовником товар буде передано на використання так</w:t>
      </w:r>
      <w:r w:rsidR="00034B03" w:rsidRPr="00786CB1">
        <w:rPr>
          <w:rFonts w:ascii="Times New Roman" w:hAnsi="Times New Roman" w:cs="Times New Roman"/>
          <w:sz w:val="24"/>
          <w:szCs w:val="24"/>
          <w:lang w:val="uk-UA"/>
        </w:rPr>
        <w:t>о</w:t>
      </w:r>
      <w:r w:rsidR="002872F5" w:rsidRPr="00786CB1">
        <w:rPr>
          <w:rFonts w:ascii="Times New Roman" w:hAnsi="Times New Roman" w:cs="Times New Roman"/>
          <w:sz w:val="24"/>
          <w:szCs w:val="24"/>
          <w:lang w:val="uk-UA"/>
        </w:rPr>
        <w:t>м</w:t>
      </w:r>
      <w:r w:rsidR="00034B03" w:rsidRPr="00786CB1">
        <w:rPr>
          <w:rFonts w:ascii="Times New Roman" w:hAnsi="Times New Roman" w:cs="Times New Roman"/>
          <w:sz w:val="24"/>
          <w:szCs w:val="24"/>
          <w:lang w:val="uk-UA"/>
        </w:rPr>
        <w:t>у</w:t>
      </w:r>
      <w:r w:rsidR="002872F5" w:rsidRPr="00786CB1">
        <w:rPr>
          <w:rFonts w:ascii="Times New Roman" w:hAnsi="Times New Roman" w:cs="Times New Roman"/>
          <w:sz w:val="24"/>
          <w:szCs w:val="24"/>
          <w:lang w:val="uk-UA"/>
        </w:rPr>
        <w:t xml:space="preserve"> структурн</w:t>
      </w:r>
      <w:r w:rsidR="00034B03" w:rsidRPr="00786CB1">
        <w:rPr>
          <w:rFonts w:ascii="Times New Roman" w:hAnsi="Times New Roman" w:cs="Times New Roman"/>
          <w:sz w:val="24"/>
          <w:szCs w:val="24"/>
          <w:lang w:val="uk-UA"/>
        </w:rPr>
        <w:t>ому</w:t>
      </w:r>
      <w:r w:rsidR="002872F5" w:rsidRPr="00786CB1">
        <w:rPr>
          <w:rFonts w:ascii="Times New Roman" w:hAnsi="Times New Roman" w:cs="Times New Roman"/>
          <w:sz w:val="24"/>
          <w:szCs w:val="24"/>
          <w:lang w:val="uk-UA"/>
        </w:rPr>
        <w:t xml:space="preserve"> підрозділ</w:t>
      </w:r>
      <w:r w:rsidR="00034B03" w:rsidRPr="00786CB1">
        <w:rPr>
          <w:rFonts w:ascii="Times New Roman" w:hAnsi="Times New Roman" w:cs="Times New Roman"/>
          <w:sz w:val="24"/>
          <w:szCs w:val="24"/>
          <w:lang w:val="uk-UA"/>
        </w:rPr>
        <w:t>у</w:t>
      </w:r>
      <w:r w:rsidR="002872F5" w:rsidRPr="00786CB1">
        <w:rPr>
          <w:rFonts w:ascii="Times New Roman" w:hAnsi="Times New Roman" w:cs="Times New Roman"/>
          <w:sz w:val="24"/>
          <w:szCs w:val="24"/>
          <w:lang w:val="uk-UA"/>
        </w:rPr>
        <w:t xml:space="preserve"> Збройних сил України, інформацію про найменування та місцезнаходження такого структурного підрозділу Замовник не публікує, так як розголошення такої інформації під час дії правового режиму воєнного стану в Україні може нести загрозу національній безпеці та/або громадській безпеці і порядку.</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 xml:space="preserve">Термін постачання — </w:t>
      </w:r>
      <w:r w:rsidR="00A723A8" w:rsidRPr="009D013C">
        <w:rPr>
          <w:rFonts w:ascii="Times New Roman" w:hAnsi="Times New Roman" w:cs="Times New Roman"/>
          <w:sz w:val="24"/>
          <w:szCs w:val="24"/>
          <w:lang w:val="uk-UA"/>
        </w:rPr>
        <w:t xml:space="preserve">до </w:t>
      </w:r>
      <w:r w:rsidR="00FE79C8">
        <w:rPr>
          <w:rFonts w:ascii="Times New Roman" w:hAnsi="Times New Roman" w:cs="Times New Roman"/>
          <w:sz w:val="24"/>
          <w:szCs w:val="24"/>
          <w:lang w:val="uk-UA"/>
        </w:rPr>
        <w:t>2</w:t>
      </w:r>
      <w:r w:rsidR="00926091" w:rsidRPr="00FE79C8">
        <w:rPr>
          <w:rFonts w:ascii="Times New Roman" w:hAnsi="Times New Roman" w:cs="Times New Roman"/>
          <w:sz w:val="24"/>
          <w:szCs w:val="24"/>
          <w:lang w:val="uk-UA"/>
        </w:rPr>
        <w:t>5</w:t>
      </w:r>
      <w:r w:rsidR="00A723A8" w:rsidRPr="00FE79C8">
        <w:rPr>
          <w:rFonts w:ascii="Times New Roman" w:hAnsi="Times New Roman" w:cs="Times New Roman"/>
          <w:sz w:val="24"/>
          <w:szCs w:val="24"/>
          <w:lang w:val="uk-UA"/>
        </w:rPr>
        <w:t xml:space="preserve"> </w:t>
      </w:r>
      <w:r w:rsidR="00FE79C8">
        <w:rPr>
          <w:rFonts w:ascii="Times New Roman" w:hAnsi="Times New Roman" w:cs="Times New Roman"/>
          <w:sz w:val="24"/>
          <w:szCs w:val="24"/>
          <w:lang w:val="uk-UA"/>
        </w:rPr>
        <w:t>трав</w:t>
      </w:r>
      <w:r w:rsidR="00926091" w:rsidRPr="00FE79C8">
        <w:rPr>
          <w:rFonts w:ascii="Times New Roman" w:hAnsi="Times New Roman" w:cs="Times New Roman"/>
          <w:sz w:val="24"/>
          <w:szCs w:val="24"/>
          <w:lang w:val="uk-UA"/>
        </w:rPr>
        <w:t>ня</w:t>
      </w:r>
      <w:r w:rsidR="0082310F" w:rsidRPr="00FE79C8">
        <w:rPr>
          <w:rFonts w:ascii="Times New Roman" w:hAnsi="Times New Roman" w:cs="Times New Roman"/>
          <w:sz w:val="24"/>
          <w:szCs w:val="24"/>
          <w:lang w:val="uk-UA"/>
        </w:rPr>
        <w:t xml:space="preserve"> 202</w:t>
      </w:r>
      <w:r w:rsidR="00FE79C8">
        <w:rPr>
          <w:rFonts w:ascii="Times New Roman" w:hAnsi="Times New Roman" w:cs="Times New Roman"/>
          <w:sz w:val="24"/>
          <w:szCs w:val="24"/>
          <w:lang w:val="uk-UA"/>
        </w:rPr>
        <w:t>6</w:t>
      </w:r>
      <w:r w:rsidR="00C5183E" w:rsidRPr="00FE79C8">
        <w:rPr>
          <w:rFonts w:ascii="Times New Roman" w:hAnsi="Times New Roman" w:cs="Times New Roman"/>
          <w:sz w:val="24"/>
          <w:szCs w:val="24"/>
          <w:lang w:val="uk-UA"/>
        </w:rPr>
        <w:t xml:space="preserve"> року</w:t>
      </w:r>
      <w:r w:rsidRPr="00FE79C8">
        <w:rPr>
          <w:rFonts w:ascii="Times New Roman" w:hAnsi="Times New Roman" w:cs="Times New Roman"/>
          <w:sz w:val="24"/>
          <w:szCs w:val="24"/>
          <w:lang w:val="uk-UA"/>
        </w:rPr>
        <w:t>.</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 xml:space="preserve">Кількісною характеристикою предмета закупівлі є </w:t>
      </w:r>
      <w:r w:rsidR="00926091">
        <w:rPr>
          <w:rFonts w:ascii="Times New Roman" w:hAnsi="Times New Roman" w:cs="Times New Roman"/>
          <w:sz w:val="24"/>
          <w:szCs w:val="24"/>
          <w:lang w:val="uk-UA"/>
        </w:rPr>
        <w:t>4</w:t>
      </w:r>
      <w:r w:rsidR="00492EE4" w:rsidRPr="00786CB1">
        <w:rPr>
          <w:rFonts w:ascii="Times New Roman" w:hAnsi="Times New Roman" w:cs="Times New Roman"/>
          <w:sz w:val="24"/>
          <w:szCs w:val="24"/>
          <w:lang w:val="uk-UA"/>
        </w:rPr>
        <w:t xml:space="preserve"> </w:t>
      </w:r>
      <w:r w:rsidR="003C720D">
        <w:rPr>
          <w:rFonts w:ascii="Times New Roman" w:hAnsi="Times New Roman" w:cs="Times New Roman"/>
          <w:sz w:val="24"/>
          <w:szCs w:val="24"/>
          <w:lang w:val="uk-UA"/>
        </w:rPr>
        <w:t>комплект</w:t>
      </w:r>
      <w:r w:rsidR="00926091">
        <w:rPr>
          <w:rFonts w:ascii="Times New Roman" w:hAnsi="Times New Roman" w:cs="Times New Roman"/>
          <w:sz w:val="24"/>
          <w:szCs w:val="24"/>
          <w:lang w:val="uk-UA"/>
        </w:rPr>
        <w:t>и</w:t>
      </w:r>
      <w:r w:rsidRPr="00786CB1">
        <w:rPr>
          <w:rFonts w:ascii="Times New Roman" w:hAnsi="Times New Roman" w:cs="Times New Roman"/>
          <w:sz w:val="24"/>
          <w:szCs w:val="24"/>
          <w:lang w:val="uk-UA"/>
        </w:rPr>
        <w:t>.</w:t>
      </w:r>
    </w:p>
    <w:p w:rsidR="00A7085D" w:rsidRPr="00786CB1" w:rsidRDefault="00A7085D" w:rsidP="00BF072D">
      <w:pPr>
        <w:spacing w:after="0" w:line="240" w:lineRule="auto"/>
        <w:ind w:firstLine="567"/>
        <w:jc w:val="both"/>
        <w:rPr>
          <w:rFonts w:ascii="Times New Roman" w:hAnsi="Times New Roman"/>
          <w:bCs/>
          <w:sz w:val="24"/>
          <w:szCs w:val="24"/>
          <w:lang w:val="uk-UA"/>
        </w:rPr>
      </w:pPr>
    </w:p>
    <w:p w:rsidR="008E5329" w:rsidRPr="00786CB1" w:rsidRDefault="008E5329" w:rsidP="008E5329">
      <w:pPr>
        <w:spacing w:after="0" w:line="240" w:lineRule="auto"/>
        <w:ind w:firstLine="567"/>
        <w:jc w:val="both"/>
        <w:rPr>
          <w:rFonts w:ascii="Times New Roman" w:eastAsia="Times New Roman" w:hAnsi="Times New Roman" w:cs="Times New Roman"/>
          <w:b/>
          <w:sz w:val="24"/>
          <w:szCs w:val="24"/>
          <w:lang w:val="uk-UA" w:eastAsia="ru-RU"/>
        </w:rPr>
      </w:pPr>
      <w:r w:rsidRPr="00786CB1">
        <w:rPr>
          <w:rFonts w:ascii="Times New Roman" w:hAnsi="Times New Roman"/>
          <w:b/>
          <w:sz w:val="24"/>
          <w:szCs w:val="24"/>
          <w:lang w:val="uk-UA"/>
        </w:rPr>
        <w:t xml:space="preserve">Нормативно-правові акти, що формують підстави застосування </w:t>
      </w:r>
      <w:r w:rsidRPr="00786CB1">
        <w:rPr>
          <w:rFonts w:ascii="Times New Roman" w:eastAsia="Times New Roman" w:hAnsi="Times New Roman" w:cs="Times New Roman"/>
          <w:b/>
          <w:sz w:val="24"/>
          <w:szCs w:val="24"/>
          <w:lang w:val="uk-UA" w:eastAsia="ru-RU"/>
        </w:rPr>
        <w:t>процедури відкритих торгів:</w:t>
      </w:r>
    </w:p>
    <w:p w:rsidR="008E5329" w:rsidRPr="00786CB1" w:rsidRDefault="00A7085D" w:rsidP="00E75A58">
      <w:pPr>
        <w:spacing w:after="0" w:line="240" w:lineRule="auto"/>
        <w:ind w:firstLine="567"/>
        <w:jc w:val="both"/>
        <w:rPr>
          <w:rFonts w:ascii="Times New Roman" w:hAnsi="Times New Roman"/>
          <w:i/>
          <w:sz w:val="24"/>
          <w:szCs w:val="24"/>
          <w:lang w:val="uk-UA"/>
        </w:rPr>
      </w:pPr>
      <w:r w:rsidRPr="00786CB1">
        <w:rPr>
          <w:rFonts w:ascii="Times New Roman" w:hAnsi="Times New Roman"/>
          <w:i/>
          <w:sz w:val="24"/>
          <w:szCs w:val="24"/>
          <w:lang w:val="uk-UA"/>
        </w:rPr>
        <w:t xml:space="preserve">1. </w:t>
      </w:r>
      <w:r w:rsidR="008E5329" w:rsidRPr="00786CB1">
        <w:rPr>
          <w:rFonts w:ascii="Times New Roman" w:hAnsi="Times New Roman"/>
          <w:i/>
          <w:sz w:val="24"/>
          <w:szCs w:val="24"/>
          <w:lang w:val="uk-UA"/>
        </w:rPr>
        <w:t xml:space="preserve">Закон України </w:t>
      </w:r>
      <w:r w:rsidR="008E5329" w:rsidRPr="00786CB1">
        <w:rPr>
          <w:rFonts w:ascii="Times New Roman" w:eastAsia="Times New Roman" w:hAnsi="Times New Roman" w:cs="Times New Roman"/>
          <w:i/>
          <w:sz w:val="24"/>
          <w:szCs w:val="24"/>
          <w:lang w:val="uk-UA" w:eastAsia="ru-RU"/>
        </w:rPr>
        <w:t>“Про публічні закупівлі” №922-VIII від 25.12.2015 року</w:t>
      </w:r>
      <w:r w:rsidRPr="00786CB1">
        <w:rPr>
          <w:rFonts w:ascii="Times New Roman" w:eastAsia="Times New Roman" w:hAnsi="Times New Roman" w:cs="Times New Roman"/>
          <w:i/>
          <w:sz w:val="24"/>
          <w:szCs w:val="24"/>
          <w:lang w:val="uk-UA" w:eastAsia="ru-RU"/>
        </w:rPr>
        <w:t xml:space="preserve"> зі змінами</w:t>
      </w:r>
      <w:r w:rsidR="00492EE4" w:rsidRPr="00786CB1">
        <w:rPr>
          <w:rFonts w:ascii="Times New Roman" w:hAnsi="Times New Roman"/>
          <w:i/>
          <w:sz w:val="24"/>
          <w:szCs w:val="24"/>
          <w:lang w:val="uk-UA"/>
        </w:rPr>
        <w:t>.</w:t>
      </w:r>
    </w:p>
    <w:p w:rsidR="00FC0D72" w:rsidRDefault="008E5329" w:rsidP="00E75A58">
      <w:pPr>
        <w:spacing w:after="0" w:line="240" w:lineRule="auto"/>
        <w:ind w:firstLine="567"/>
        <w:jc w:val="both"/>
        <w:rPr>
          <w:rFonts w:ascii="Times New Roman" w:hAnsi="Times New Roman"/>
          <w:i/>
          <w:sz w:val="24"/>
          <w:szCs w:val="24"/>
          <w:lang w:val="uk-UA"/>
        </w:rPr>
      </w:pPr>
      <w:r w:rsidRPr="00786CB1">
        <w:rPr>
          <w:rFonts w:ascii="Times New Roman" w:hAnsi="Times New Roman"/>
          <w:i/>
          <w:sz w:val="24"/>
          <w:szCs w:val="24"/>
          <w:lang w:val="uk-UA"/>
        </w:rPr>
        <w:t xml:space="preserve">2. </w:t>
      </w:r>
      <w:r w:rsidR="00BE6E84" w:rsidRPr="00786CB1">
        <w:rPr>
          <w:rFonts w:ascii="Times New Roman" w:hAnsi="Times New Roman"/>
          <w:i/>
          <w:sz w:val="24"/>
          <w:szCs w:val="24"/>
          <w:lang w:val="uk-UA"/>
        </w:rPr>
        <w:t>Постанова Кабінету Міністрів України «Про затвердження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від 12 жовтня 2022 р. № 1178</w:t>
      </w:r>
      <w:r w:rsidR="00560D2A" w:rsidRPr="00786CB1">
        <w:rPr>
          <w:rFonts w:ascii="Times New Roman" w:hAnsi="Times New Roman"/>
          <w:i/>
          <w:sz w:val="24"/>
          <w:szCs w:val="24"/>
          <w:lang w:val="uk-UA"/>
        </w:rPr>
        <w:t>.</w:t>
      </w:r>
    </w:p>
    <w:p w:rsidR="00F55986" w:rsidRDefault="00F55986" w:rsidP="00E75A58">
      <w:pPr>
        <w:spacing w:after="0" w:line="240" w:lineRule="auto"/>
        <w:ind w:firstLine="567"/>
        <w:jc w:val="both"/>
        <w:rPr>
          <w:rFonts w:ascii="Times New Roman" w:hAnsi="Times New Roman"/>
          <w:i/>
          <w:sz w:val="24"/>
          <w:szCs w:val="24"/>
          <w:lang w:val="uk-UA"/>
        </w:rPr>
      </w:pPr>
    </w:p>
    <w:p w:rsidR="00605285" w:rsidRDefault="00605285" w:rsidP="00514F05">
      <w:pPr>
        <w:tabs>
          <w:tab w:val="left" w:pos="567"/>
        </w:tabs>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Pr="00D368F1">
        <w:rPr>
          <w:rFonts w:ascii="Times New Roman" w:hAnsi="Times New Roman" w:cs="Times New Roman"/>
          <w:b/>
          <w:sz w:val="24"/>
          <w:szCs w:val="24"/>
          <w:lang w:val="uk-UA"/>
        </w:rPr>
        <w:t>СПЕЦИФІКАЦІЯ</w:t>
      </w:r>
    </w:p>
    <w:p w:rsidR="00D77650" w:rsidRPr="00F340FD" w:rsidRDefault="00D77650" w:rsidP="00D77650">
      <w:pPr>
        <w:pStyle w:val="a4"/>
        <w:widowControl w:val="0"/>
        <w:numPr>
          <w:ilvl w:val="0"/>
          <w:numId w:val="7"/>
        </w:numPr>
        <w:suppressAutoHyphens/>
        <w:autoSpaceDE w:val="0"/>
        <w:spacing w:after="0" w:line="240" w:lineRule="auto"/>
        <w:jc w:val="center"/>
        <w:rPr>
          <w:rFonts w:ascii="Times New Roman" w:hAnsi="Times New Roman" w:cs="Times New Roman"/>
          <w:b/>
          <w:lang w:val="uk-UA"/>
        </w:rPr>
      </w:pPr>
      <w:r w:rsidRPr="00F340FD">
        <w:rPr>
          <w:rFonts w:ascii="Times New Roman" w:eastAsia="Arial Unicode MS" w:hAnsi="Times New Roman"/>
          <w:b/>
          <w:color w:val="000000"/>
          <w:kern w:val="2"/>
          <w:lang w:val="uk-UA" w:eastAsia="hi-IN" w:bidi="hi-IN"/>
        </w:rPr>
        <w:t xml:space="preserve">ТЕХНІЧНІ ВИМОГИ </w:t>
      </w:r>
      <w:r w:rsidRPr="00F340FD">
        <w:rPr>
          <w:b/>
          <w:color w:val="454545"/>
          <w:lang w:val="uk-UA"/>
        </w:rPr>
        <w:t xml:space="preserve"> </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9"/>
        <w:gridCol w:w="6266"/>
        <w:gridCol w:w="2098"/>
      </w:tblGrid>
      <w:tr w:rsidR="00D77650" w:rsidRPr="0096123A" w:rsidTr="00333A5E">
        <w:trPr>
          <w:trHeight w:val="205"/>
        </w:trPr>
        <w:tc>
          <w:tcPr>
            <w:tcW w:w="1389" w:type="dxa"/>
          </w:tcPr>
          <w:p w:rsidR="00D77650" w:rsidRPr="0096123A" w:rsidRDefault="00D77650" w:rsidP="00333A5E">
            <w:pPr>
              <w:ind w:left="-108" w:right="-108"/>
              <w:jc w:val="center"/>
              <w:rPr>
                <w:rFonts w:ascii="Times New Roman" w:hAnsi="Times New Roman" w:cs="Times New Roman"/>
                <w:b/>
                <w:sz w:val="24"/>
                <w:szCs w:val="24"/>
                <w:lang w:val="uk-UA"/>
              </w:rPr>
            </w:pPr>
          </w:p>
          <w:p w:rsidR="00D77650" w:rsidRPr="0096123A" w:rsidRDefault="00D77650" w:rsidP="00333A5E">
            <w:pPr>
              <w:ind w:left="-108" w:right="-108"/>
              <w:jc w:val="center"/>
              <w:rPr>
                <w:rFonts w:ascii="Times New Roman" w:hAnsi="Times New Roman" w:cs="Times New Roman"/>
                <w:b/>
                <w:sz w:val="24"/>
                <w:szCs w:val="24"/>
                <w:lang w:val="uk-UA"/>
              </w:rPr>
            </w:pPr>
            <w:r w:rsidRPr="0096123A">
              <w:rPr>
                <w:rFonts w:ascii="Times New Roman" w:hAnsi="Times New Roman" w:cs="Times New Roman"/>
                <w:b/>
                <w:sz w:val="24"/>
                <w:szCs w:val="24"/>
                <w:lang w:val="uk-UA"/>
              </w:rPr>
              <w:t xml:space="preserve">№ </w:t>
            </w:r>
          </w:p>
          <w:p w:rsidR="00D77650" w:rsidRPr="0096123A" w:rsidRDefault="00D77650" w:rsidP="00333A5E">
            <w:pPr>
              <w:ind w:left="-108" w:right="-108"/>
              <w:jc w:val="center"/>
              <w:rPr>
                <w:rFonts w:ascii="Times New Roman" w:hAnsi="Times New Roman" w:cs="Times New Roman"/>
                <w:b/>
                <w:sz w:val="24"/>
                <w:szCs w:val="24"/>
                <w:lang w:val="uk-UA"/>
              </w:rPr>
            </w:pPr>
          </w:p>
        </w:tc>
        <w:tc>
          <w:tcPr>
            <w:tcW w:w="6266" w:type="dxa"/>
            <w:shd w:val="clear" w:color="auto" w:fill="auto"/>
            <w:vAlign w:val="center"/>
          </w:tcPr>
          <w:p w:rsidR="00D77650" w:rsidRPr="0096123A" w:rsidRDefault="00D77650" w:rsidP="00333A5E">
            <w:pPr>
              <w:ind w:left="-108" w:right="-108"/>
              <w:jc w:val="center"/>
              <w:rPr>
                <w:rFonts w:ascii="Times New Roman" w:hAnsi="Times New Roman" w:cs="Times New Roman"/>
                <w:b/>
                <w:sz w:val="24"/>
                <w:szCs w:val="24"/>
                <w:lang w:val="uk-UA"/>
              </w:rPr>
            </w:pPr>
            <w:r w:rsidRPr="0096123A">
              <w:rPr>
                <w:rFonts w:ascii="Times New Roman" w:hAnsi="Times New Roman" w:cs="Times New Roman"/>
                <w:b/>
                <w:sz w:val="24"/>
                <w:szCs w:val="24"/>
                <w:lang w:val="uk-UA"/>
              </w:rPr>
              <w:t>Найменування</w:t>
            </w:r>
          </w:p>
        </w:tc>
        <w:tc>
          <w:tcPr>
            <w:tcW w:w="2098" w:type="dxa"/>
            <w:shd w:val="clear" w:color="auto" w:fill="auto"/>
            <w:vAlign w:val="center"/>
          </w:tcPr>
          <w:p w:rsidR="00D77650" w:rsidRPr="0096123A" w:rsidRDefault="00D77650" w:rsidP="00333A5E">
            <w:pPr>
              <w:ind w:left="-108" w:right="-108"/>
              <w:jc w:val="center"/>
              <w:rPr>
                <w:rFonts w:ascii="Times New Roman" w:hAnsi="Times New Roman" w:cs="Times New Roman"/>
                <w:b/>
                <w:sz w:val="24"/>
                <w:szCs w:val="24"/>
                <w:lang w:val="uk-UA"/>
              </w:rPr>
            </w:pPr>
            <w:r w:rsidRPr="0096123A">
              <w:rPr>
                <w:rFonts w:ascii="Times New Roman" w:hAnsi="Times New Roman" w:cs="Times New Roman"/>
                <w:b/>
                <w:sz w:val="24"/>
                <w:szCs w:val="24"/>
                <w:lang w:val="uk-UA"/>
              </w:rPr>
              <w:t>кількість</w:t>
            </w:r>
          </w:p>
        </w:tc>
      </w:tr>
      <w:tr w:rsidR="00D77650" w:rsidRPr="00A5704C" w:rsidTr="00333A5E">
        <w:trPr>
          <w:trHeight w:val="271"/>
        </w:trPr>
        <w:tc>
          <w:tcPr>
            <w:tcW w:w="1389" w:type="dxa"/>
            <w:vAlign w:val="center"/>
          </w:tcPr>
          <w:p w:rsidR="00D77650" w:rsidRPr="0066293B" w:rsidRDefault="00D77650" w:rsidP="00333A5E">
            <w:pPr>
              <w:ind w:left="-108" w:right="-108"/>
              <w:jc w:val="center"/>
              <w:rPr>
                <w:rFonts w:ascii="Times New Roman" w:hAnsi="Times New Roman" w:cs="Times New Roman"/>
                <w:b/>
                <w:sz w:val="24"/>
                <w:szCs w:val="24"/>
                <w:lang w:val="uk-UA"/>
              </w:rPr>
            </w:pPr>
            <w:r w:rsidRPr="0066293B">
              <w:rPr>
                <w:rFonts w:ascii="Times New Roman" w:hAnsi="Times New Roman" w:cs="Times New Roman"/>
                <w:b/>
                <w:sz w:val="24"/>
                <w:szCs w:val="24"/>
                <w:lang w:val="uk-UA"/>
              </w:rPr>
              <w:t>1</w:t>
            </w:r>
          </w:p>
        </w:tc>
        <w:tc>
          <w:tcPr>
            <w:tcW w:w="6266" w:type="dxa"/>
            <w:shd w:val="clear" w:color="auto" w:fill="auto"/>
            <w:vAlign w:val="center"/>
          </w:tcPr>
          <w:p w:rsidR="00D77650" w:rsidRPr="00B37B32" w:rsidRDefault="00D77650" w:rsidP="00333A5E">
            <w:pPr>
              <w:autoSpaceDN w:val="0"/>
              <w:adjustRightInd w:val="0"/>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Зарядна станція </w:t>
            </w:r>
            <w:proofErr w:type="spellStart"/>
            <w:r>
              <w:rPr>
                <w:rFonts w:ascii="Times New Roman" w:hAnsi="Times New Roman" w:cs="Times New Roman"/>
                <w:b/>
                <w:bCs/>
                <w:sz w:val="24"/>
                <w:szCs w:val="24"/>
                <w:lang w:val="en-US"/>
              </w:rPr>
              <w:t>EcoFlow</w:t>
            </w:r>
            <w:proofErr w:type="spellEnd"/>
            <w:r w:rsidRPr="00B37B32">
              <w:rPr>
                <w:rFonts w:ascii="Times New Roman" w:hAnsi="Times New Roman" w:cs="Times New Roman"/>
                <w:b/>
                <w:bCs/>
                <w:sz w:val="24"/>
                <w:szCs w:val="24"/>
                <w:lang w:val="uk-UA"/>
              </w:rPr>
              <w:t xml:space="preserve"> </w:t>
            </w:r>
            <w:r>
              <w:rPr>
                <w:rFonts w:ascii="Times New Roman" w:hAnsi="Times New Roman" w:cs="Times New Roman"/>
                <w:b/>
                <w:bCs/>
                <w:sz w:val="24"/>
                <w:szCs w:val="24"/>
                <w:lang w:val="en-US"/>
              </w:rPr>
              <w:t>DELTA</w:t>
            </w:r>
            <w:r w:rsidRPr="00B37B32">
              <w:rPr>
                <w:rFonts w:ascii="Times New Roman" w:hAnsi="Times New Roman" w:cs="Times New Roman"/>
                <w:b/>
                <w:bCs/>
                <w:sz w:val="24"/>
                <w:szCs w:val="24"/>
                <w:lang w:val="uk-UA"/>
              </w:rPr>
              <w:t xml:space="preserve"> 2 </w:t>
            </w:r>
            <w:r>
              <w:rPr>
                <w:rFonts w:ascii="Times New Roman" w:hAnsi="Times New Roman" w:cs="Times New Roman"/>
                <w:b/>
                <w:bCs/>
                <w:sz w:val="24"/>
                <w:szCs w:val="24"/>
                <w:lang w:val="uk-UA"/>
              </w:rPr>
              <w:t xml:space="preserve">(1024 </w:t>
            </w:r>
            <w:proofErr w:type="spellStart"/>
            <w:r>
              <w:rPr>
                <w:rFonts w:ascii="Times New Roman" w:hAnsi="Times New Roman" w:cs="Times New Roman"/>
                <w:b/>
                <w:bCs/>
                <w:sz w:val="24"/>
                <w:szCs w:val="24"/>
                <w:lang w:val="uk-UA"/>
              </w:rPr>
              <w:t>Втхгод</w:t>
            </w:r>
            <w:proofErr w:type="spellEnd"/>
            <w:r>
              <w:rPr>
                <w:rFonts w:ascii="Times New Roman" w:hAnsi="Times New Roman" w:cs="Times New Roman"/>
                <w:b/>
                <w:bCs/>
                <w:sz w:val="24"/>
                <w:szCs w:val="24"/>
                <w:lang w:val="uk-UA"/>
              </w:rPr>
              <w:t xml:space="preserve">.)  </w:t>
            </w:r>
            <w:r w:rsidRPr="00B37B32">
              <w:rPr>
                <w:rFonts w:ascii="Times New Roman" w:hAnsi="Times New Roman" w:cs="Times New Roman"/>
                <w:b/>
                <w:bCs/>
                <w:sz w:val="24"/>
                <w:szCs w:val="24"/>
                <w:lang w:val="uk-UA"/>
              </w:rPr>
              <w:t>в комплекті</w:t>
            </w:r>
          </w:p>
        </w:tc>
        <w:tc>
          <w:tcPr>
            <w:tcW w:w="2098" w:type="dxa"/>
            <w:shd w:val="clear" w:color="auto" w:fill="auto"/>
            <w:vAlign w:val="center"/>
          </w:tcPr>
          <w:p w:rsidR="00D77650" w:rsidRPr="0096123A" w:rsidRDefault="00E139BB" w:rsidP="00333A5E">
            <w:pPr>
              <w:ind w:left="-108" w:right="-108"/>
              <w:jc w:val="center"/>
              <w:rPr>
                <w:rFonts w:ascii="Times New Roman" w:hAnsi="Times New Roman" w:cs="Times New Roman"/>
                <w:sz w:val="24"/>
                <w:szCs w:val="24"/>
                <w:lang w:val="uk-UA"/>
              </w:rPr>
            </w:pPr>
            <w:r>
              <w:rPr>
                <w:rFonts w:ascii="Times New Roman" w:hAnsi="Times New Roman" w:cs="Times New Roman"/>
                <w:b/>
                <w:sz w:val="24"/>
                <w:szCs w:val="24"/>
                <w:lang w:val="uk-UA"/>
              </w:rPr>
              <w:t>10</w:t>
            </w:r>
            <w:r w:rsidR="00D77650" w:rsidRPr="0096123A">
              <w:rPr>
                <w:rFonts w:ascii="Times New Roman" w:hAnsi="Times New Roman" w:cs="Times New Roman"/>
                <w:b/>
                <w:sz w:val="24"/>
                <w:szCs w:val="24"/>
                <w:lang w:val="uk-UA"/>
              </w:rPr>
              <w:t xml:space="preserve"> </w:t>
            </w:r>
            <w:r w:rsidR="00D77650">
              <w:rPr>
                <w:rFonts w:ascii="Times New Roman" w:hAnsi="Times New Roman" w:cs="Times New Roman"/>
                <w:b/>
                <w:sz w:val="24"/>
                <w:szCs w:val="24"/>
                <w:lang w:val="uk-UA"/>
              </w:rPr>
              <w:t>комплект</w:t>
            </w:r>
            <w:r>
              <w:rPr>
                <w:rFonts w:ascii="Times New Roman" w:hAnsi="Times New Roman" w:cs="Times New Roman"/>
                <w:b/>
                <w:sz w:val="24"/>
                <w:szCs w:val="24"/>
                <w:lang w:val="uk-UA"/>
              </w:rPr>
              <w:t>ів</w:t>
            </w:r>
          </w:p>
        </w:tc>
      </w:tr>
    </w:tbl>
    <w:p w:rsidR="00D77650" w:rsidRPr="0096123A" w:rsidRDefault="00D77650" w:rsidP="00D77650">
      <w:pPr>
        <w:suppressAutoHyphens/>
        <w:jc w:val="both"/>
        <w:rPr>
          <w:rFonts w:ascii="Times New Roman" w:eastAsia="Arial Unicode MS" w:hAnsi="Times New Roman"/>
          <w:color w:val="000000"/>
          <w:kern w:val="2"/>
          <w:sz w:val="24"/>
          <w:szCs w:val="24"/>
          <w:lang w:val="uk-UA" w:eastAsia="hi-IN" w:bidi="hi-IN"/>
        </w:rPr>
      </w:pPr>
    </w:p>
    <w:tbl>
      <w:tblPr>
        <w:tblW w:w="9782"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261"/>
        <w:gridCol w:w="6521"/>
      </w:tblGrid>
      <w:tr w:rsidR="00D77650" w:rsidRPr="00D65ED8" w:rsidTr="00333A5E">
        <w:trPr>
          <w:trHeight w:val="176"/>
        </w:trPr>
        <w:tc>
          <w:tcPr>
            <w:tcW w:w="9782" w:type="dxa"/>
            <w:gridSpan w:val="2"/>
            <w:shd w:val="clear" w:color="auto" w:fill="FFFFFF"/>
            <w:tcMar>
              <w:top w:w="105" w:type="dxa"/>
              <w:left w:w="150" w:type="dxa"/>
              <w:bottom w:w="105" w:type="dxa"/>
              <w:right w:w="150" w:type="dxa"/>
            </w:tcMar>
            <w:hideMark/>
          </w:tcPr>
          <w:p w:rsidR="00D77650" w:rsidRPr="00B37B32" w:rsidRDefault="00D77650" w:rsidP="00333A5E">
            <w:pPr>
              <w:rPr>
                <w:rFonts w:ascii="Times New Roman" w:hAnsi="Times New Roman" w:cs="Times New Roman"/>
                <w:color w:val="000000"/>
                <w:sz w:val="24"/>
                <w:szCs w:val="24"/>
                <w:lang w:val="uk-UA" w:eastAsia="uk-UA"/>
              </w:rPr>
            </w:pPr>
            <w:r>
              <w:rPr>
                <w:rFonts w:ascii="Times New Roman" w:hAnsi="Times New Roman" w:cs="Times New Roman"/>
                <w:b/>
                <w:bCs/>
                <w:sz w:val="24"/>
                <w:szCs w:val="24"/>
                <w:lang w:val="uk-UA"/>
              </w:rPr>
              <w:t xml:space="preserve">Зарядна станція </w:t>
            </w:r>
            <w:proofErr w:type="spellStart"/>
            <w:r>
              <w:rPr>
                <w:rFonts w:ascii="Times New Roman" w:hAnsi="Times New Roman" w:cs="Times New Roman"/>
                <w:b/>
                <w:bCs/>
                <w:sz w:val="24"/>
                <w:szCs w:val="24"/>
                <w:lang w:val="en-US"/>
              </w:rPr>
              <w:t>EcoFlow</w:t>
            </w:r>
            <w:proofErr w:type="spellEnd"/>
            <w:r w:rsidRPr="00B37B32">
              <w:rPr>
                <w:rFonts w:ascii="Times New Roman" w:hAnsi="Times New Roman" w:cs="Times New Roman"/>
                <w:b/>
                <w:bCs/>
                <w:sz w:val="24"/>
                <w:szCs w:val="24"/>
                <w:lang w:val="uk-UA"/>
              </w:rPr>
              <w:t xml:space="preserve"> </w:t>
            </w:r>
            <w:r>
              <w:rPr>
                <w:rFonts w:ascii="Times New Roman" w:hAnsi="Times New Roman" w:cs="Times New Roman"/>
                <w:b/>
                <w:bCs/>
                <w:sz w:val="24"/>
                <w:szCs w:val="24"/>
                <w:lang w:val="en-US"/>
              </w:rPr>
              <w:t>DELTA</w:t>
            </w:r>
            <w:r>
              <w:rPr>
                <w:rFonts w:ascii="Times New Roman" w:hAnsi="Times New Roman" w:cs="Times New Roman"/>
                <w:b/>
                <w:bCs/>
                <w:sz w:val="24"/>
                <w:szCs w:val="24"/>
                <w:lang w:val="uk-UA"/>
              </w:rPr>
              <w:t xml:space="preserve"> 2 (1024 </w:t>
            </w:r>
            <w:proofErr w:type="spellStart"/>
            <w:r>
              <w:rPr>
                <w:rFonts w:ascii="Times New Roman" w:hAnsi="Times New Roman" w:cs="Times New Roman"/>
                <w:b/>
                <w:bCs/>
                <w:sz w:val="24"/>
                <w:szCs w:val="24"/>
                <w:lang w:val="uk-UA"/>
              </w:rPr>
              <w:t>Втхгод</w:t>
            </w:r>
            <w:proofErr w:type="spellEnd"/>
            <w:r>
              <w:rPr>
                <w:rFonts w:ascii="Times New Roman" w:hAnsi="Times New Roman" w:cs="Times New Roman"/>
                <w:b/>
                <w:bCs/>
                <w:sz w:val="24"/>
                <w:szCs w:val="24"/>
                <w:lang w:val="uk-UA"/>
              </w:rPr>
              <w:t>.)</w:t>
            </w:r>
          </w:p>
        </w:tc>
      </w:tr>
      <w:tr w:rsidR="00D77650" w:rsidRPr="00A5704C" w:rsidTr="00333A5E">
        <w:trPr>
          <w:trHeight w:val="476"/>
        </w:trPr>
        <w:tc>
          <w:tcPr>
            <w:tcW w:w="3261" w:type="dxa"/>
            <w:shd w:val="clear" w:color="auto" w:fill="FFFFFF"/>
            <w:tcMar>
              <w:top w:w="105" w:type="dxa"/>
              <w:left w:w="150" w:type="dxa"/>
              <w:bottom w:w="105" w:type="dxa"/>
              <w:right w:w="150" w:type="dxa"/>
            </w:tcMar>
          </w:tcPr>
          <w:p w:rsidR="00D77650" w:rsidRPr="00A5704C" w:rsidRDefault="00D77650" w:rsidP="00333A5E">
            <w:pPr>
              <w:rPr>
                <w:rFonts w:ascii="Times New Roman" w:hAnsi="Times New Roman" w:cs="Times New Roman"/>
                <w:color w:val="000000"/>
                <w:sz w:val="24"/>
                <w:szCs w:val="24"/>
                <w:lang w:val="uk-UA" w:eastAsia="uk-UA"/>
              </w:rPr>
            </w:pPr>
            <w:r>
              <w:rPr>
                <w:rFonts w:ascii="Times New Roman" w:hAnsi="Times New Roman" w:cs="Times New Roman"/>
                <w:b/>
                <w:bCs/>
                <w:sz w:val="24"/>
                <w:szCs w:val="24"/>
                <w:lang w:val="uk-UA"/>
              </w:rPr>
              <w:t>Ємність</w:t>
            </w:r>
            <w:r w:rsidRPr="00A5704C">
              <w:rPr>
                <w:rFonts w:ascii="Times New Roman" w:hAnsi="Times New Roman" w:cs="Times New Roman"/>
                <w:b/>
                <w:bCs/>
                <w:sz w:val="24"/>
                <w:szCs w:val="24"/>
                <w:lang w:val="uk-UA"/>
              </w:rPr>
              <w:t xml:space="preserve">                         </w:t>
            </w:r>
            <w:r w:rsidRPr="00A17390">
              <w:rPr>
                <w:rFonts w:ascii="Times New Roman" w:hAnsi="Times New Roman" w:cs="Times New Roman"/>
                <w:b/>
                <w:bCs/>
                <w:sz w:val="24"/>
                <w:szCs w:val="24"/>
                <w:lang w:val="uk-UA"/>
              </w:rPr>
              <w:t xml:space="preserve">    </w:t>
            </w:r>
          </w:p>
        </w:tc>
        <w:tc>
          <w:tcPr>
            <w:tcW w:w="6521" w:type="dxa"/>
            <w:shd w:val="clear" w:color="auto" w:fill="FFFFFF"/>
            <w:tcMar>
              <w:top w:w="105" w:type="dxa"/>
              <w:left w:w="150" w:type="dxa"/>
              <w:bottom w:w="105" w:type="dxa"/>
              <w:right w:w="150" w:type="dxa"/>
            </w:tcMar>
            <w:vAlign w:val="center"/>
          </w:tcPr>
          <w:p w:rsidR="00D77650" w:rsidRPr="00262D5E" w:rsidRDefault="00D77650" w:rsidP="00333A5E">
            <w:pPr>
              <w:rPr>
                <w:rFonts w:ascii="Times New Roman" w:hAnsi="Times New Roman" w:cs="Times New Roman"/>
                <w:color w:val="000000"/>
                <w:sz w:val="24"/>
                <w:szCs w:val="24"/>
                <w:lang w:val="uk-UA" w:eastAsia="uk-UA"/>
              </w:rPr>
            </w:pPr>
            <w:r w:rsidRPr="00A5704C">
              <w:rPr>
                <w:rFonts w:ascii="Times New Roman" w:hAnsi="Times New Roman" w:cs="Times New Roman"/>
                <w:sz w:val="24"/>
                <w:szCs w:val="24"/>
                <w:lang w:val="uk-UA"/>
              </w:rPr>
              <w:t xml:space="preserve"> </w:t>
            </w:r>
            <w:r>
              <w:rPr>
                <w:rFonts w:ascii="Times New Roman" w:hAnsi="Times New Roman" w:cs="Times New Roman"/>
                <w:bCs/>
                <w:sz w:val="24"/>
                <w:szCs w:val="24"/>
                <w:lang w:val="uk-UA"/>
              </w:rPr>
              <w:t>1024</w:t>
            </w:r>
            <w:r w:rsidRPr="00262D5E">
              <w:rPr>
                <w:rFonts w:ascii="Times New Roman" w:hAnsi="Times New Roman" w:cs="Times New Roman"/>
                <w:bCs/>
                <w:sz w:val="24"/>
                <w:szCs w:val="24"/>
                <w:lang w:val="uk-UA"/>
              </w:rPr>
              <w:t xml:space="preserve"> Вт х год</w:t>
            </w:r>
            <w:r>
              <w:rPr>
                <w:rFonts w:ascii="Times New Roman" w:hAnsi="Times New Roman" w:cs="Times New Roman"/>
                <w:bCs/>
                <w:sz w:val="24"/>
                <w:szCs w:val="24"/>
                <w:lang w:val="uk-UA"/>
              </w:rPr>
              <w:t>.</w:t>
            </w:r>
          </w:p>
        </w:tc>
      </w:tr>
      <w:tr w:rsidR="00D77650" w:rsidRPr="0096123A" w:rsidTr="00333A5E">
        <w:trPr>
          <w:trHeight w:val="359"/>
        </w:trPr>
        <w:tc>
          <w:tcPr>
            <w:tcW w:w="3261" w:type="dxa"/>
            <w:shd w:val="clear" w:color="auto" w:fill="FFFFFF"/>
            <w:tcMar>
              <w:top w:w="105" w:type="dxa"/>
              <w:left w:w="150" w:type="dxa"/>
              <w:bottom w:w="105" w:type="dxa"/>
              <w:right w:w="150" w:type="dxa"/>
            </w:tcMar>
          </w:tcPr>
          <w:p w:rsidR="00D77650" w:rsidRPr="00B118FD" w:rsidRDefault="00D77650" w:rsidP="00333A5E">
            <w:pPr>
              <w:rPr>
                <w:rFonts w:ascii="Times New Roman" w:hAnsi="Times New Roman" w:cs="Times New Roman"/>
                <w:b/>
                <w:bCs/>
                <w:sz w:val="24"/>
                <w:szCs w:val="24"/>
              </w:rPr>
            </w:pPr>
            <w:r w:rsidRPr="00A5704C">
              <w:rPr>
                <w:rFonts w:ascii="Times New Roman" w:hAnsi="Times New Roman" w:cs="Times New Roman"/>
                <w:b/>
                <w:color w:val="000000"/>
                <w:sz w:val="24"/>
                <w:szCs w:val="24"/>
                <w:lang w:val="uk-UA"/>
              </w:rPr>
              <w:t xml:space="preserve"> </w:t>
            </w:r>
            <w:r w:rsidRPr="00B118FD">
              <w:rPr>
                <w:rFonts w:ascii="Times New Roman" w:hAnsi="Times New Roman" w:cs="Times New Roman"/>
                <w:b/>
                <w:sz w:val="24"/>
                <w:szCs w:val="24"/>
                <w:lang w:val="uk-UA" w:eastAsia="uk-UA" w:bidi="uk-UA"/>
              </w:rPr>
              <w:t>Розміри, мм</w:t>
            </w:r>
          </w:p>
        </w:tc>
        <w:tc>
          <w:tcPr>
            <w:tcW w:w="6521" w:type="dxa"/>
            <w:shd w:val="clear" w:color="auto" w:fill="FFFFFF"/>
            <w:tcMar>
              <w:top w:w="105" w:type="dxa"/>
              <w:left w:w="150" w:type="dxa"/>
              <w:bottom w:w="105" w:type="dxa"/>
              <w:right w:w="150" w:type="dxa"/>
            </w:tcMar>
            <w:vAlign w:val="center"/>
          </w:tcPr>
          <w:p w:rsidR="00D77650" w:rsidRPr="00A17390" w:rsidRDefault="00D77650" w:rsidP="00333A5E">
            <w:pPr>
              <w:rPr>
                <w:rFonts w:ascii="Times New Roman" w:hAnsi="Times New Roman" w:cs="Times New Roman"/>
                <w:sz w:val="24"/>
                <w:szCs w:val="24"/>
              </w:rPr>
            </w:pPr>
            <w:r>
              <w:rPr>
                <w:rFonts w:ascii="Times New Roman" w:hAnsi="Times New Roman" w:cs="Times New Roman"/>
                <w:sz w:val="24"/>
                <w:szCs w:val="24"/>
                <w:lang w:val="uk-UA" w:eastAsia="uk-UA" w:bidi="uk-UA"/>
              </w:rPr>
              <w:t>400 х 211</w:t>
            </w:r>
            <w:r w:rsidRPr="00B118FD">
              <w:rPr>
                <w:rFonts w:ascii="Times New Roman" w:hAnsi="Times New Roman" w:cs="Times New Roman"/>
                <w:sz w:val="24"/>
                <w:szCs w:val="24"/>
                <w:lang w:val="uk-UA" w:eastAsia="uk-UA" w:bidi="uk-UA"/>
              </w:rPr>
              <w:t xml:space="preserve"> х </w:t>
            </w:r>
            <w:r>
              <w:rPr>
                <w:rFonts w:ascii="Times New Roman" w:hAnsi="Times New Roman" w:cs="Times New Roman"/>
                <w:sz w:val="24"/>
                <w:szCs w:val="24"/>
                <w:lang w:val="uk-UA" w:eastAsia="uk-UA" w:bidi="uk-UA"/>
              </w:rPr>
              <w:t>281</w:t>
            </w:r>
          </w:p>
        </w:tc>
      </w:tr>
      <w:tr w:rsidR="00D77650" w:rsidRPr="0096123A" w:rsidTr="00333A5E">
        <w:trPr>
          <w:trHeight w:val="385"/>
        </w:trPr>
        <w:tc>
          <w:tcPr>
            <w:tcW w:w="3261" w:type="dxa"/>
            <w:shd w:val="clear" w:color="auto" w:fill="FFFFFF"/>
            <w:tcMar>
              <w:top w:w="105" w:type="dxa"/>
              <w:left w:w="150" w:type="dxa"/>
              <w:bottom w:w="105" w:type="dxa"/>
              <w:right w:w="150" w:type="dxa"/>
            </w:tcMar>
            <w:hideMark/>
          </w:tcPr>
          <w:p w:rsidR="00D77650" w:rsidRPr="00B118FD" w:rsidRDefault="00D77650" w:rsidP="00333A5E">
            <w:pPr>
              <w:rPr>
                <w:rFonts w:ascii="Times New Roman" w:hAnsi="Times New Roman" w:cs="Times New Roman"/>
                <w:b/>
                <w:color w:val="000000"/>
                <w:sz w:val="24"/>
                <w:szCs w:val="24"/>
                <w:lang w:val="uk-UA" w:eastAsia="uk-UA"/>
              </w:rPr>
            </w:pPr>
            <w:r w:rsidRPr="00B118FD">
              <w:rPr>
                <w:rFonts w:ascii="Times New Roman" w:hAnsi="Times New Roman" w:cs="Times New Roman"/>
                <w:b/>
                <w:bCs/>
                <w:sz w:val="24"/>
                <w:szCs w:val="24"/>
              </w:rPr>
              <w:t xml:space="preserve">  </w:t>
            </w:r>
            <w:r w:rsidRPr="00B118FD">
              <w:rPr>
                <w:rFonts w:ascii="Times New Roman" w:hAnsi="Times New Roman" w:cs="Times New Roman"/>
                <w:b/>
                <w:sz w:val="24"/>
                <w:szCs w:val="24"/>
                <w:lang w:val="uk-UA" w:eastAsia="uk-UA" w:bidi="uk-UA"/>
              </w:rPr>
              <w:t>Вага</w:t>
            </w:r>
            <w:r w:rsidRPr="00B118FD">
              <w:rPr>
                <w:rFonts w:ascii="Times New Roman" w:hAnsi="Times New Roman" w:cs="Times New Roman"/>
                <w:b/>
                <w:bCs/>
                <w:sz w:val="24"/>
                <w:szCs w:val="24"/>
              </w:rPr>
              <w:t xml:space="preserve">                          </w:t>
            </w:r>
          </w:p>
        </w:tc>
        <w:tc>
          <w:tcPr>
            <w:tcW w:w="6521" w:type="dxa"/>
            <w:shd w:val="clear" w:color="auto" w:fill="FFFFFF"/>
            <w:tcMar>
              <w:top w:w="105" w:type="dxa"/>
              <w:left w:w="150" w:type="dxa"/>
              <w:bottom w:w="105" w:type="dxa"/>
              <w:right w:w="150" w:type="dxa"/>
            </w:tcMar>
            <w:vAlign w:val="center"/>
            <w:hideMark/>
          </w:tcPr>
          <w:p w:rsidR="00D77650" w:rsidRPr="00B118FD" w:rsidRDefault="00D77650" w:rsidP="00333A5E">
            <w:pPr>
              <w:rPr>
                <w:rFonts w:ascii="Times New Roman" w:hAnsi="Times New Roman" w:cs="Times New Roman"/>
                <w:color w:val="000000"/>
                <w:sz w:val="24"/>
                <w:szCs w:val="24"/>
                <w:lang w:val="uk-UA" w:eastAsia="uk-UA"/>
              </w:rPr>
            </w:pPr>
            <w:r>
              <w:rPr>
                <w:rFonts w:ascii="Times New Roman" w:hAnsi="Times New Roman" w:cs="Times New Roman"/>
                <w:sz w:val="24"/>
                <w:szCs w:val="24"/>
                <w:lang w:val="en-US" w:eastAsia="uk-UA" w:bidi="uk-UA"/>
              </w:rPr>
              <w:t>12</w:t>
            </w:r>
            <w:r w:rsidRPr="00FC2D5E">
              <w:rPr>
                <w:rFonts w:ascii="Times New Roman" w:hAnsi="Times New Roman" w:cs="Times New Roman"/>
                <w:sz w:val="24"/>
                <w:szCs w:val="24"/>
                <w:lang w:val="uk-UA" w:eastAsia="uk-UA" w:bidi="uk-UA"/>
              </w:rPr>
              <w:t xml:space="preserve"> кг</w:t>
            </w:r>
          </w:p>
        </w:tc>
      </w:tr>
      <w:tr w:rsidR="00D77650" w:rsidRPr="0096123A" w:rsidTr="00333A5E">
        <w:trPr>
          <w:trHeight w:val="305"/>
        </w:trPr>
        <w:tc>
          <w:tcPr>
            <w:tcW w:w="3261" w:type="dxa"/>
            <w:shd w:val="clear" w:color="auto" w:fill="FFFFFF"/>
            <w:tcMar>
              <w:top w:w="105" w:type="dxa"/>
              <w:left w:w="150" w:type="dxa"/>
              <w:bottom w:w="105" w:type="dxa"/>
              <w:right w:w="150" w:type="dxa"/>
            </w:tcMar>
            <w:hideMark/>
          </w:tcPr>
          <w:p w:rsidR="00D77650" w:rsidRPr="00477A4A" w:rsidRDefault="00D77650" w:rsidP="00333A5E">
            <w:pPr>
              <w:rPr>
                <w:rFonts w:ascii="Times New Roman" w:hAnsi="Times New Roman" w:cs="Times New Roman"/>
                <w:b/>
                <w:bCs/>
                <w:sz w:val="24"/>
                <w:szCs w:val="24"/>
                <w:lang w:val="uk-UA"/>
              </w:rPr>
            </w:pPr>
            <w:r>
              <w:rPr>
                <w:rFonts w:ascii="Times New Roman" w:hAnsi="Times New Roman" w:cs="Times New Roman"/>
                <w:b/>
                <w:bCs/>
                <w:sz w:val="24"/>
                <w:szCs w:val="24"/>
                <w:lang w:val="uk-UA"/>
              </w:rPr>
              <w:t>Температура експлуатації</w:t>
            </w:r>
          </w:p>
        </w:tc>
        <w:tc>
          <w:tcPr>
            <w:tcW w:w="6521" w:type="dxa"/>
            <w:shd w:val="clear" w:color="auto" w:fill="FFFFFF"/>
            <w:tcMar>
              <w:top w:w="105" w:type="dxa"/>
              <w:left w:w="150" w:type="dxa"/>
              <w:bottom w:w="105" w:type="dxa"/>
              <w:right w:w="150" w:type="dxa"/>
            </w:tcMar>
            <w:vAlign w:val="center"/>
            <w:hideMark/>
          </w:tcPr>
          <w:p w:rsidR="00D77650" w:rsidRPr="00FC2D5E" w:rsidRDefault="00D77650" w:rsidP="00333A5E">
            <w:pPr>
              <w:rPr>
                <w:rFonts w:ascii="Times New Roman" w:hAnsi="Times New Roman" w:cs="Times New Roman"/>
                <w:sz w:val="24"/>
                <w:szCs w:val="24"/>
                <w:lang w:val="uk-UA" w:eastAsia="uk-UA" w:bidi="uk-UA"/>
              </w:rPr>
            </w:pPr>
            <w:r>
              <w:rPr>
                <w:rFonts w:ascii="Times New Roman" w:hAnsi="Times New Roman" w:cs="Times New Roman"/>
                <w:sz w:val="24"/>
                <w:szCs w:val="24"/>
                <w:lang w:val="uk-UA" w:eastAsia="uk-UA" w:bidi="uk-UA"/>
              </w:rPr>
              <w:t>-10…+ 45</w:t>
            </w:r>
          </w:p>
        </w:tc>
      </w:tr>
      <w:tr w:rsidR="00D77650" w:rsidRPr="0096123A" w:rsidTr="00333A5E">
        <w:trPr>
          <w:trHeight w:val="392"/>
        </w:trPr>
        <w:tc>
          <w:tcPr>
            <w:tcW w:w="3261" w:type="dxa"/>
            <w:shd w:val="clear" w:color="auto" w:fill="FFFFFF"/>
            <w:tcMar>
              <w:top w:w="105" w:type="dxa"/>
              <w:left w:w="150" w:type="dxa"/>
              <w:bottom w:w="105" w:type="dxa"/>
              <w:right w:w="150" w:type="dxa"/>
            </w:tcMar>
            <w:hideMark/>
          </w:tcPr>
          <w:p w:rsidR="00D77650" w:rsidRPr="00B118FD" w:rsidRDefault="00D77650" w:rsidP="00333A5E">
            <w:pPr>
              <w:rPr>
                <w:rFonts w:ascii="Times New Roman" w:hAnsi="Times New Roman" w:cs="Times New Roman"/>
                <w:b/>
                <w:sz w:val="24"/>
                <w:szCs w:val="24"/>
                <w:lang w:val="uk-UA"/>
              </w:rPr>
            </w:pPr>
            <w:r w:rsidRPr="00FE6B84">
              <w:rPr>
                <w:rFonts w:ascii="Times New Roman" w:hAnsi="Times New Roman" w:cs="Times New Roman"/>
                <w:b/>
                <w:bCs/>
                <w:sz w:val="24"/>
                <w:szCs w:val="24"/>
              </w:rPr>
              <w:t xml:space="preserve"> </w:t>
            </w:r>
            <w:r w:rsidRPr="00B118FD">
              <w:rPr>
                <w:rFonts w:ascii="Times New Roman" w:hAnsi="Times New Roman" w:cs="Times New Roman"/>
                <w:b/>
                <w:sz w:val="24"/>
                <w:szCs w:val="24"/>
                <w:lang w:val="uk-UA" w:eastAsia="uk-UA" w:bidi="uk-UA"/>
              </w:rPr>
              <w:t>Розетка АС 230В</w:t>
            </w:r>
            <w:r w:rsidRPr="00B118FD">
              <w:rPr>
                <w:rFonts w:ascii="Times New Roman" w:hAnsi="Times New Roman" w:cs="Times New Roman"/>
                <w:b/>
                <w:bCs/>
                <w:sz w:val="24"/>
                <w:szCs w:val="24"/>
              </w:rPr>
              <w:t xml:space="preserve">                          </w:t>
            </w:r>
          </w:p>
          <w:p w:rsidR="00D77650" w:rsidRPr="0096123A" w:rsidRDefault="00D77650" w:rsidP="00333A5E">
            <w:pPr>
              <w:rPr>
                <w:rFonts w:ascii="Times New Roman" w:hAnsi="Times New Roman" w:cs="Times New Roman"/>
                <w:color w:val="000000"/>
                <w:sz w:val="24"/>
                <w:szCs w:val="24"/>
                <w:lang w:val="uk-UA" w:eastAsia="uk-UA"/>
              </w:rPr>
            </w:pPr>
          </w:p>
        </w:tc>
        <w:tc>
          <w:tcPr>
            <w:tcW w:w="6521" w:type="dxa"/>
            <w:shd w:val="clear" w:color="auto" w:fill="FFFFFF"/>
            <w:tcMar>
              <w:top w:w="105" w:type="dxa"/>
              <w:left w:w="150" w:type="dxa"/>
              <w:bottom w:w="105" w:type="dxa"/>
              <w:right w:w="150" w:type="dxa"/>
            </w:tcMar>
            <w:vAlign w:val="center"/>
            <w:hideMark/>
          </w:tcPr>
          <w:p w:rsidR="00D77650" w:rsidRPr="00B70EBB" w:rsidRDefault="00D77650" w:rsidP="00333A5E">
            <w:pPr>
              <w:rPr>
                <w:rFonts w:ascii="Times New Roman" w:hAnsi="Times New Roman" w:cs="Times New Roman"/>
                <w:color w:val="000000"/>
                <w:sz w:val="24"/>
                <w:szCs w:val="24"/>
                <w:lang w:val="uk-UA" w:eastAsia="uk-UA"/>
              </w:rPr>
            </w:pPr>
            <w:r>
              <w:rPr>
                <w:rFonts w:ascii="Times New Roman" w:hAnsi="Times New Roman" w:cs="Times New Roman"/>
                <w:sz w:val="24"/>
                <w:szCs w:val="24"/>
                <w:lang w:val="uk-UA" w:eastAsia="uk-UA" w:bidi="uk-UA"/>
              </w:rPr>
              <w:t>4</w:t>
            </w:r>
          </w:p>
        </w:tc>
      </w:tr>
      <w:tr w:rsidR="00D77650" w:rsidRPr="0096123A" w:rsidTr="00333A5E">
        <w:trPr>
          <w:trHeight w:val="318"/>
        </w:trPr>
        <w:tc>
          <w:tcPr>
            <w:tcW w:w="3261" w:type="dxa"/>
            <w:shd w:val="clear" w:color="auto" w:fill="FFFFFF"/>
            <w:tcMar>
              <w:top w:w="105" w:type="dxa"/>
              <w:left w:w="150" w:type="dxa"/>
              <w:bottom w:w="105" w:type="dxa"/>
              <w:right w:w="150" w:type="dxa"/>
            </w:tcMar>
            <w:hideMark/>
          </w:tcPr>
          <w:p w:rsidR="00D77650" w:rsidRPr="00B118FD" w:rsidRDefault="00D77650" w:rsidP="00333A5E">
            <w:pPr>
              <w:rPr>
                <w:rFonts w:ascii="Times New Roman" w:hAnsi="Times New Roman" w:cs="Times New Roman"/>
                <w:b/>
                <w:bCs/>
                <w:sz w:val="24"/>
                <w:szCs w:val="24"/>
                <w:lang w:val="en-US"/>
              </w:rPr>
            </w:pPr>
            <w:r>
              <w:rPr>
                <w:rFonts w:ascii="Times New Roman" w:hAnsi="Times New Roman" w:cs="Times New Roman"/>
                <w:b/>
                <w:color w:val="000000"/>
                <w:sz w:val="24"/>
                <w:szCs w:val="24"/>
                <w:lang w:val="en-US"/>
              </w:rPr>
              <w:t xml:space="preserve">USB </w:t>
            </w:r>
            <w:proofErr w:type="spellStart"/>
            <w:r>
              <w:rPr>
                <w:rFonts w:ascii="Times New Roman" w:hAnsi="Times New Roman" w:cs="Times New Roman"/>
                <w:b/>
                <w:color w:val="000000"/>
                <w:sz w:val="24"/>
                <w:szCs w:val="24"/>
                <w:lang w:val="en-US"/>
              </w:rPr>
              <w:t>Tupe</w:t>
            </w:r>
            <w:proofErr w:type="spellEnd"/>
            <w:r>
              <w:rPr>
                <w:rFonts w:ascii="Times New Roman" w:hAnsi="Times New Roman" w:cs="Times New Roman"/>
                <w:b/>
                <w:color w:val="000000"/>
                <w:sz w:val="24"/>
                <w:szCs w:val="24"/>
                <w:lang w:val="en-US"/>
              </w:rPr>
              <w:t>-C</w:t>
            </w:r>
          </w:p>
        </w:tc>
        <w:tc>
          <w:tcPr>
            <w:tcW w:w="6521" w:type="dxa"/>
            <w:shd w:val="clear" w:color="auto" w:fill="FFFFFF"/>
            <w:tcMar>
              <w:top w:w="105" w:type="dxa"/>
              <w:left w:w="150" w:type="dxa"/>
              <w:bottom w:w="105" w:type="dxa"/>
              <w:right w:w="150" w:type="dxa"/>
            </w:tcMar>
            <w:vAlign w:val="center"/>
            <w:hideMark/>
          </w:tcPr>
          <w:p w:rsidR="00D77650" w:rsidRPr="00B118FD" w:rsidRDefault="00D77650" w:rsidP="00333A5E">
            <w:pPr>
              <w:rPr>
                <w:rFonts w:ascii="Times New Roman" w:hAnsi="Times New Roman" w:cs="Times New Roman"/>
                <w:color w:val="000000"/>
                <w:sz w:val="24"/>
                <w:szCs w:val="24"/>
                <w:lang w:val="en-US" w:eastAsia="uk-UA"/>
              </w:rPr>
            </w:pPr>
            <w:r>
              <w:rPr>
                <w:rFonts w:ascii="Times New Roman" w:hAnsi="Times New Roman" w:cs="Times New Roman"/>
                <w:color w:val="000000"/>
                <w:sz w:val="24"/>
                <w:szCs w:val="24"/>
                <w:lang w:val="en-US"/>
              </w:rPr>
              <w:t>2</w:t>
            </w:r>
          </w:p>
        </w:tc>
      </w:tr>
      <w:tr w:rsidR="00D77650" w:rsidRPr="0096123A" w:rsidTr="00333A5E">
        <w:trPr>
          <w:trHeight w:val="354"/>
        </w:trPr>
        <w:tc>
          <w:tcPr>
            <w:tcW w:w="3261" w:type="dxa"/>
            <w:shd w:val="clear" w:color="auto" w:fill="FFFFFF"/>
            <w:tcMar>
              <w:top w:w="105" w:type="dxa"/>
              <w:left w:w="150" w:type="dxa"/>
              <w:bottom w:w="105" w:type="dxa"/>
              <w:right w:w="150" w:type="dxa"/>
            </w:tcMar>
            <w:hideMark/>
          </w:tcPr>
          <w:p w:rsidR="00D77650" w:rsidRPr="00B118FD" w:rsidRDefault="00D77650" w:rsidP="00333A5E">
            <w:pPr>
              <w:rPr>
                <w:rFonts w:ascii="Times New Roman" w:hAnsi="Times New Roman" w:cs="Times New Roman"/>
                <w:b/>
                <w:bCs/>
                <w:sz w:val="24"/>
                <w:szCs w:val="24"/>
                <w:lang w:val="uk-UA"/>
              </w:rPr>
            </w:pPr>
            <w:r>
              <w:rPr>
                <w:rFonts w:ascii="Times New Roman" w:hAnsi="Times New Roman" w:cs="Times New Roman"/>
                <w:b/>
                <w:color w:val="000000"/>
                <w:sz w:val="24"/>
                <w:szCs w:val="24"/>
                <w:lang w:val="en-US"/>
              </w:rPr>
              <w:t xml:space="preserve">USB </w:t>
            </w:r>
            <w:proofErr w:type="spellStart"/>
            <w:r>
              <w:rPr>
                <w:rFonts w:ascii="Times New Roman" w:hAnsi="Times New Roman" w:cs="Times New Roman"/>
                <w:b/>
                <w:color w:val="000000"/>
                <w:sz w:val="24"/>
                <w:szCs w:val="24"/>
                <w:lang w:val="en-US"/>
              </w:rPr>
              <w:t>Tupe</w:t>
            </w:r>
            <w:proofErr w:type="spellEnd"/>
            <w:r>
              <w:rPr>
                <w:rFonts w:ascii="Times New Roman" w:hAnsi="Times New Roman" w:cs="Times New Roman"/>
                <w:b/>
                <w:color w:val="000000"/>
                <w:sz w:val="24"/>
                <w:szCs w:val="24"/>
                <w:lang w:val="en-US"/>
              </w:rPr>
              <w:t>-A</w:t>
            </w:r>
          </w:p>
        </w:tc>
        <w:tc>
          <w:tcPr>
            <w:tcW w:w="6521" w:type="dxa"/>
            <w:shd w:val="clear" w:color="auto" w:fill="FFFFFF"/>
            <w:tcMar>
              <w:top w:w="105" w:type="dxa"/>
              <w:left w:w="150" w:type="dxa"/>
              <w:bottom w:w="105" w:type="dxa"/>
              <w:right w:w="150" w:type="dxa"/>
            </w:tcMar>
            <w:vAlign w:val="center"/>
            <w:hideMark/>
          </w:tcPr>
          <w:p w:rsidR="00D77650" w:rsidRPr="00B118FD" w:rsidRDefault="00D77650" w:rsidP="00333A5E">
            <w:pPr>
              <w:rPr>
                <w:rFonts w:ascii="Times New Roman" w:hAnsi="Times New Roman" w:cs="Times New Roman"/>
                <w:color w:val="000000"/>
                <w:sz w:val="24"/>
                <w:szCs w:val="24"/>
                <w:lang w:val="uk-UA" w:eastAsia="uk-UA"/>
              </w:rPr>
            </w:pPr>
            <w:r>
              <w:rPr>
                <w:rFonts w:ascii="Times New Roman" w:hAnsi="Times New Roman" w:cs="Times New Roman"/>
                <w:color w:val="000000"/>
                <w:sz w:val="24"/>
                <w:szCs w:val="24"/>
                <w:lang w:val="uk-UA"/>
              </w:rPr>
              <w:t>4</w:t>
            </w:r>
          </w:p>
        </w:tc>
      </w:tr>
      <w:tr w:rsidR="00D77650" w:rsidRPr="0096123A" w:rsidTr="00333A5E">
        <w:trPr>
          <w:trHeight w:val="309"/>
        </w:trPr>
        <w:tc>
          <w:tcPr>
            <w:tcW w:w="3261" w:type="dxa"/>
            <w:shd w:val="clear" w:color="auto" w:fill="FFFFFF"/>
            <w:tcMar>
              <w:top w:w="105" w:type="dxa"/>
              <w:left w:w="150" w:type="dxa"/>
              <w:bottom w:w="105" w:type="dxa"/>
              <w:right w:w="150" w:type="dxa"/>
            </w:tcMar>
            <w:hideMark/>
          </w:tcPr>
          <w:p w:rsidR="00D77650" w:rsidRPr="00B545C9" w:rsidRDefault="00D77650" w:rsidP="00333A5E">
            <w:pPr>
              <w:rPr>
                <w:rFonts w:ascii="Times New Roman" w:hAnsi="Times New Roman" w:cs="Times New Roman"/>
                <w:b/>
                <w:bCs/>
                <w:sz w:val="24"/>
                <w:szCs w:val="24"/>
                <w:lang w:val="uk-UA"/>
              </w:rPr>
            </w:pPr>
            <w:r>
              <w:rPr>
                <w:rFonts w:ascii="Times New Roman" w:hAnsi="Times New Roman" w:cs="Times New Roman"/>
                <w:b/>
                <w:color w:val="000000"/>
                <w:sz w:val="24"/>
                <w:szCs w:val="24"/>
                <w:lang w:val="en-US"/>
              </w:rPr>
              <w:t>DC</w:t>
            </w:r>
            <w:r w:rsidRPr="00B545C9">
              <w:rPr>
                <w:rFonts w:ascii="Times New Roman" w:hAnsi="Times New Roman" w:cs="Times New Roman"/>
                <w:b/>
                <w:color w:val="000000"/>
                <w:sz w:val="24"/>
                <w:szCs w:val="24"/>
              </w:rPr>
              <w:t xml:space="preserve"> </w:t>
            </w:r>
          </w:p>
        </w:tc>
        <w:tc>
          <w:tcPr>
            <w:tcW w:w="6521" w:type="dxa"/>
            <w:shd w:val="clear" w:color="auto" w:fill="FFFFFF"/>
            <w:tcMar>
              <w:top w:w="105" w:type="dxa"/>
              <w:left w:w="150" w:type="dxa"/>
              <w:bottom w:w="105" w:type="dxa"/>
              <w:right w:w="150" w:type="dxa"/>
            </w:tcMar>
            <w:vAlign w:val="center"/>
            <w:hideMark/>
          </w:tcPr>
          <w:p w:rsidR="00D77650" w:rsidRPr="007821D9" w:rsidRDefault="00D77650" w:rsidP="00333A5E">
            <w:pPr>
              <w:rPr>
                <w:rFonts w:ascii="Times New Roman" w:hAnsi="Times New Roman" w:cs="Times New Roman"/>
                <w:color w:val="000000"/>
                <w:sz w:val="24"/>
                <w:szCs w:val="24"/>
                <w:lang w:val="en-US" w:eastAsia="uk-UA"/>
              </w:rPr>
            </w:pPr>
            <w:r>
              <w:rPr>
                <w:rFonts w:ascii="Times New Roman" w:hAnsi="Times New Roman" w:cs="Times New Roman"/>
                <w:color w:val="000000"/>
                <w:sz w:val="24"/>
                <w:szCs w:val="24"/>
                <w:lang w:val="en-US"/>
              </w:rPr>
              <w:t>2</w:t>
            </w:r>
          </w:p>
        </w:tc>
      </w:tr>
      <w:tr w:rsidR="00D77650" w:rsidRPr="0096123A" w:rsidTr="00333A5E">
        <w:trPr>
          <w:trHeight w:val="496"/>
        </w:trPr>
        <w:tc>
          <w:tcPr>
            <w:tcW w:w="3261" w:type="dxa"/>
            <w:shd w:val="clear" w:color="auto" w:fill="FFFFFF"/>
            <w:tcMar>
              <w:top w:w="105" w:type="dxa"/>
              <w:left w:w="150" w:type="dxa"/>
              <w:bottom w:w="105" w:type="dxa"/>
              <w:right w:w="150" w:type="dxa"/>
            </w:tcMar>
            <w:hideMark/>
          </w:tcPr>
          <w:p w:rsidR="00D77650" w:rsidRPr="007821D9" w:rsidRDefault="00D77650" w:rsidP="00333A5E">
            <w:pPr>
              <w:rPr>
                <w:rFonts w:ascii="Times New Roman" w:hAnsi="Times New Roman" w:cs="Times New Roman"/>
                <w:b/>
                <w:bCs/>
                <w:sz w:val="24"/>
                <w:szCs w:val="24"/>
                <w:lang w:val="en-US"/>
              </w:rPr>
            </w:pPr>
            <w:r w:rsidRPr="007821D9">
              <w:rPr>
                <w:rFonts w:ascii="Times New Roman" w:hAnsi="Times New Roman" w:cs="Times New Roman"/>
                <w:b/>
                <w:sz w:val="24"/>
                <w:szCs w:val="24"/>
                <w:lang w:val="uk-UA" w:eastAsia="uk-UA" w:bidi="uk-UA"/>
              </w:rPr>
              <w:lastRenderedPageBreak/>
              <w:t>Автомобільна розетка (</w:t>
            </w:r>
            <w:proofErr w:type="spellStart"/>
            <w:r w:rsidRPr="007821D9">
              <w:rPr>
                <w:rFonts w:ascii="Times New Roman" w:hAnsi="Times New Roman" w:cs="Times New Roman"/>
                <w:b/>
                <w:sz w:val="24"/>
                <w:szCs w:val="24"/>
                <w:lang w:val="uk-UA" w:eastAsia="uk-UA" w:bidi="uk-UA"/>
              </w:rPr>
              <w:t>прикурювач</w:t>
            </w:r>
            <w:proofErr w:type="spellEnd"/>
            <w:r w:rsidRPr="007821D9">
              <w:rPr>
                <w:rFonts w:ascii="Times New Roman" w:hAnsi="Times New Roman" w:cs="Times New Roman"/>
                <w:b/>
                <w:sz w:val="24"/>
                <w:szCs w:val="24"/>
                <w:lang w:val="uk-UA" w:eastAsia="uk-UA" w:bidi="uk-UA"/>
              </w:rPr>
              <w:t>)</w:t>
            </w:r>
          </w:p>
        </w:tc>
        <w:tc>
          <w:tcPr>
            <w:tcW w:w="6521" w:type="dxa"/>
            <w:shd w:val="clear" w:color="auto" w:fill="FFFFFF"/>
            <w:tcMar>
              <w:top w:w="105" w:type="dxa"/>
              <w:left w:w="150" w:type="dxa"/>
              <w:bottom w:w="105" w:type="dxa"/>
              <w:right w:w="150" w:type="dxa"/>
            </w:tcMar>
            <w:vAlign w:val="center"/>
            <w:hideMark/>
          </w:tcPr>
          <w:p w:rsidR="00D77650" w:rsidRPr="007821D9" w:rsidRDefault="00D77650" w:rsidP="00333A5E">
            <w:pPr>
              <w:rPr>
                <w:rFonts w:ascii="Times New Roman" w:hAnsi="Times New Roman" w:cs="Times New Roman"/>
                <w:color w:val="000000"/>
                <w:sz w:val="24"/>
                <w:szCs w:val="24"/>
                <w:lang w:val="uk-UA" w:eastAsia="uk-UA"/>
              </w:rPr>
            </w:pPr>
            <w:r>
              <w:rPr>
                <w:rFonts w:ascii="Times New Roman" w:hAnsi="Times New Roman" w:cs="Times New Roman"/>
                <w:color w:val="000000"/>
                <w:sz w:val="24"/>
                <w:szCs w:val="24"/>
                <w:lang w:val="en-US"/>
              </w:rPr>
              <w:t>1</w:t>
            </w:r>
          </w:p>
        </w:tc>
      </w:tr>
      <w:tr w:rsidR="00D77650" w:rsidRPr="0096123A" w:rsidTr="00333A5E">
        <w:trPr>
          <w:trHeight w:val="482"/>
        </w:trPr>
        <w:tc>
          <w:tcPr>
            <w:tcW w:w="3261" w:type="dxa"/>
            <w:shd w:val="clear" w:color="auto" w:fill="FFFFFF"/>
            <w:tcMar>
              <w:top w:w="105" w:type="dxa"/>
              <w:left w:w="150" w:type="dxa"/>
              <w:bottom w:w="105" w:type="dxa"/>
              <w:right w:w="150" w:type="dxa"/>
            </w:tcMar>
            <w:hideMark/>
          </w:tcPr>
          <w:p w:rsidR="00D77650" w:rsidRPr="003D70B6" w:rsidRDefault="00D77650" w:rsidP="00333A5E">
            <w:pPr>
              <w:rPr>
                <w:rFonts w:ascii="Times New Roman" w:hAnsi="Times New Roman" w:cs="Times New Roman"/>
                <w:b/>
                <w:color w:val="000000"/>
                <w:sz w:val="24"/>
                <w:szCs w:val="24"/>
                <w:lang w:val="uk-UA" w:eastAsia="uk-UA"/>
              </w:rPr>
            </w:pPr>
            <w:r w:rsidRPr="003D70B6">
              <w:rPr>
                <w:rFonts w:ascii="Times New Roman" w:hAnsi="Times New Roman" w:cs="Times New Roman"/>
                <w:b/>
                <w:sz w:val="24"/>
                <w:szCs w:val="24"/>
                <w:lang w:val="uk-UA" w:eastAsia="uk-UA" w:bidi="uk-UA"/>
              </w:rPr>
              <w:t>Номінальна потужність, Вт</w:t>
            </w:r>
          </w:p>
        </w:tc>
        <w:tc>
          <w:tcPr>
            <w:tcW w:w="6521" w:type="dxa"/>
            <w:shd w:val="clear" w:color="auto" w:fill="FFFFFF"/>
            <w:tcMar>
              <w:top w:w="105" w:type="dxa"/>
              <w:left w:w="150" w:type="dxa"/>
              <w:bottom w:w="105" w:type="dxa"/>
              <w:right w:w="150" w:type="dxa"/>
            </w:tcMar>
            <w:vAlign w:val="center"/>
            <w:hideMark/>
          </w:tcPr>
          <w:p w:rsidR="00D77650" w:rsidRPr="003D70B6" w:rsidRDefault="00D77650" w:rsidP="00333A5E">
            <w:pPr>
              <w:rPr>
                <w:rFonts w:ascii="Times New Roman" w:hAnsi="Times New Roman" w:cs="Times New Roman"/>
                <w:b/>
                <w:color w:val="000000"/>
                <w:sz w:val="24"/>
                <w:szCs w:val="24"/>
                <w:lang w:val="uk-UA" w:eastAsia="uk-UA"/>
              </w:rPr>
            </w:pPr>
            <w:r>
              <w:rPr>
                <w:rFonts w:ascii="Times New Roman" w:hAnsi="Times New Roman" w:cs="Times New Roman"/>
                <w:sz w:val="24"/>
                <w:szCs w:val="24"/>
                <w:lang w:val="uk-UA" w:eastAsia="uk-UA" w:bidi="uk-UA"/>
              </w:rPr>
              <w:t>1800</w:t>
            </w:r>
          </w:p>
        </w:tc>
      </w:tr>
      <w:tr w:rsidR="00D77650" w:rsidRPr="003D70B6" w:rsidTr="00333A5E">
        <w:trPr>
          <w:trHeight w:val="355"/>
        </w:trPr>
        <w:tc>
          <w:tcPr>
            <w:tcW w:w="3261" w:type="dxa"/>
            <w:shd w:val="clear" w:color="auto" w:fill="FFFFFF"/>
            <w:tcMar>
              <w:top w:w="105" w:type="dxa"/>
              <w:left w:w="150" w:type="dxa"/>
              <w:bottom w:w="105" w:type="dxa"/>
              <w:right w:w="150" w:type="dxa"/>
            </w:tcMar>
            <w:hideMark/>
          </w:tcPr>
          <w:p w:rsidR="00D77650" w:rsidRPr="003D70B6" w:rsidRDefault="00D77650" w:rsidP="00333A5E">
            <w:pPr>
              <w:rPr>
                <w:rFonts w:ascii="Times New Roman" w:hAnsi="Times New Roman" w:cs="Times New Roman"/>
                <w:b/>
                <w:color w:val="000000"/>
                <w:sz w:val="24"/>
                <w:szCs w:val="24"/>
                <w:lang w:val="uk-UA" w:eastAsia="uk-UA"/>
              </w:rPr>
            </w:pPr>
            <w:r w:rsidRPr="003D70B6">
              <w:rPr>
                <w:rFonts w:ascii="Times New Roman" w:hAnsi="Times New Roman" w:cs="Times New Roman"/>
                <w:b/>
                <w:sz w:val="24"/>
                <w:szCs w:val="24"/>
                <w:lang w:val="uk-UA" w:eastAsia="uk-UA" w:bidi="uk-UA"/>
              </w:rPr>
              <w:t>Пікова потужність, Вт</w:t>
            </w:r>
          </w:p>
        </w:tc>
        <w:tc>
          <w:tcPr>
            <w:tcW w:w="6521" w:type="dxa"/>
            <w:shd w:val="clear" w:color="auto" w:fill="FFFFFF"/>
            <w:tcMar>
              <w:top w:w="105" w:type="dxa"/>
              <w:left w:w="150" w:type="dxa"/>
              <w:bottom w:w="105" w:type="dxa"/>
              <w:right w:w="150" w:type="dxa"/>
            </w:tcMar>
            <w:vAlign w:val="center"/>
            <w:hideMark/>
          </w:tcPr>
          <w:p w:rsidR="00D77650" w:rsidRPr="003D70B6" w:rsidRDefault="00D77650" w:rsidP="00333A5E">
            <w:pPr>
              <w:rPr>
                <w:rFonts w:ascii="Times New Roman" w:hAnsi="Times New Roman" w:cs="Times New Roman"/>
                <w:color w:val="000000"/>
                <w:sz w:val="24"/>
                <w:szCs w:val="24"/>
                <w:lang w:val="uk-UA" w:eastAsia="uk-UA"/>
              </w:rPr>
            </w:pPr>
            <w:r>
              <w:rPr>
                <w:rFonts w:ascii="Times New Roman" w:hAnsi="Times New Roman" w:cs="Times New Roman"/>
                <w:sz w:val="24"/>
                <w:szCs w:val="24"/>
                <w:lang w:val="uk-UA" w:eastAsia="uk-UA" w:bidi="uk-UA"/>
              </w:rPr>
              <w:t>2700</w:t>
            </w:r>
          </w:p>
        </w:tc>
      </w:tr>
      <w:tr w:rsidR="00D77650" w:rsidRPr="003D70B6" w:rsidTr="00333A5E">
        <w:trPr>
          <w:trHeight w:val="355"/>
        </w:trPr>
        <w:tc>
          <w:tcPr>
            <w:tcW w:w="3261" w:type="dxa"/>
            <w:shd w:val="clear" w:color="auto" w:fill="FFFFFF"/>
            <w:tcMar>
              <w:top w:w="105" w:type="dxa"/>
              <w:left w:w="150" w:type="dxa"/>
              <w:bottom w:w="105" w:type="dxa"/>
              <w:right w:w="150" w:type="dxa"/>
            </w:tcMar>
            <w:hideMark/>
          </w:tcPr>
          <w:p w:rsidR="00D77650" w:rsidRPr="003D70B6" w:rsidRDefault="00D77650" w:rsidP="00333A5E">
            <w:pPr>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Потужність </w:t>
            </w:r>
            <w:r>
              <w:rPr>
                <w:rFonts w:ascii="Times New Roman" w:hAnsi="Times New Roman" w:cs="Times New Roman"/>
                <w:b/>
                <w:color w:val="000000"/>
                <w:sz w:val="24"/>
                <w:szCs w:val="24"/>
                <w:lang w:val="en-US"/>
              </w:rPr>
              <w:t>USB</w:t>
            </w:r>
            <w:r w:rsidRPr="003D70B6">
              <w:rPr>
                <w:rFonts w:ascii="Times New Roman" w:hAnsi="Times New Roman" w:cs="Times New Roman"/>
                <w:b/>
                <w:color w:val="000000"/>
                <w:sz w:val="24"/>
                <w:szCs w:val="24"/>
                <w:lang w:val="uk-UA"/>
              </w:rPr>
              <w:t xml:space="preserve"> </w:t>
            </w:r>
            <w:proofErr w:type="spellStart"/>
            <w:r>
              <w:rPr>
                <w:rFonts w:ascii="Times New Roman" w:hAnsi="Times New Roman" w:cs="Times New Roman"/>
                <w:b/>
                <w:color w:val="000000"/>
                <w:sz w:val="24"/>
                <w:szCs w:val="24"/>
                <w:lang w:val="en-US"/>
              </w:rPr>
              <w:t>Tupe</w:t>
            </w:r>
            <w:proofErr w:type="spellEnd"/>
            <w:r w:rsidRPr="003D70B6">
              <w:rPr>
                <w:rFonts w:ascii="Times New Roman" w:hAnsi="Times New Roman" w:cs="Times New Roman"/>
                <w:b/>
                <w:color w:val="000000"/>
                <w:sz w:val="24"/>
                <w:szCs w:val="24"/>
                <w:lang w:val="uk-UA"/>
              </w:rPr>
              <w:t>-</w:t>
            </w:r>
            <w:r>
              <w:rPr>
                <w:rFonts w:ascii="Times New Roman" w:hAnsi="Times New Roman" w:cs="Times New Roman"/>
                <w:b/>
                <w:color w:val="000000"/>
                <w:sz w:val="24"/>
                <w:szCs w:val="24"/>
                <w:lang w:val="en-US"/>
              </w:rPr>
              <w:t>C</w:t>
            </w:r>
            <w:r>
              <w:rPr>
                <w:rFonts w:ascii="Times New Roman" w:hAnsi="Times New Roman" w:cs="Times New Roman"/>
                <w:b/>
                <w:color w:val="000000"/>
                <w:sz w:val="24"/>
                <w:szCs w:val="24"/>
                <w:lang w:val="uk-UA"/>
              </w:rPr>
              <w:t>, Вт</w:t>
            </w:r>
          </w:p>
        </w:tc>
        <w:tc>
          <w:tcPr>
            <w:tcW w:w="6521" w:type="dxa"/>
            <w:shd w:val="clear" w:color="auto" w:fill="FFFFFF"/>
            <w:tcMar>
              <w:top w:w="105" w:type="dxa"/>
              <w:left w:w="150" w:type="dxa"/>
              <w:bottom w:w="105" w:type="dxa"/>
              <w:right w:w="150" w:type="dxa"/>
            </w:tcMar>
            <w:vAlign w:val="center"/>
            <w:hideMark/>
          </w:tcPr>
          <w:p w:rsidR="00D77650" w:rsidRPr="00340002" w:rsidRDefault="00D77650" w:rsidP="00333A5E">
            <w:pPr>
              <w:rPr>
                <w:rFonts w:ascii="Times New Roman" w:hAnsi="Times New Roman" w:cs="Times New Roman"/>
                <w:sz w:val="24"/>
                <w:szCs w:val="24"/>
                <w:lang w:val="en-US"/>
              </w:rPr>
            </w:pPr>
            <w:r>
              <w:rPr>
                <w:rFonts w:ascii="Times New Roman" w:hAnsi="Times New Roman" w:cs="Times New Roman"/>
                <w:sz w:val="24"/>
                <w:szCs w:val="24"/>
                <w:lang w:val="en-US"/>
              </w:rPr>
              <w:t>2x</w:t>
            </w:r>
            <w:r>
              <w:rPr>
                <w:rFonts w:ascii="Times New Roman" w:hAnsi="Times New Roman" w:cs="Times New Roman"/>
                <w:sz w:val="24"/>
                <w:szCs w:val="24"/>
                <w:lang w:val="uk-UA"/>
              </w:rPr>
              <w:t>100</w:t>
            </w:r>
            <w:r>
              <w:rPr>
                <w:rFonts w:ascii="Times New Roman" w:hAnsi="Times New Roman" w:cs="Times New Roman"/>
                <w:sz w:val="24"/>
                <w:szCs w:val="24"/>
                <w:lang w:val="en-US"/>
              </w:rPr>
              <w:t>W (PD)</w:t>
            </w:r>
          </w:p>
        </w:tc>
      </w:tr>
      <w:tr w:rsidR="00D77650" w:rsidRPr="003D70B6" w:rsidTr="00333A5E">
        <w:trPr>
          <w:trHeight w:val="355"/>
        </w:trPr>
        <w:tc>
          <w:tcPr>
            <w:tcW w:w="3261" w:type="dxa"/>
            <w:shd w:val="clear" w:color="auto" w:fill="FFFFFF"/>
            <w:tcMar>
              <w:top w:w="105" w:type="dxa"/>
              <w:left w:w="150" w:type="dxa"/>
              <w:bottom w:w="105" w:type="dxa"/>
              <w:right w:w="150" w:type="dxa"/>
            </w:tcMar>
            <w:hideMark/>
          </w:tcPr>
          <w:p w:rsidR="00D77650" w:rsidRPr="003D70B6" w:rsidRDefault="00D77650" w:rsidP="00333A5E">
            <w:pPr>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Потужність </w:t>
            </w:r>
            <w:r>
              <w:rPr>
                <w:rFonts w:ascii="Times New Roman" w:hAnsi="Times New Roman" w:cs="Times New Roman"/>
                <w:b/>
                <w:color w:val="000000"/>
                <w:sz w:val="24"/>
                <w:szCs w:val="24"/>
                <w:lang w:val="en-US"/>
              </w:rPr>
              <w:t>USB</w:t>
            </w:r>
            <w:r w:rsidRPr="003D70B6">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lang w:val="en-US"/>
              </w:rPr>
              <w:t>Tupe</w:t>
            </w:r>
            <w:proofErr w:type="spellEnd"/>
            <w:r w:rsidRPr="003D70B6">
              <w:rPr>
                <w:rFonts w:ascii="Times New Roman" w:hAnsi="Times New Roman" w:cs="Times New Roman"/>
                <w:b/>
                <w:color w:val="000000"/>
                <w:sz w:val="24"/>
                <w:szCs w:val="24"/>
              </w:rPr>
              <w:t>-</w:t>
            </w:r>
            <w:r>
              <w:rPr>
                <w:rFonts w:ascii="Times New Roman" w:hAnsi="Times New Roman" w:cs="Times New Roman"/>
                <w:b/>
                <w:color w:val="000000"/>
                <w:sz w:val="24"/>
                <w:szCs w:val="24"/>
                <w:lang w:val="uk-UA"/>
              </w:rPr>
              <w:t>А, Вт</w:t>
            </w:r>
          </w:p>
        </w:tc>
        <w:tc>
          <w:tcPr>
            <w:tcW w:w="6521" w:type="dxa"/>
            <w:shd w:val="clear" w:color="auto" w:fill="FFFFFF"/>
            <w:tcMar>
              <w:top w:w="105" w:type="dxa"/>
              <w:left w:w="150" w:type="dxa"/>
              <w:bottom w:w="105" w:type="dxa"/>
              <w:right w:w="150" w:type="dxa"/>
            </w:tcMar>
            <w:vAlign w:val="center"/>
            <w:hideMark/>
          </w:tcPr>
          <w:p w:rsidR="00D77650" w:rsidRPr="0009737F" w:rsidRDefault="00D77650" w:rsidP="00333A5E">
            <w:pPr>
              <w:rPr>
                <w:rFonts w:ascii="Times New Roman" w:hAnsi="Times New Roman" w:cs="Times New Roman"/>
                <w:sz w:val="24"/>
                <w:szCs w:val="24"/>
              </w:rPr>
            </w:pPr>
            <w:r>
              <w:rPr>
                <w:rFonts w:ascii="Times New Roman" w:hAnsi="Times New Roman" w:cs="Times New Roman"/>
                <w:sz w:val="24"/>
                <w:szCs w:val="24"/>
                <w:lang w:val="uk-UA"/>
              </w:rPr>
              <w:t>2х5</w:t>
            </w:r>
            <w:r>
              <w:rPr>
                <w:rFonts w:ascii="Times New Roman" w:hAnsi="Times New Roman" w:cs="Times New Roman"/>
                <w:sz w:val="24"/>
                <w:szCs w:val="24"/>
                <w:lang w:val="en-US"/>
              </w:rPr>
              <w:t>V</w:t>
            </w:r>
            <w:r w:rsidRPr="0009737F">
              <w:rPr>
                <w:rFonts w:ascii="Times New Roman" w:hAnsi="Times New Roman" w:cs="Times New Roman"/>
                <w:sz w:val="24"/>
                <w:szCs w:val="24"/>
              </w:rPr>
              <w:t>/2.</w:t>
            </w:r>
            <w:r>
              <w:rPr>
                <w:rFonts w:ascii="Times New Roman" w:hAnsi="Times New Roman" w:cs="Times New Roman"/>
                <w:sz w:val="24"/>
                <w:szCs w:val="24"/>
                <w:lang w:val="en-US"/>
              </w:rPr>
              <w:t>4A</w:t>
            </w:r>
            <w:r>
              <w:rPr>
                <w:rFonts w:ascii="Times New Roman" w:hAnsi="Times New Roman" w:cs="Times New Roman"/>
                <w:sz w:val="24"/>
                <w:szCs w:val="24"/>
                <w:lang w:val="uk-UA"/>
              </w:rPr>
              <w:t xml:space="preserve">; </w:t>
            </w:r>
            <w:r>
              <w:rPr>
                <w:rFonts w:ascii="Times New Roman" w:hAnsi="Times New Roman" w:cs="Times New Roman"/>
                <w:sz w:val="24"/>
                <w:szCs w:val="24"/>
                <w:lang w:val="en-US"/>
              </w:rPr>
              <w:t xml:space="preserve"> </w:t>
            </w:r>
            <w:r>
              <w:rPr>
                <w:rFonts w:ascii="Times New Roman" w:hAnsi="Times New Roman" w:cs="Times New Roman"/>
                <w:sz w:val="24"/>
                <w:szCs w:val="24"/>
                <w:lang w:val="uk-UA"/>
              </w:rPr>
              <w:t>2х18</w:t>
            </w:r>
            <w:r>
              <w:rPr>
                <w:rFonts w:ascii="Times New Roman" w:hAnsi="Times New Roman" w:cs="Times New Roman"/>
                <w:sz w:val="24"/>
                <w:szCs w:val="24"/>
                <w:lang w:val="en-US"/>
              </w:rPr>
              <w:t>W</w:t>
            </w:r>
            <w:r w:rsidRPr="0009737F">
              <w:rPr>
                <w:rFonts w:ascii="Times New Roman" w:hAnsi="Times New Roman" w:cs="Times New Roman"/>
                <w:sz w:val="24"/>
                <w:szCs w:val="24"/>
              </w:rPr>
              <w:t xml:space="preserve"> </w:t>
            </w:r>
            <w:r>
              <w:rPr>
                <w:rFonts w:ascii="Times New Roman" w:hAnsi="Times New Roman" w:cs="Times New Roman"/>
                <w:sz w:val="24"/>
                <w:szCs w:val="24"/>
                <w:lang w:val="en-US"/>
              </w:rPr>
              <w:t>QC</w:t>
            </w:r>
          </w:p>
        </w:tc>
      </w:tr>
      <w:tr w:rsidR="00D77650" w:rsidRPr="003D70B6" w:rsidTr="00333A5E">
        <w:trPr>
          <w:trHeight w:val="355"/>
        </w:trPr>
        <w:tc>
          <w:tcPr>
            <w:tcW w:w="3261" w:type="dxa"/>
            <w:shd w:val="clear" w:color="auto" w:fill="FFFFFF"/>
            <w:tcMar>
              <w:top w:w="105" w:type="dxa"/>
              <w:left w:w="150" w:type="dxa"/>
              <w:bottom w:w="105" w:type="dxa"/>
              <w:right w:w="150" w:type="dxa"/>
            </w:tcMar>
            <w:hideMark/>
          </w:tcPr>
          <w:p w:rsidR="00D77650" w:rsidRPr="003D70B6" w:rsidRDefault="00D77650" w:rsidP="00333A5E">
            <w:pPr>
              <w:rPr>
                <w:rFonts w:ascii="Times New Roman" w:hAnsi="Times New Roman" w:cs="Times New Roman"/>
                <w:b/>
                <w:bCs/>
                <w:sz w:val="24"/>
                <w:szCs w:val="24"/>
                <w:lang w:val="uk-UA"/>
              </w:rPr>
            </w:pPr>
            <w:r>
              <w:rPr>
                <w:rFonts w:ascii="Times New Roman" w:hAnsi="Times New Roman" w:cs="Times New Roman"/>
                <w:b/>
                <w:bCs/>
                <w:sz w:val="24"/>
                <w:szCs w:val="24"/>
                <w:lang w:val="uk-UA"/>
              </w:rPr>
              <w:t>Потужність</w:t>
            </w:r>
            <w:r w:rsidRPr="0009737F">
              <w:rPr>
                <w:rFonts w:ascii="Times New Roman" w:hAnsi="Times New Roman" w:cs="Times New Roman"/>
                <w:b/>
                <w:color w:val="000000"/>
                <w:sz w:val="24"/>
                <w:szCs w:val="24"/>
              </w:rPr>
              <w:t xml:space="preserve"> </w:t>
            </w:r>
            <w:r>
              <w:rPr>
                <w:rFonts w:ascii="Times New Roman" w:hAnsi="Times New Roman" w:cs="Times New Roman"/>
                <w:b/>
                <w:color w:val="000000"/>
                <w:sz w:val="24"/>
                <w:szCs w:val="24"/>
                <w:lang w:val="en-US"/>
              </w:rPr>
              <w:t>DC</w:t>
            </w:r>
            <w:r>
              <w:rPr>
                <w:rFonts w:ascii="Times New Roman" w:hAnsi="Times New Roman" w:cs="Times New Roman"/>
                <w:b/>
                <w:color w:val="000000"/>
                <w:sz w:val="24"/>
                <w:szCs w:val="24"/>
                <w:lang w:val="uk-UA"/>
              </w:rPr>
              <w:t>, Вт</w:t>
            </w:r>
          </w:p>
        </w:tc>
        <w:tc>
          <w:tcPr>
            <w:tcW w:w="6521" w:type="dxa"/>
            <w:shd w:val="clear" w:color="auto" w:fill="FFFFFF"/>
            <w:tcMar>
              <w:top w:w="105" w:type="dxa"/>
              <w:left w:w="150" w:type="dxa"/>
              <w:bottom w:w="105" w:type="dxa"/>
              <w:right w:w="150" w:type="dxa"/>
            </w:tcMar>
            <w:vAlign w:val="center"/>
            <w:hideMark/>
          </w:tcPr>
          <w:p w:rsidR="00D77650" w:rsidRDefault="00D77650" w:rsidP="00333A5E">
            <w:pPr>
              <w:rPr>
                <w:rFonts w:ascii="Times New Roman" w:hAnsi="Times New Roman" w:cs="Times New Roman"/>
                <w:sz w:val="24"/>
                <w:szCs w:val="24"/>
                <w:lang w:val="uk-UA"/>
              </w:rPr>
            </w:pPr>
            <w:r>
              <w:rPr>
                <w:rFonts w:ascii="Times New Roman" w:hAnsi="Times New Roman" w:cs="Times New Roman"/>
                <w:sz w:val="24"/>
                <w:szCs w:val="24"/>
                <w:lang w:val="uk-UA"/>
              </w:rPr>
              <w:t>38</w:t>
            </w:r>
          </w:p>
        </w:tc>
      </w:tr>
      <w:tr w:rsidR="00D77650" w:rsidRPr="003D70B6" w:rsidTr="00333A5E">
        <w:trPr>
          <w:trHeight w:val="263"/>
        </w:trPr>
        <w:tc>
          <w:tcPr>
            <w:tcW w:w="3261" w:type="dxa"/>
            <w:shd w:val="clear" w:color="auto" w:fill="FFFFFF"/>
            <w:tcMar>
              <w:top w:w="105" w:type="dxa"/>
              <w:left w:w="150" w:type="dxa"/>
              <w:bottom w:w="105" w:type="dxa"/>
              <w:right w:w="150" w:type="dxa"/>
            </w:tcMar>
            <w:hideMark/>
          </w:tcPr>
          <w:p w:rsidR="00D77650" w:rsidRPr="003D70B6" w:rsidRDefault="00D77650" w:rsidP="00333A5E">
            <w:pPr>
              <w:rPr>
                <w:rFonts w:ascii="Times New Roman" w:hAnsi="Times New Roman" w:cs="Times New Roman"/>
                <w:b/>
                <w:bCs/>
                <w:sz w:val="24"/>
                <w:szCs w:val="24"/>
                <w:lang w:val="uk-UA"/>
              </w:rPr>
            </w:pPr>
            <w:r w:rsidRPr="003D70B6">
              <w:rPr>
                <w:rFonts w:ascii="Times New Roman" w:hAnsi="Times New Roman" w:cs="Times New Roman"/>
                <w:b/>
                <w:sz w:val="24"/>
                <w:szCs w:val="24"/>
                <w:lang w:val="uk-UA" w:eastAsia="uk-UA" w:bidi="uk-UA"/>
              </w:rPr>
              <w:t>Форма вихідного сигналу</w:t>
            </w:r>
          </w:p>
        </w:tc>
        <w:tc>
          <w:tcPr>
            <w:tcW w:w="6521" w:type="dxa"/>
            <w:shd w:val="clear" w:color="auto" w:fill="FFFFFF"/>
            <w:tcMar>
              <w:top w:w="105" w:type="dxa"/>
              <w:left w:w="150" w:type="dxa"/>
              <w:bottom w:w="105" w:type="dxa"/>
              <w:right w:w="150" w:type="dxa"/>
            </w:tcMar>
            <w:vAlign w:val="center"/>
            <w:hideMark/>
          </w:tcPr>
          <w:p w:rsidR="00D77650" w:rsidRDefault="00D77650" w:rsidP="00333A5E">
            <w:pPr>
              <w:rPr>
                <w:rFonts w:ascii="Times New Roman" w:hAnsi="Times New Roman" w:cs="Times New Roman"/>
                <w:sz w:val="24"/>
                <w:szCs w:val="24"/>
                <w:lang w:val="uk-UA"/>
              </w:rPr>
            </w:pPr>
            <w:r w:rsidRPr="00FC2D5E">
              <w:rPr>
                <w:rFonts w:ascii="Times New Roman" w:hAnsi="Times New Roman" w:cs="Times New Roman"/>
                <w:sz w:val="24"/>
                <w:szCs w:val="24"/>
                <w:lang w:val="uk-UA" w:eastAsia="uk-UA" w:bidi="uk-UA"/>
              </w:rPr>
              <w:t>Чиста синусоїда</w:t>
            </w:r>
          </w:p>
        </w:tc>
      </w:tr>
      <w:tr w:rsidR="00D77650" w:rsidRPr="003D70B6" w:rsidTr="00333A5E">
        <w:trPr>
          <w:trHeight w:val="340"/>
        </w:trPr>
        <w:tc>
          <w:tcPr>
            <w:tcW w:w="3261" w:type="dxa"/>
            <w:shd w:val="clear" w:color="auto" w:fill="FFFFFF"/>
            <w:tcMar>
              <w:top w:w="105" w:type="dxa"/>
              <w:left w:w="150" w:type="dxa"/>
              <w:bottom w:w="105" w:type="dxa"/>
              <w:right w:w="150" w:type="dxa"/>
            </w:tcMar>
            <w:hideMark/>
          </w:tcPr>
          <w:p w:rsidR="00D77650" w:rsidRDefault="00D77650" w:rsidP="00333A5E">
            <w:pPr>
              <w:rPr>
                <w:rFonts w:ascii="Times New Roman" w:hAnsi="Times New Roman" w:cs="Times New Roman"/>
                <w:b/>
                <w:bCs/>
                <w:sz w:val="24"/>
                <w:szCs w:val="24"/>
                <w:lang w:val="uk-UA"/>
              </w:rPr>
            </w:pPr>
            <w:r>
              <w:rPr>
                <w:rFonts w:ascii="Times New Roman" w:hAnsi="Times New Roman" w:cs="Times New Roman"/>
                <w:b/>
                <w:bCs/>
                <w:sz w:val="24"/>
                <w:szCs w:val="24"/>
                <w:lang w:val="uk-UA"/>
              </w:rPr>
              <w:t>Технологія</w:t>
            </w:r>
          </w:p>
        </w:tc>
        <w:tc>
          <w:tcPr>
            <w:tcW w:w="6521" w:type="dxa"/>
            <w:shd w:val="clear" w:color="auto" w:fill="FFFFFF"/>
            <w:tcMar>
              <w:top w:w="105" w:type="dxa"/>
              <w:left w:w="150" w:type="dxa"/>
              <w:bottom w:w="105" w:type="dxa"/>
              <w:right w:w="150" w:type="dxa"/>
            </w:tcMar>
            <w:vAlign w:val="center"/>
            <w:hideMark/>
          </w:tcPr>
          <w:p w:rsidR="00D77650" w:rsidRPr="0009737F" w:rsidRDefault="00D77650" w:rsidP="00333A5E">
            <w:pPr>
              <w:rPr>
                <w:rFonts w:ascii="Times New Roman" w:hAnsi="Times New Roman" w:cs="Times New Roman"/>
                <w:sz w:val="24"/>
                <w:szCs w:val="24"/>
              </w:rPr>
            </w:pPr>
            <w:proofErr w:type="spellStart"/>
            <w:r>
              <w:rPr>
                <w:rFonts w:ascii="Times New Roman" w:hAnsi="Times New Roman" w:cs="Times New Roman"/>
                <w:sz w:val="24"/>
                <w:szCs w:val="24"/>
                <w:lang w:val="en-US"/>
              </w:rPr>
              <w:t>LiFePO</w:t>
            </w:r>
            <w:proofErr w:type="spellEnd"/>
            <w:r w:rsidRPr="0009737F">
              <w:rPr>
                <w:rFonts w:ascii="Times New Roman" w:hAnsi="Times New Roman" w:cs="Times New Roman"/>
                <w:sz w:val="24"/>
                <w:szCs w:val="24"/>
              </w:rPr>
              <w:t>4</w:t>
            </w:r>
          </w:p>
        </w:tc>
      </w:tr>
      <w:tr w:rsidR="00D77650" w:rsidRPr="003D70B6" w:rsidTr="00333A5E">
        <w:trPr>
          <w:trHeight w:val="206"/>
        </w:trPr>
        <w:tc>
          <w:tcPr>
            <w:tcW w:w="3261" w:type="dxa"/>
            <w:shd w:val="clear" w:color="auto" w:fill="FFFFFF"/>
            <w:tcMar>
              <w:top w:w="105" w:type="dxa"/>
              <w:left w:w="150" w:type="dxa"/>
              <w:bottom w:w="105" w:type="dxa"/>
              <w:right w:w="150" w:type="dxa"/>
            </w:tcMar>
            <w:hideMark/>
          </w:tcPr>
          <w:p w:rsidR="00D77650" w:rsidRPr="00E9668F" w:rsidRDefault="00D77650" w:rsidP="00333A5E">
            <w:pPr>
              <w:rPr>
                <w:rFonts w:ascii="Times New Roman" w:hAnsi="Times New Roman" w:cs="Times New Roman"/>
                <w:b/>
                <w:bCs/>
                <w:sz w:val="24"/>
                <w:szCs w:val="24"/>
                <w:highlight w:val="yellow"/>
                <w:lang w:val="uk-UA"/>
              </w:rPr>
            </w:pPr>
            <w:r w:rsidRPr="00A94FC9">
              <w:rPr>
                <w:rFonts w:ascii="Times New Roman" w:hAnsi="Times New Roman" w:cs="Times New Roman"/>
                <w:b/>
                <w:bCs/>
                <w:sz w:val="24"/>
                <w:szCs w:val="24"/>
                <w:lang w:val="uk-UA"/>
              </w:rPr>
              <w:t>Цикли заряджання</w:t>
            </w:r>
          </w:p>
        </w:tc>
        <w:tc>
          <w:tcPr>
            <w:tcW w:w="6521" w:type="dxa"/>
            <w:shd w:val="clear" w:color="auto" w:fill="FFFFFF"/>
            <w:tcMar>
              <w:top w:w="105" w:type="dxa"/>
              <w:left w:w="150" w:type="dxa"/>
              <w:bottom w:w="105" w:type="dxa"/>
              <w:right w:w="150" w:type="dxa"/>
            </w:tcMar>
            <w:vAlign w:val="center"/>
            <w:hideMark/>
          </w:tcPr>
          <w:p w:rsidR="00D77650" w:rsidRPr="003D70B6" w:rsidRDefault="00D77650" w:rsidP="00333A5E">
            <w:pPr>
              <w:rPr>
                <w:rFonts w:ascii="Times New Roman" w:hAnsi="Times New Roman" w:cs="Times New Roman"/>
                <w:sz w:val="24"/>
                <w:szCs w:val="24"/>
                <w:lang w:val="uk-UA"/>
              </w:rPr>
            </w:pPr>
            <w:r w:rsidRPr="00A94FC9">
              <w:rPr>
                <w:rFonts w:ascii="Times New Roman" w:hAnsi="Times New Roman" w:cs="Times New Roman"/>
                <w:sz w:val="24"/>
                <w:szCs w:val="24"/>
                <w:lang w:val="uk-UA"/>
              </w:rPr>
              <w:t>3000</w:t>
            </w:r>
          </w:p>
        </w:tc>
      </w:tr>
      <w:tr w:rsidR="00D77650" w:rsidRPr="003D70B6" w:rsidTr="00333A5E">
        <w:trPr>
          <w:trHeight w:val="206"/>
        </w:trPr>
        <w:tc>
          <w:tcPr>
            <w:tcW w:w="3261" w:type="dxa"/>
            <w:shd w:val="clear" w:color="auto" w:fill="FFFFFF"/>
            <w:tcMar>
              <w:top w:w="105" w:type="dxa"/>
              <w:left w:w="150" w:type="dxa"/>
              <w:bottom w:w="105" w:type="dxa"/>
              <w:right w:w="150" w:type="dxa"/>
            </w:tcMar>
            <w:hideMark/>
          </w:tcPr>
          <w:p w:rsidR="00D77650" w:rsidRDefault="00D77650" w:rsidP="00333A5E">
            <w:pPr>
              <w:rPr>
                <w:rFonts w:ascii="Times New Roman" w:hAnsi="Times New Roman" w:cs="Times New Roman"/>
                <w:b/>
                <w:bCs/>
                <w:sz w:val="24"/>
                <w:szCs w:val="24"/>
                <w:lang w:val="uk-UA"/>
              </w:rPr>
            </w:pPr>
            <w:r>
              <w:rPr>
                <w:rFonts w:ascii="Times New Roman" w:hAnsi="Times New Roman" w:cs="Times New Roman"/>
                <w:b/>
                <w:bCs/>
                <w:sz w:val="24"/>
                <w:szCs w:val="24"/>
                <w:lang w:val="uk-UA"/>
              </w:rPr>
              <w:t>Час зарядження станції від розетки АС 230 В, год.</w:t>
            </w:r>
          </w:p>
        </w:tc>
        <w:tc>
          <w:tcPr>
            <w:tcW w:w="6521" w:type="dxa"/>
            <w:shd w:val="clear" w:color="auto" w:fill="FFFFFF"/>
            <w:tcMar>
              <w:top w:w="105" w:type="dxa"/>
              <w:left w:w="150" w:type="dxa"/>
              <w:bottom w:w="105" w:type="dxa"/>
              <w:right w:w="150" w:type="dxa"/>
            </w:tcMar>
            <w:vAlign w:val="center"/>
            <w:hideMark/>
          </w:tcPr>
          <w:p w:rsidR="00D77650" w:rsidRDefault="00D77650" w:rsidP="00333A5E">
            <w:pPr>
              <w:rPr>
                <w:rFonts w:ascii="Times New Roman" w:hAnsi="Times New Roman" w:cs="Times New Roman"/>
                <w:sz w:val="24"/>
                <w:szCs w:val="24"/>
                <w:lang w:val="uk-UA"/>
              </w:rPr>
            </w:pPr>
            <w:r>
              <w:rPr>
                <w:rFonts w:ascii="Times New Roman" w:hAnsi="Times New Roman" w:cs="Times New Roman"/>
                <w:sz w:val="24"/>
                <w:szCs w:val="24"/>
                <w:lang w:val="uk-UA"/>
              </w:rPr>
              <w:t>1-1,5</w:t>
            </w:r>
          </w:p>
        </w:tc>
      </w:tr>
      <w:tr w:rsidR="00D77650" w:rsidRPr="003D70B6" w:rsidTr="00333A5E">
        <w:trPr>
          <w:trHeight w:val="206"/>
        </w:trPr>
        <w:tc>
          <w:tcPr>
            <w:tcW w:w="3261" w:type="dxa"/>
            <w:shd w:val="clear" w:color="auto" w:fill="FFFFFF"/>
            <w:tcMar>
              <w:top w:w="105" w:type="dxa"/>
              <w:left w:w="150" w:type="dxa"/>
              <w:bottom w:w="105" w:type="dxa"/>
              <w:right w:w="150" w:type="dxa"/>
            </w:tcMar>
            <w:hideMark/>
          </w:tcPr>
          <w:p w:rsidR="00D77650" w:rsidRDefault="00D77650" w:rsidP="00333A5E">
            <w:pPr>
              <w:rPr>
                <w:rFonts w:ascii="Times New Roman" w:hAnsi="Times New Roman" w:cs="Times New Roman"/>
                <w:b/>
                <w:bCs/>
                <w:sz w:val="24"/>
                <w:szCs w:val="24"/>
                <w:lang w:val="uk-UA"/>
              </w:rPr>
            </w:pPr>
            <w:r>
              <w:rPr>
                <w:rFonts w:ascii="Times New Roman" w:hAnsi="Times New Roman" w:cs="Times New Roman"/>
                <w:b/>
                <w:bCs/>
                <w:sz w:val="24"/>
                <w:szCs w:val="24"/>
                <w:lang w:val="uk-UA"/>
              </w:rPr>
              <w:t>Швидкість заряду від сонячної панелі, год.</w:t>
            </w:r>
          </w:p>
        </w:tc>
        <w:tc>
          <w:tcPr>
            <w:tcW w:w="6521" w:type="dxa"/>
            <w:shd w:val="clear" w:color="auto" w:fill="FFFFFF"/>
            <w:tcMar>
              <w:top w:w="105" w:type="dxa"/>
              <w:left w:w="150" w:type="dxa"/>
              <w:bottom w:w="105" w:type="dxa"/>
              <w:right w:w="150" w:type="dxa"/>
            </w:tcMar>
            <w:vAlign w:val="center"/>
            <w:hideMark/>
          </w:tcPr>
          <w:p w:rsidR="00D77650" w:rsidRPr="00290806" w:rsidRDefault="00D77650" w:rsidP="00333A5E">
            <w:pPr>
              <w:rPr>
                <w:rFonts w:ascii="Times New Roman" w:hAnsi="Times New Roman" w:cs="Times New Roman"/>
                <w:sz w:val="24"/>
                <w:szCs w:val="24"/>
                <w:lang w:val="uk-UA"/>
              </w:rPr>
            </w:pPr>
            <w:r>
              <w:rPr>
                <w:rFonts w:ascii="Times New Roman" w:hAnsi="Times New Roman" w:cs="Times New Roman"/>
                <w:sz w:val="24"/>
                <w:szCs w:val="24"/>
                <w:lang w:val="uk-UA"/>
              </w:rPr>
              <w:t>3-5</w:t>
            </w:r>
          </w:p>
        </w:tc>
      </w:tr>
      <w:tr w:rsidR="00D77650" w:rsidRPr="003D70B6" w:rsidTr="00333A5E">
        <w:trPr>
          <w:trHeight w:val="206"/>
        </w:trPr>
        <w:tc>
          <w:tcPr>
            <w:tcW w:w="3261" w:type="dxa"/>
            <w:shd w:val="clear" w:color="auto" w:fill="FFFFFF"/>
            <w:tcMar>
              <w:top w:w="105" w:type="dxa"/>
              <w:left w:w="150" w:type="dxa"/>
              <w:bottom w:w="105" w:type="dxa"/>
              <w:right w:w="150" w:type="dxa"/>
            </w:tcMar>
            <w:hideMark/>
          </w:tcPr>
          <w:p w:rsidR="00D77650" w:rsidRDefault="00D77650" w:rsidP="00333A5E">
            <w:pPr>
              <w:rPr>
                <w:rFonts w:ascii="Times New Roman" w:hAnsi="Times New Roman" w:cs="Times New Roman"/>
                <w:b/>
                <w:bCs/>
                <w:sz w:val="24"/>
                <w:szCs w:val="24"/>
                <w:lang w:val="uk-UA"/>
              </w:rPr>
            </w:pPr>
            <w:r>
              <w:rPr>
                <w:rFonts w:ascii="Times New Roman" w:hAnsi="Times New Roman" w:cs="Times New Roman"/>
                <w:b/>
                <w:bCs/>
                <w:sz w:val="24"/>
                <w:szCs w:val="24"/>
                <w:lang w:val="uk-UA"/>
              </w:rPr>
              <w:t>Віддалене керування</w:t>
            </w:r>
          </w:p>
        </w:tc>
        <w:tc>
          <w:tcPr>
            <w:tcW w:w="6521" w:type="dxa"/>
            <w:shd w:val="clear" w:color="auto" w:fill="FFFFFF"/>
            <w:tcMar>
              <w:top w:w="105" w:type="dxa"/>
              <w:left w:w="150" w:type="dxa"/>
              <w:bottom w:w="105" w:type="dxa"/>
              <w:right w:w="150" w:type="dxa"/>
            </w:tcMar>
            <w:vAlign w:val="center"/>
            <w:hideMark/>
          </w:tcPr>
          <w:p w:rsidR="00D77650" w:rsidRPr="00B0195B" w:rsidRDefault="00D77650" w:rsidP="00333A5E">
            <w:pPr>
              <w:rPr>
                <w:rFonts w:ascii="Times New Roman" w:hAnsi="Times New Roman" w:cs="Times New Roman"/>
                <w:sz w:val="24"/>
                <w:szCs w:val="24"/>
                <w:lang w:val="en-US"/>
              </w:rPr>
            </w:pPr>
            <w:r>
              <w:rPr>
                <w:rFonts w:ascii="Times New Roman" w:hAnsi="Times New Roman" w:cs="Times New Roman"/>
                <w:sz w:val="24"/>
                <w:szCs w:val="24"/>
                <w:lang w:val="en-US"/>
              </w:rPr>
              <w:t>WI-FI</w:t>
            </w:r>
            <w:r>
              <w:rPr>
                <w:rFonts w:ascii="Times New Roman" w:hAnsi="Times New Roman" w:cs="Times New Roman"/>
                <w:sz w:val="24"/>
                <w:szCs w:val="24"/>
                <w:lang w:val="uk-UA"/>
              </w:rPr>
              <w:t>,</w:t>
            </w:r>
            <w:r>
              <w:rPr>
                <w:rFonts w:ascii="Times New Roman" w:hAnsi="Times New Roman" w:cs="Times New Roman"/>
                <w:sz w:val="24"/>
                <w:szCs w:val="24"/>
                <w:lang w:val="en-US"/>
              </w:rPr>
              <w:t xml:space="preserve">  Bluetooth</w:t>
            </w:r>
          </w:p>
        </w:tc>
      </w:tr>
    </w:tbl>
    <w:p w:rsidR="00D77650" w:rsidRDefault="00D77650" w:rsidP="00D77650">
      <w:pPr>
        <w:suppressAutoHyphens/>
        <w:jc w:val="both"/>
        <w:rPr>
          <w:rFonts w:ascii="Times New Roman" w:eastAsia="Arial Unicode MS" w:hAnsi="Times New Roman"/>
          <w:color w:val="000000"/>
          <w:kern w:val="2"/>
          <w:sz w:val="24"/>
          <w:szCs w:val="24"/>
          <w:lang w:val="uk-UA" w:eastAsia="hi-IN" w:bidi="hi-IN"/>
        </w:rPr>
      </w:pPr>
    </w:p>
    <w:p w:rsidR="00D77650" w:rsidRPr="006D619C" w:rsidRDefault="00D77650" w:rsidP="00D77650">
      <w:pPr>
        <w:pStyle w:val="a4"/>
        <w:widowControl w:val="0"/>
        <w:numPr>
          <w:ilvl w:val="0"/>
          <w:numId w:val="7"/>
        </w:numPr>
        <w:suppressAutoHyphens/>
        <w:autoSpaceDE w:val="0"/>
        <w:spacing w:after="0"/>
        <w:jc w:val="both"/>
        <w:rPr>
          <w:rFonts w:ascii="Times New Roman" w:eastAsia="Arial Unicode MS" w:hAnsi="Times New Roman"/>
          <w:color w:val="000000"/>
          <w:kern w:val="2"/>
          <w:lang w:val="uk-UA" w:eastAsia="hi-IN" w:bidi="hi-IN"/>
        </w:rPr>
      </w:pPr>
      <w:r w:rsidRPr="006D619C">
        <w:rPr>
          <w:rFonts w:ascii="Times New Roman" w:eastAsia="Arial Unicode MS" w:hAnsi="Times New Roman"/>
          <w:color w:val="000000"/>
          <w:kern w:val="2"/>
          <w:lang w:val="uk-UA" w:eastAsia="hi-IN" w:bidi="hi-IN"/>
        </w:rPr>
        <w:t>Загальний склад (складова комплекту)</w:t>
      </w:r>
    </w:p>
    <w:tbl>
      <w:tblPr>
        <w:tblStyle w:val="a9"/>
        <w:tblW w:w="0" w:type="auto"/>
        <w:tblLayout w:type="fixed"/>
        <w:tblLook w:val="04A0"/>
      </w:tblPr>
      <w:tblGrid>
        <w:gridCol w:w="456"/>
        <w:gridCol w:w="4373"/>
        <w:gridCol w:w="1814"/>
        <w:gridCol w:w="2126"/>
      </w:tblGrid>
      <w:tr w:rsidR="00D77650" w:rsidTr="00333A5E">
        <w:tc>
          <w:tcPr>
            <w:tcW w:w="8769" w:type="dxa"/>
            <w:gridSpan w:val="4"/>
            <w:tcBorders>
              <w:top w:val="single" w:sz="4" w:space="0" w:color="auto"/>
              <w:left w:val="single" w:sz="4" w:space="0" w:color="auto"/>
              <w:bottom w:val="single" w:sz="4" w:space="0" w:color="auto"/>
              <w:right w:val="single" w:sz="4" w:space="0" w:color="auto"/>
            </w:tcBorders>
          </w:tcPr>
          <w:p w:rsidR="00D77650" w:rsidRDefault="00D77650" w:rsidP="00333A5E">
            <w:pPr>
              <w:shd w:val="clear" w:color="auto" w:fill="FFFFFF"/>
              <w:jc w:val="center"/>
              <w:rPr>
                <w:rFonts w:ascii="Times New Roman" w:hAnsi="Times New Roman"/>
                <w:b/>
              </w:rPr>
            </w:pPr>
          </w:p>
          <w:p w:rsidR="00D77650" w:rsidRPr="003D70B6" w:rsidRDefault="00D77650" w:rsidP="00333A5E">
            <w:pPr>
              <w:autoSpaceDN w:val="0"/>
              <w:adjustRightInd w:val="0"/>
              <w:rPr>
                <w:rFonts w:ascii="Times New Roman" w:hAnsi="Times New Roman"/>
                <w:sz w:val="24"/>
                <w:szCs w:val="24"/>
                <w:lang w:val="uk-UA" w:eastAsia="en-US"/>
              </w:rPr>
            </w:pPr>
            <w:r>
              <w:rPr>
                <w:rFonts w:ascii="Times New Roman" w:hAnsi="Times New Roman"/>
                <w:b/>
                <w:sz w:val="24"/>
                <w:szCs w:val="24"/>
              </w:rPr>
              <w:t xml:space="preserve">2.  </w:t>
            </w:r>
            <w:r>
              <w:rPr>
                <w:rFonts w:ascii="Times New Roman" w:hAnsi="Times New Roman"/>
                <w:b/>
                <w:bCs/>
                <w:sz w:val="24"/>
                <w:szCs w:val="24"/>
                <w:lang w:val="uk-UA"/>
              </w:rPr>
              <w:t xml:space="preserve">Зарядна станція </w:t>
            </w:r>
            <w:proofErr w:type="spellStart"/>
            <w:r>
              <w:rPr>
                <w:rFonts w:ascii="Times New Roman" w:hAnsi="Times New Roman"/>
                <w:b/>
                <w:bCs/>
                <w:sz w:val="24"/>
                <w:szCs w:val="24"/>
                <w:lang w:val="en-US"/>
              </w:rPr>
              <w:t>EcoFlow</w:t>
            </w:r>
            <w:proofErr w:type="spellEnd"/>
            <w:r w:rsidRPr="00B37B32">
              <w:rPr>
                <w:rFonts w:ascii="Times New Roman" w:hAnsi="Times New Roman"/>
                <w:b/>
                <w:bCs/>
                <w:sz w:val="24"/>
                <w:szCs w:val="24"/>
                <w:lang w:val="uk-UA"/>
              </w:rPr>
              <w:t xml:space="preserve"> </w:t>
            </w:r>
            <w:r>
              <w:rPr>
                <w:rFonts w:ascii="Times New Roman" w:hAnsi="Times New Roman"/>
                <w:b/>
                <w:bCs/>
                <w:sz w:val="24"/>
                <w:szCs w:val="24"/>
                <w:lang w:val="en-US"/>
              </w:rPr>
              <w:t>DELTA</w:t>
            </w:r>
            <w:r w:rsidRPr="00B37B32">
              <w:rPr>
                <w:rFonts w:ascii="Times New Roman" w:hAnsi="Times New Roman"/>
                <w:b/>
                <w:bCs/>
                <w:sz w:val="24"/>
                <w:szCs w:val="24"/>
                <w:lang w:val="uk-UA"/>
              </w:rPr>
              <w:t xml:space="preserve"> 2</w:t>
            </w:r>
            <w:r w:rsidR="009C4A1D">
              <w:rPr>
                <w:rFonts w:ascii="Times New Roman" w:hAnsi="Times New Roman"/>
                <w:b/>
                <w:bCs/>
                <w:sz w:val="24"/>
                <w:szCs w:val="24"/>
                <w:lang w:val="uk-UA"/>
              </w:rPr>
              <w:t xml:space="preserve">(1024 </w:t>
            </w:r>
            <w:proofErr w:type="spellStart"/>
            <w:r w:rsidR="009C4A1D">
              <w:rPr>
                <w:rFonts w:ascii="Times New Roman" w:hAnsi="Times New Roman"/>
                <w:b/>
                <w:bCs/>
                <w:sz w:val="24"/>
                <w:szCs w:val="24"/>
                <w:lang w:val="uk-UA"/>
              </w:rPr>
              <w:t>Втхгод</w:t>
            </w:r>
            <w:proofErr w:type="spellEnd"/>
            <w:r w:rsidR="009C4A1D">
              <w:rPr>
                <w:rFonts w:ascii="Times New Roman" w:hAnsi="Times New Roman"/>
                <w:b/>
                <w:bCs/>
                <w:sz w:val="24"/>
                <w:szCs w:val="24"/>
                <w:lang w:val="uk-UA"/>
              </w:rPr>
              <w:t xml:space="preserve">.)  </w:t>
            </w:r>
            <w:r w:rsidRPr="00B37B32">
              <w:rPr>
                <w:rFonts w:ascii="Times New Roman" w:hAnsi="Times New Roman"/>
                <w:b/>
                <w:bCs/>
                <w:sz w:val="24"/>
                <w:szCs w:val="24"/>
                <w:lang w:val="uk-UA"/>
              </w:rPr>
              <w:t xml:space="preserve">  в комплекті</w:t>
            </w:r>
          </w:p>
        </w:tc>
      </w:tr>
      <w:tr w:rsidR="00D77650" w:rsidTr="00333A5E">
        <w:tc>
          <w:tcPr>
            <w:tcW w:w="456"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w:t>
            </w:r>
          </w:p>
        </w:tc>
        <w:tc>
          <w:tcPr>
            <w:tcW w:w="4373"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proofErr w:type="spellStart"/>
            <w:r>
              <w:rPr>
                <w:rFonts w:ascii="Times New Roman" w:hAnsi="Times New Roman"/>
                <w:sz w:val="24"/>
                <w:szCs w:val="24"/>
              </w:rPr>
              <w:t>Найменування</w:t>
            </w:r>
            <w:proofErr w:type="spellEnd"/>
            <w:r>
              <w:rPr>
                <w:rFonts w:ascii="Times New Roman" w:hAnsi="Times New Roman"/>
                <w:sz w:val="24"/>
                <w:szCs w:val="24"/>
              </w:rPr>
              <w:t xml:space="preserve"> товару</w:t>
            </w:r>
          </w:p>
        </w:tc>
        <w:tc>
          <w:tcPr>
            <w:tcW w:w="1814"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proofErr w:type="spellStart"/>
            <w:r>
              <w:rPr>
                <w:rFonts w:ascii="Times New Roman" w:hAnsi="Times New Roman"/>
                <w:sz w:val="24"/>
                <w:szCs w:val="24"/>
              </w:rPr>
              <w:t>Одиниця</w:t>
            </w:r>
            <w:proofErr w:type="spellEnd"/>
            <w:r>
              <w:rPr>
                <w:rFonts w:ascii="Times New Roman" w:hAnsi="Times New Roman"/>
                <w:sz w:val="24"/>
                <w:szCs w:val="24"/>
              </w:rPr>
              <w:t xml:space="preserve"> </w:t>
            </w:r>
            <w:proofErr w:type="spellStart"/>
            <w:r>
              <w:rPr>
                <w:rFonts w:ascii="Times New Roman" w:hAnsi="Times New Roman"/>
                <w:sz w:val="24"/>
                <w:szCs w:val="24"/>
              </w:rPr>
              <w:t>виміру</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proofErr w:type="spellStart"/>
            <w:r>
              <w:rPr>
                <w:rFonts w:ascii="Times New Roman" w:hAnsi="Times New Roman"/>
                <w:sz w:val="24"/>
                <w:szCs w:val="24"/>
              </w:rPr>
              <w:t>Кількість</w:t>
            </w:r>
            <w:proofErr w:type="spellEnd"/>
          </w:p>
        </w:tc>
      </w:tr>
      <w:tr w:rsidR="00D77650" w:rsidTr="00333A5E">
        <w:tc>
          <w:tcPr>
            <w:tcW w:w="456"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sz w:val="22"/>
                <w:szCs w:val="22"/>
                <w:lang w:val="uk-UA" w:eastAsia="en-US"/>
              </w:rPr>
            </w:pPr>
          </w:p>
        </w:tc>
        <w:tc>
          <w:tcPr>
            <w:tcW w:w="4373"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sz w:val="22"/>
                <w:szCs w:val="22"/>
                <w:lang w:val="uk-UA" w:eastAsia="en-US"/>
              </w:rPr>
            </w:pPr>
          </w:p>
        </w:tc>
        <w:tc>
          <w:tcPr>
            <w:tcW w:w="1814"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sz w:val="22"/>
                <w:szCs w:val="22"/>
                <w:lang w:val="uk-UA" w:eastAsia="en-US"/>
              </w:rPr>
            </w:pPr>
          </w:p>
        </w:tc>
        <w:tc>
          <w:tcPr>
            <w:tcW w:w="2126"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sz w:val="22"/>
                <w:szCs w:val="22"/>
                <w:lang w:val="uk-UA" w:eastAsia="en-US"/>
              </w:rPr>
            </w:pPr>
          </w:p>
        </w:tc>
      </w:tr>
      <w:tr w:rsidR="00D77650" w:rsidTr="00333A5E">
        <w:tc>
          <w:tcPr>
            <w:tcW w:w="456"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sz w:val="22"/>
                <w:szCs w:val="22"/>
                <w:lang w:val="uk-UA" w:eastAsia="en-US"/>
              </w:rPr>
            </w:pPr>
          </w:p>
        </w:tc>
        <w:tc>
          <w:tcPr>
            <w:tcW w:w="4373"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sz w:val="22"/>
                <w:szCs w:val="22"/>
                <w:lang w:val="uk-UA" w:eastAsia="en-US"/>
              </w:rPr>
            </w:pPr>
          </w:p>
        </w:tc>
        <w:tc>
          <w:tcPr>
            <w:tcW w:w="1814"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sz w:val="22"/>
                <w:szCs w:val="22"/>
                <w:lang w:val="uk-UA" w:eastAsia="en-US"/>
              </w:rPr>
            </w:pPr>
          </w:p>
        </w:tc>
        <w:tc>
          <w:tcPr>
            <w:tcW w:w="2126"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sz w:val="22"/>
                <w:szCs w:val="22"/>
                <w:lang w:val="uk-UA" w:eastAsia="en-US"/>
              </w:rPr>
            </w:pPr>
          </w:p>
        </w:tc>
      </w:tr>
      <w:tr w:rsidR="00D77650" w:rsidTr="00333A5E">
        <w:trPr>
          <w:trHeight w:val="258"/>
        </w:trPr>
        <w:tc>
          <w:tcPr>
            <w:tcW w:w="456" w:type="dxa"/>
            <w:vMerge w:val="restart"/>
            <w:tcBorders>
              <w:top w:val="single" w:sz="4" w:space="0" w:color="auto"/>
              <w:left w:val="single" w:sz="4" w:space="0" w:color="auto"/>
              <w:bottom w:val="single" w:sz="4" w:space="0" w:color="auto"/>
              <w:right w:val="single" w:sz="4" w:space="0" w:color="auto"/>
            </w:tcBorders>
          </w:tcPr>
          <w:p w:rsidR="00D77650" w:rsidRDefault="00D77650" w:rsidP="00333A5E">
            <w:pPr>
              <w:rPr>
                <w:rFonts w:ascii="Times New Roman" w:hAnsi="Times New Roman"/>
                <w:sz w:val="24"/>
                <w:szCs w:val="24"/>
                <w:highlight w:val="yellow"/>
              </w:rPr>
            </w:pPr>
          </w:p>
          <w:p w:rsidR="00D77650" w:rsidRDefault="00D77650" w:rsidP="00333A5E">
            <w:pPr>
              <w:rPr>
                <w:rFonts w:ascii="Times New Roman" w:hAnsi="Times New Roman"/>
                <w:sz w:val="24"/>
                <w:szCs w:val="24"/>
                <w:highlight w:val="yellow"/>
              </w:rPr>
            </w:pPr>
          </w:p>
          <w:p w:rsidR="00D77650" w:rsidRDefault="00D77650" w:rsidP="00333A5E">
            <w:pPr>
              <w:rPr>
                <w:rFonts w:ascii="Times New Roman" w:hAnsi="Times New Roman"/>
                <w:sz w:val="24"/>
                <w:szCs w:val="24"/>
                <w:highlight w:val="yellow"/>
                <w:lang w:val="uk-UA" w:eastAsia="en-US"/>
              </w:rPr>
            </w:pPr>
          </w:p>
        </w:tc>
        <w:tc>
          <w:tcPr>
            <w:tcW w:w="4373" w:type="dxa"/>
            <w:tcBorders>
              <w:top w:val="single" w:sz="4" w:space="0" w:color="auto"/>
              <w:left w:val="single" w:sz="4" w:space="0" w:color="auto"/>
              <w:bottom w:val="single" w:sz="4" w:space="0" w:color="auto"/>
              <w:right w:val="single" w:sz="4" w:space="0" w:color="auto"/>
            </w:tcBorders>
            <w:hideMark/>
          </w:tcPr>
          <w:p w:rsidR="00D77650" w:rsidRPr="007B7936" w:rsidRDefault="00D77650" w:rsidP="00333A5E">
            <w:pPr>
              <w:rPr>
                <w:rFonts w:ascii="Times New Roman" w:hAnsi="Times New Roman"/>
                <w:color w:val="000000"/>
                <w:sz w:val="24"/>
                <w:szCs w:val="24"/>
                <w:lang w:val="uk-UA" w:eastAsia="uk-UA" w:bidi="uk-UA"/>
              </w:rPr>
            </w:pPr>
            <w:r w:rsidRPr="007B7936">
              <w:rPr>
                <w:rFonts w:ascii="Times New Roman" w:hAnsi="Times New Roman"/>
                <w:bCs/>
                <w:sz w:val="24"/>
                <w:szCs w:val="24"/>
                <w:lang w:val="uk-UA"/>
              </w:rPr>
              <w:t xml:space="preserve">Зарядна станція </w:t>
            </w:r>
            <w:proofErr w:type="spellStart"/>
            <w:r w:rsidRPr="007B7936">
              <w:rPr>
                <w:rFonts w:ascii="Times New Roman" w:hAnsi="Times New Roman"/>
                <w:bCs/>
                <w:sz w:val="24"/>
                <w:szCs w:val="24"/>
                <w:lang w:val="en-US"/>
              </w:rPr>
              <w:t>EcoFlow</w:t>
            </w:r>
            <w:proofErr w:type="spellEnd"/>
            <w:r w:rsidRPr="007B7936">
              <w:rPr>
                <w:rFonts w:ascii="Times New Roman" w:hAnsi="Times New Roman"/>
                <w:bCs/>
                <w:sz w:val="24"/>
                <w:szCs w:val="24"/>
                <w:lang w:val="uk-UA"/>
              </w:rPr>
              <w:t xml:space="preserve"> </w:t>
            </w:r>
            <w:r w:rsidRPr="007B7936">
              <w:rPr>
                <w:rFonts w:ascii="Times New Roman" w:hAnsi="Times New Roman"/>
                <w:bCs/>
                <w:sz w:val="24"/>
                <w:szCs w:val="24"/>
                <w:lang w:val="en-US"/>
              </w:rPr>
              <w:t>DELTA</w:t>
            </w:r>
            <w:r w:rsidRPr="007B7936">
              <w:rPr>
                <w:rFonts w:ascii="Times New Roman" w:hAnsi="Times New Roman"/>
                <w:bCs/>
                <w:sz w:val="24"/>
                <w:szCs w:val="24"/>
                <w:lang w:val="uk-UA"/>
              </w:rPr>
              <w:t xml:space="preserve"> 2 </w:t>
            </w:r>
            <w:r w:rsidR="009C4A1D" w:rsidRPr="009C4A1D">
              <w:rPr>
                <w:rFonts w:ascii="Times New Roman" w:hAnsi="Times New Roman"/>
                <w:bCs/>
                <w:sz w:val="24"/>
                <w:szCs w:val="24"/>
                <w:lang w:val="uk-UA"/>
              </w:rPr>
              <w:t xml:space="preserve">(1024 </w:t>
            </w:r>
            <w:proofErr w:type="spellStart"/>
            <w:r w:rsidR="009C4A1D" w:rsidRPr="009C4A1D">
              <w:rPr>
                <w:rFonts w:ascii="Times New Roman" w:hAnsi="Times New Roman"/>
                <w:bCs/>
                <w:sz w:val="24"/>
                <w:szCs w:val="24"/>
                <w:lang w:val="uk-UA"/>
              </w:rPr>
              <w:t>Втхгод</w:t>
            </w:r>
            <w:proofErr w:type="spellEnd"/>
            <w:r w:rsidR="009C4A1D" w:rsidRPr="009C4A1D">
              <w:rPr>
                <w:rFonts w:ascii="Times New Roman" w:hAnsi="Times New Roman"/>
                <w:bCs/>
                <w:sz w:val="24"/>
                <w:szCs w:val="24"/>
                <w:lang w:val="uk-UA"/>
              </w:rPr>
              <w:t>.)</w:t>
            </w:r>
            <w:r w:rsidR="009C4A1D">
              <w:rPr>
                <w:rFonts w:ascii="Times New Roman" w:hAnsi="Times New Roman"/>
                <w:b/>
                <w:bCs/>
                <w:sz w:val="24"/>
                <w:szCs w:val="24"/>
                <w:lang w:val="uk-UA"/>
              </w:rPr>
              <w:t xml:space="preserve">  </w:t>
            </w:r>
          </w:p>
        </w:tc>
        <w:tc>
          <w:tcPr>
            <w:tcW w:w="1814"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1</w:t>
            </w:r>
          </w:p>
        </w:tc>
      </w:tr>
      <w:tr w:rsidR="00D77650" w:rsidTr="00333A5E">
        <w:tc>
          <w:tcPr>
            <w:tcW w:w="456" w:type="dxa"/>
            <w:vMerge/>
            <w:tcBorders>
              <w:top w:val="single" w:sz="4" w:space="0" w:color="auto"/>
              <w:left w:val="single" w:sz="4" w:space="0" w:color="auto"/>
              <w:bottom w:val="single" w:sz="4" w:space="0" w:color="auto"/>
              <w:right w:val="single" w:sz="4" w:space="0" w:color="auto"/>
            </w:tcBorders>
            <w:vAlign w:val="center"/>
            <w:hideMark/>
          </w:tcPr>
          <w:p w:rsidR="00D77650" w:rsidRDefault="00D77650" w:rsidP="00333A5E">
            <w:pPr>
              <w:rPr>
                <w:rFonts w:ascii="Times New Roman" w:hAnsi="Times New Roman"/>
                <w:sz w:val="24"/>
                <w:szCs w:val="24"/>
                <w:highlight w:val="yellow"/>
                <w:lang w:val="uk-UA" w:eastAsia="en-US"/>
              </w:rPr>
            </w:pPr>
          </w:p>
        </w:tc>
        <w:tc>
          <w:tcPr>
            <w:tcW w:w="4373" w:type="dxa"/>
            <w:tcBorders>
              <w:top w:val="single" w:sz="4" w:space="0" w:color="auto"/>
              <w:left w:val="single" w:sz="4" w:space="0" w:color="auto"/>
              <w:bottom w:val="single" w:sz="4" w:space="0" w:color="auto"/>
              <w:right w:val="single" w:sz="4" w:space="0" w:color="auto"/>
            </w:tcBorders>
            <w:hideMark/>
          </w:tcPr>
          <w:p w:rsidR="00D77650" w:rsidRPr="003D70B6" w:rsidRDefault="00D77650" w:rsidP="00333A5E">
            <w:pPr>
              <w:rPr>
                <w:rFonts w:ascii="Times New Roman" w:hAnsi="Times New Roman"/>
                <w:color w:val="000000"/>
                <w:sz w:val="24"/>
                <w:szCs w:val="24"/>
                <w:lang w:val="uk-UA" w:eastAsia="uk-UA" w:bidi="uk-UA"/>
              </w:rPr>
            </w:pPr>
            <w:r>
              <w:rPr>
                <w:rFonts w:ascii="Times New Roman" w:hAnsi="Times New Roman"/>
                <w:color w:val="000000"/>
                <w:sz w:val="24"/>
                <w:szCs w:val="24"/>
                <w:lang w:val="uk-UA" w:eastAsia="uk-UA" w:bidi="uk-UA"/>
              </w:rPr>
              <w:t>Кабель для заряджання від джерела змінного струму</w:t>
            </w:r>
          </w:p>
        </w:tc>
        <w:tc>
          <w:tcPr>
            <w:tcW w:w="1814"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1</w:t>
            </w:r>
          </w:p>
        </w:tc>
      </w:tr>
      <w:tr w:rsidR="00D77650" w:rsidTr="00333A5E">
        <w:tc>
          <w:tcPr>
            <w:tcW w:w="456" w:type="dxa"/>
            <w:vMerge/>
            <w:tcBorders>
              <w:top w:val="single" w:sz="4" w:space="0" w:color="auto"/>
              <w:left w:val="single" w:sz="4" w:space="0" w:color="auto"/>
              <w:bottom w:val="single" w:sz="4" w:space="0" w:color="auto"/>
              <w:right w:val="single" w:sz="4" w:space="0" w:color="auto"/>
            </w:tcBorders>
            <w:vAlign w:val="center"/>
            <w:hideMark/>
          </w:tcPr>
          <w:p w:rsidR="00D77650" w:rsidRDefault="00D77650" w:rsidP="00333A5E">
            <w:pPr>
              <w:rPr>
                <w:rFonts w:ascii="Times New Roman" w:hAnsi="Times New Roman"/>
                <w:sz w:val="24"/>
                <w:szCs w:val="24"/>
                <w:highlight w:val="yellow"/>
                <w:lang w:val="uk-UA" w:eastAsia="en-US"/>
              </w:rPr>
            </w:pPr>
          </w:p>
        </w:tc>
        <w:tc>
          <w:tcPr>
            <w:tcW w:w="4373" w:type="dxa"/>
            <w:tcBorders>
              <w:top w:val="single" w:sz="4" w:space="0" w:color="auto"/>
              <w:left w:val="single" w:sz="4" w:space="0" w:color="auto"/>
              <w:bottom w:val="single" w:sz="4" w:space="0" w:color="auto"/>
              <w:right w:val="single" w:sz="4" w:space="0" w:color="auto"/>
            </w:tcBorders>
            <w:hideMark/>
          </w:tcPr>
          <w:p w:rsidR="00D77650" w:rsidRPr="007B7936" w:rsidRDefault="00D77650" w:rsidP="00333A5E">
            <w:pPr>
              <w:rPr>
                <w:rFonts w:ascii="Times New Roman" w:hAnsi="Times New Roman"/>
                <w:sz w:val="24"/>
                <w:szCs w:val="24"/>
                <w:lang w:val="uk-UA" w:eastAsia="en-US"/>
              </w:rPr>
            </w:pPr>
            <w:r>
              <w:rPr>
                <w:rFonts w:ascii="Times New Roman" w:hAnsi="Times New Roman"/>
                <w:color w:val="000000"/>
                <w:sz w:val="24"/>
                <w:szCs w:val="24"/>
                <w:lang w:val="uk-UA" w:eastAsia="uk-UA" w:bidi="uk-UA"/>
              </w:rPr>
              <w:t>Кабель для заряджання автомобіля</w:t>
            </w:r>
          </w:p>
        </w:tc>
        <w:tc>
          <w:tcPr>
            <w:tcW w:w="1814"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1</w:t>
            </w:r>
          </w:p>
        </w:tc>
      </w:tr>
      <w:tr w:rsidR="00D77650" w:rsidTr="00333A5E">
        <w:tc>
          <w:tcPr>
            <w:tcW w:w="456" w:type="dxa"/>
            <w:vMerge/>
            <w:tcBorders>
              <w:top w:val="single" w:sz="4" w:space="0" w:color="auto"/>
              <w:left w:val="single" w:sz="4" w:space="0" w:color="auto"/>
              <w:bottom w:val="single" w:sz="4" w:space="0" w:color="auto"/>
              <w:right w:val="single" w:sz="4" w:space="0" w:color="auto"/>
            </w:tcBorders>
            <w:vAlign w:val="center"/>
            <w:hideMark/>
          </w:tcPr>
          <w:p w:rsidR="00D77650" w:rsidRDefault="00D77650" w:rsidP="00333A5E">
            <w:pPr>
              <w:rPr>
                <w:rFonts w:ascii="Times New Roman" w:hAnsi="Times New Roman"/>
                <w:sz w:val="24"/>
                <w:szCs w:val="24"/>
                <w:highlight w:val="yellow"/>
                <w:lang w:val="uk-UA" w:eastAsia="en-US"/>
              </w:rPr>
            </w:pPr>
          </w:p>
        </w:tc>
        <w:tc>
          <w:tcPr>
            <w:tcW w:w="4373" w:type="dxa"/>
            <w:tcBorders>
              <w:top w:val="single" w:sz="4" w:space="0" w:color="auto"/>
              <w:left w:val="single" w:sz="4" w:space="0" w:color="auto"/>
              <w:bottom w:val="single" w:sz="4" w:space="0" w:color="auto"/>
              <w:right w:val="single" w:sz="4" w:space="0" w:color="auto"/>
            </w:tcBorders>
            <w:hideMark/>
          </w:tcPr>
          <w:p w:rsidR="00D77650" w:rsidRPr="007B7936" w:rsidRDefault="006823C6" w:rsidP="00333A5E">
            <w:pPr>
              <w:rPr>
                <w:rFonts w:ascii="Times New Roman" w:hAnsi="Times New Roman"/>
                <w:sz w:val="24"/>
                <w:szCs w:val="24"/>
                <w:lang w:val="uk-UA" w:eastAsia="en-US"/>
              </w:rPr>
            </w:pPr>
            <w:r>
              <w:rPr>
                <w:rFonts w:ascii="Times New Roman" w:hAnsi="Times New Roman"/>
                <w:sz w:val="24"/>
                <w:szCs w:val="24"/>
                <w:lang w:val="uk-UA" w:eastAsia="en-US"/>
              </w:rPr>
              <w:t>Гарантійний талон</w:t>
            </w:r>
          </w:p>
        </w:tc>
        <w:tc>
          <w:tcPr>
            <w:tcW w:w="1814"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1</w:t>
            </w:r>
          </w:p>
        </w:tc>
      </w:tr>
      <w:tr w:rsidR="00D77650" w:rsidTr="00333A5E">
        <w:tc>
          <w:tcPr>
            <w:tcW w:w="456" w:type="dxa"/>
            <w:vMerge/>
            <w:tcBorders>
              <w:top w:val="single" w:sz="4" w:space="0" w:color="auto"/>
              <w:left w:val="single" w:sz="4" w:space="0" w:color="auto"/>
              <w:bottom w:val="single" w:sz="4" w:space="0" w:color="auto"/>
              <w:right w:val="single" w:sz="4" w:space="0" w:color="auto"/>
            </w:tcBorders>
            <w:vAlign w:val="center"/>
            <w:hideMark/>
          </w:tcPr>
          <w:p w:rsidR="00D77650" w:rsidRDefault="00D77650" w:rsidP="00333A5E">
            <w:pPr>
              <w:rPr>
                <w:rFonts w:ascii="Times New Roman" w:hAnsi="Times New Roman"/>
                <w:sz w:val="24"/>
                <w:szCs w:val="24"/>
                <w:highlight w:val="yellow"/>
                <w:lang w:val="uk-UA" w:eastAsia="en-US"/>
              </w:rPr>
            </w:pPr>
          </w:p>
        </w:tc>
        <w:tc>
          <w:tcPr>
            <w:tcW w:w="4373" w:type="dxa"/>
            <w:tcBorders>
              <w:top w:val="single" w:sz="4" w:space="0" w:color="auto"/>
              <w:left w:val="single" w:sz="4" w:space="0" w:color="auto"/>
              <w:bottom w:val="single" w:sz="4" w:space="0" w:color="auto"/>
              <w:right w:val="single" w:sz="4" w:space="0" w:color="auto"/>
            </w:tcBorders>
            <w:hideMark/>
          </w:tcPr>
          <w:p w:rsidR="00D77650" w:rsidRPr="00695507" w:rsidRDefault="00D77650" w:rsidP="00333A5E">
            <w:pPr>
              <w:rPr>
                <w:rFonts w:ascii="Times New Roman" w:hAnsi="Times New Roman"/>
                <w:sz w:val="24"/>
                <w:szCs w:val="24"/>
                <w:lang w:val="uk-UA" w:eastAsia="en-US"/>
              </w:rPr>
            </w:pPr>
            <w:r>
              <w:rPr>
                <w:rFonts w:ascii="Times New Roman" w:hAnsi="Times New Roman"/>
                <w:sz w:val="24"/>
                <w:szCs w:val="24"/>
                <w:lang w:val="uk-UA"/>
              </w:rPr>
              <w:t>Посібник користувача</w:t>
            </w:r>
          </w:p>
        </w:tc>
        <w:tc>
          <w:tcPr>
            <w:tcW w:w="1814"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1</w:t>
            </w:r>
          </w:p>
        </w:tc>
      </w:tr>
      <w:tr w:rsidR="00D77650" w:rsidTr="00333A5E">
        <w:tc>
          <w:tcPr>
            <w:tcW w:w="456" w:type="dxa"/>
            <w:vMerge/>
            <w:tcBorders>
              <w:top w:val="single" w:sz="4" w:space="0" w:color="auto"/>
              <w:left w:val="single" w:sz="4" w:space="0" w:color="auto"/>
              <w:bottom w:val="single" w:sz="4" w:space="0" w:color="auto"/>
              <w:right w:val="single" w:sz="4" w:space="0" w:color="auto"/>
            </w:tcBorders>
            <w:vAlign w:val="center"/>
            <w:hideMark/>
          </w:tcPr>
          <w:p w:rsidR="00D77650" w:rsidRDefault="00D77650" w:rsidP="00333A5E">
            <w:pPr>
              <w:rPr>
                <w:rFonts w:ascii="Times New Roman" w:hAnsi="Times New Roman"/>
                <w:sz w:val="24"/>
                <w:szCs w:val="24"/>
                <w:highlight w:val="yellow"/>
                <w:lang w:val="uk-UA" w:eastAsia="en-US"/>
              </w:rPr>
            </w:pPr>
          </w:p>
        </w:tc>
        <w:tc>
          <w:tcPr>
            <w:tcW w:w="4373" w:type="dxa"/>
            <w:tcBorders>
              <w:top w:val="single" w:sz="4" w:space="0" w:color="auto"/>
              <w:left w:val="single" w:sz="4" w:space="0" w:color="auto"/>
              <w:bottom w:val="single" w:sz="4" w:space="0" w:color="auto"/>
              <w:right w:val="single" w:sz="4" w:space="0" w:color="auto"/>
            </w:tcBorders>
            <w:hideMark/>
          </w:tcPr>
          <w:p w:rsidR="00D77650" w:rsidRPr="00695507" w:rsidRDefault="00D77650" w:rsidP="00333A5E">
            <w:pPr>
              <w:rPr>
                <w:rFonts w:ascii="Times New Roman" w:hAnsi="Times New Roman"/>
                <w:sz w:val="24"/>
                <w:szCs w:val="24"/>
                <w:lang w:val="uk-UA" w:eastAsia="en-US"/>
              </w:rPr>
            </w:pPr>
            <w:r>
              <w:rPr>
                <w:rFonts w:ascii="Times New Roman" w:hAnsi="Times New Roman"/>
                <w:sz w:val="24"/>
                <w:szCs w:val="24"/>
                <w:lang w:val="uk-UA" w:eastAsia="en-US"/>
              </w:rPr>
              <w:t>Короткий посібник із запуску програми</w:t>
            </w:r>
          </w:p>
        </w:tc>
        <w:tc>
          <w:tcPr>
            <w:tcW w:w="1814"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D77650" w:rsidRDefault="00D77650" w:rsidP="00333A5E">
            <w:pPr>
              <w:rPr>
                <w:rFonts w:ascii="Times New Roman" w:hAnsi="Times New Roman"/>
                <w:sz w:val="24"/>
                <w:szCs w:val="24"/>
                <w:lang w:val="uk-UA" w:eastAsia="en-US"/>
              </w:rPr>
            </w:pPr>
            <w:r>
              <w:rPr>
                <w:rFonts w:ascii="Times New Roman" w:hAnsi="Times New Roman"/>
                <w:sz w:val="24"/>
                <w:szCs w:val="24"/>
              </w:rPr>
              <w:t>1</w:t>
            </w:r>
          </w:p>
        </w:tc>
      </w:tr>
      <w:tr w:rsidR="00D77650" w:rsidTr="00333A5E">
        <w:tc>
          <w:tcPr>
            <w:tcW w:w="8769" w:type="dxa"/>
            <w:gridSpan w:val="4"/>
            <w:tcBorders>
              <w:top w:val="single" w:sz="4" w:space="0" w:color="auto"/>
              <w:left w:val="single" w:sz="4" w:space="0" w:color="auto"/>
              <w:bottom w:val="single" w:sz="4" w:space="0" w:color="auto"/>
              <w:right w:val="single" w:sz="4" w:space="0" w:color="auto"/>
            </w:tcBorders>
            <w:hideMark/>
          </w:tcPr>
          <w:p w:rsidR="00D77650" w:rsidRPr="00F51AC0" w:rsidRDefault="00D77650" w:rsidP="00333A5E">
            <w:pPr>
              <w:rPr>
                <w:rFonts w:ascii="Times New Roman" w:hAnsi="Times New Roman"/>
                <w:sz w:val="24"/>
                <w:szCs w:val="24"/>
                <w:lang w:val="uk-UA" w:eastAsia="en-US"/>
              </w:rPr>
            </w:pPr>
            <w:proofErr w:type="spellStart"/>
            <w:r>
              <w:rPr>
                <w:rFonts w:ascii="Times New Roman" w:hAnsi="Times New Roman"/>
                <w:sz w:val="24"/>
                <w:szCs w:val="24"/>
              </w:rPr>
              <w:t>Всього</w:t>
            </w:r>
            <w:proofErr w:type="spellEnd"/>
            <w:r>
              <w:rPr>
                <w:rFonts w:ascii="Times New Roman" w:hAnsi="Times New Roman"/>
                <w:sz w:val="24"/>
                <w:szCs w:val="24"/>
              </w:rPr>
              <w:t xml:space="preserve">: </w:t>
            </w:r>
            <w:r w:rsidR="00E139BB">
              <w:rPr>
                <w:rFonts w:ascii="Times New Roman" w:hAnsi="Times New Roman"/>
                <w:sz w:val="24"/>
                <w:szCs w:val="24"/>
                <w:lang w:val="uk-UA"/>
              </w:rPr>
              <w:t>10</w:t>
            </w:r>
            <w:r>
              <w:rPr>
                <w:rFonts w:ascii="Times New Roman" w:hAnsi="Times New Roman"/>
                <w:sz w:val="24"/>
                <w:szCs w:val="24"/>
              </w:rPr>
              <w:t xml:space="preserve"> (</w:t>
            </w:r>
            <w:r w:rsidR="00E139BB">
              <w:rPr>
                <w:rFonts w:ascii="Times New Roman" w:hAnsi="Times New Roman"/>
                <w:sz w:val="24"/>
                <w:szCs w:val="24"/>
                <w:lang w:val="uk-UA"/>
              </w:rPr>
              <w:t>десять</w:t>
            </w:r>
            <w:r>
              <w:rPr>
                <w:rFonts w:ascii="Times New Roman" w:hAnsi="Times New Roman"/>
                <w:sz w:val="24"/>
                <w:szCs w:val="24"/>
              </w:rPr>
              <w:t>) комплект</w:t>
            </w:r>
            <w:r w:rsidR="00E139BB">
              <w:rPr>
                <w:rFonts w:ascii="Times New Roman" w:hAnsi="Times New Roman"/>
                <w:sz w:val="24"/>
                <w:szCs w:val="24"/>
                <w:lang w:val="uk-UA"/>
              </w:rPr>
              <w:t>ів</w:t>
            </w:r>
          </w:p>
        </w:tc>
      </w:tr>
    </w:tbl>
    <w:p w:rsidR="00D77650" w:rsidRDefault="00D77650" w:rsidP="00D77650">
      <w:pPr>
        <w:suppressAutoHyphens/>
        <w:jc w:val="both"/>
        <w:rPr>
          <w:rFonts w:ascii="Times New Roman" w:eastAsia="Arial Unicode MS" w:hAnsi="Times New Roman"/>
          <w:color w:val="000000"/>
          <w:kern w:val="2"/>
          <w:sz w:val="24"/>
          <w:szCs w:val="24"/>
          <w:lang w:val="en-US" w:eastAsia="hi-IN" w:bidi="hi-IN"/>
        </w:rPr>
      </w:pPr>
    </w:p>
    <w:p w:rsidR="00D77650" w:rsidRDefault="00D77650" w:rsidP="00D77650">
      <w:pPr>
        <w:suppressAutoHyphens/>
        <w:jc w:val="both"/>
        <w:rPr>
          <w:rFonts w:ascii="Times New Roman" w:eastAsia="Arial Unicode MS" w:hAnsi="Times New Roman"/>
          <w:color w:val="000000"/>
          <w:kern w:val="2"/>
          <w:sz w:val="24"/>
          <w:szCs w:val="24"/>
          <w:lang w:val="uk-UA" w:eastAsia="hi-IN" w:bidi="hi-IN"/>
        </w:rPr>
      </w:pPr>
    </w:p>
    <w:p w:rsidR="00D77650" w:rsidRPr="00F81AFA" w:rsidRDefault="00D77650" w:rsidP="00D77650">
      <w:pPr>
        <w:pStyle w:val="a4"/>
        <w:jc w:val="both"/>
        <w:rPr>
          <w:rFonts w:ascii="Times New Roman" w:hAnsi="Times New Roman"/>
          <w:lang w:val="uk-UA"/>
        </w:rPr>
      </w:pPr>
      <w:r w:rsidRPr="00F81AFA">
        <w:rPr>
          <w:rFonts w:ascii="Times New Roman" w:hAnsi="Times New Roman"/>
          <w:b/>
          <w:lang w:val="uk-UA"/>
        </w:rPr>
        <w:t>Підтвердження відповідності вимогам у вигляді інформації «відповідає» або  «так» не є прийнятним.</w:t>
      </w:r>
    </w:p>
    <w:p w:rsidR="00D77650" w:rsidRDefault="00D77650" w:rsidP="00D77650">
      <w:pPr>
        <w:pStyle w:val="a4"/>
        <w:jc w:val="both"/>
        <w:rPr>
          <w:rFonts w:ascii="Times New Roman" w:hAnsi="Times New Roman"/>
          <w:b/>
          <w:bCs/>
          <w:i/>
          <w:lang w:val="uk-UA" w:eastAsia="ru-RU"/>
        </w:rPr>
      </w:pPr>
      <w:r w:rsidRPr="00BB7D13">
        <w:rPr>
          <w:rFonts w:ascii="Times New Roman" w:hAnsi="Times New Roman"/>
          <w:b/>
          <w:bCs/>
          <w:i/>
          <w:iCs/>
          <w:lang w:val="uk-UA"/>
        </w:rPr>
        <w:t>*</w:t>
      </w:r>
      <w:r>
        <w:rPr>
          <w:rFonts w:ascii="Times New Roman" w:hAnsi="Times New Roman"/>
          <w:b/>
          <w:bCs/>
          <w:i/>
          <w:iCs/>
        </w:rPr>
        <w:t xml:space="preserve"> </w:t>
      </w:r>
      <w:proofErr w:type="spellStart"/>
      <w:r>
        <w:rPr>
          <w:rFonts w:ascii="Times New Roman" w:hAnsi="Times New Roman"/>
          <w:b/>
          <w:bCs/>
          <w:i/>
          <w:iCs/>
        </w:rPr>
        <w:t>Примітка</w:t>
      </w:r>
      <w:proofErr w:type="spellEnd"/>
      <w:r>
        <w:rPr>
          <w:rFonts w:ascii="Times New Roman" w:hAnsi="Times New Roman"/>
          <w:b/>
          <w:bCs/>
          <w:i/>
          <w:iCs/>
        </w:rPr>
        <w:t xml:space="preserve">:  </w:t>
      </w:r>
      <w:r>
        <w:rPr>
          <w:rFonts w:ascii="Times New Roman" w:hAnsi="Times New Roman"/>
          <w:b/>
          <w:bCs/>
          <w:i/>
          <w:iCs/>
          <w:lang w:val="uk-UA"/>
        </w:rPr>
        <w:t>Запропонований Учасником</w:t>
      </w:r>
      <w:r w:rsidRPr="00BB7D13">
        <w:rPr>
          <w:rFonts w:ascii="Times New Roman" w:hAnsi="Times New Roman"/>
          <w:b/>
          <w:bCs/>
          <w:i/>
          <w:iCs/>
        </w:rPr>
        <w:t xml:space="preserve"> товар за </w:t>
      </w:r>
      <w:proofErr w:type="spellStart"/>
      <w:r w:rsidRPr="00BB7D13">
        <w:rPr>
          <w:rFonts w:ascii="Times New Roman" w:hAnsi="Times New Roman"/>
          <w:b/>
          <w:bCs/>
          <w:i/>
          <w:iCs/>
        </w:rPr>
        <w:t>своїми</w:t>
      </w:r>
      <w:proofErr w:type="spellEnd"/>
      <w:r w:rsidRPr="00BB7D13">
        <w:rPr>
          <w:rFonts w:ascii="Times New Roman" w:hAnsi="Times New Roman"/>
          <w:b/>
          <w:bCs/>
          <w:i/>
          <w:iCs/>
        </w:rPr>
        <w:t xml:space="preserve"> </w:t>
      </w:r>
      <w:proofErr w:type="spellStart"/>
      <w:r w:rsidRPr="00BB7D13">
        <w:rPr>
          <w:rFonts w:ascii="Times New Roman" w:hAnsi="Times New Roman"/>
          <w:b/>
          <w:bCs/>
          <w:i/>
          <w:iCs/>
        </w:rPr>
        <w:t>властивостями</w:t>
      </w:r>
      <w:proofErr w:type="spellEnd"/>
      <w:r>
        <w:rPr>
          <w:rFonts w:ascii="Times New Roman" w:hAnsi="Times New Roman"/>
          <w:b/>
          <w:bCs/>
          <w:i/>
          <w:iCs/>
          <w:lang w:val="uk-UA"/>
        </w:rPr>
        <w:t xml:space="preserve"> (технічними, якісними та </w:t>
      </w:r>
      <w:proofErr w:type="spellStart"/>
      <w:r>
        <w:rPr>
          <w:rFonts w:ascii="Times New Roman" w:hAnsi="Times New Roman"/>
          <w:b/>
          <w:bCs/>
          <w:i/>
          <w:iCs/>
          <w:lang w:val="uk-UA"/>
        </w:rPr>
        <w:t>кількисними</w:t>
      </w:r>
      <w:proofErr w:type="spellEnd"/>
      <w:r>
        <w:rPr>
          <w:rFonts w:ascii="Times New Roman" w:hAnsi="Times New Roman"/>
          <w:b/>
          <w:bCs/>
          <w:i/>
          <w:iCs/>
          <w:lang w:val="uk-UA"/>
        </w:rPr>
        <w:t xml:space="preserve"> характеристиками)</w:t>
      </w:r>
      <w:r w:rsidRPr="00BB7D13">
        <w:rPr>
          <w:rFonts w:ascii="Times New Roman" w:hAnsi="Times New Roman"/>
          <w:b/>
          <w:bCs/>
          <w:i/>
          <w:iCs/>
        </w:rPr>
        <w:t xml:space="preserve"> повинен </w:t>
      </w:r>
      <w:proofErr w:type="spellStart"/>
      <w:r w:rsidRPr="00BB7D13">
        <w:rPr>
          <w:rFonts w:ascii="Times New Roman" w:hAnsi="Times New Roman"/>
          <w:b/>
          <w:bCs/>
          <w:i/>
          <w:iCs/>
        </w:rPr>
        <w:t>повністю</w:t>
      </w:r>
      <w:proofErr w:type="spellEnd"/>
      <w:r w:rsidRPr="00BB7D13">
        <w:rPr>
          <w:rFonts w:ascii="Times New Roman" w:hAnsi="Times New Roman"/>
          <w:b/>
          <w:bCs/>
          <w:i/>
          <w:iCs/>
        </w:rPr>
        <w:t xml:space="preserve"> </w:t>
      </w:r>
      <w:proofErr w:type="spellStart"/>
      <w:r w:rsidRPr="00BB7D13">
        <w:rPr>
          <w:rFonts w:ascii="Times New Roman" w:hAnsi="Times New Roman"/>
          <w:b/>
          <w:bCs/>
          <w:i/>
          <w:iCs/>
        </w:rPr>
        <w:t>відповідати</w:t>
      </w:r>
      <w:proofErr w:type="spellEnd"/>
      <w:r w:rsidRPr="00BB7D13">
        <w:rPr>
          <w:rFonts w:ascii="Times New Roman" w:hAnsi="Times New Roman"/>
          <w:b/>
          <w:bCs/>
          <w:i/>
          <w:iCs/>
        </w:rPr>
        <w:t xml:space="preserve"> товару, </w:t>
      </w:r>
      <w:proofErr w:type="spellStart"/>
      <w:r w:rsidRPr="00BB7D13">
        <w:rPr>
          <w:rFonts w:ascii="Times New Roman" w:hAnsi="Times New Roman"/>
          <w:b/>
          <w:bCs/>
          <w:i/>
          <w:iCs/>
        </w:rPr>
        <w:t>що</w:t>
      </w:r>
      <w:proofErr w:type="spellEnd"/>
      <w:r w:rsidRPr="00BB7D13">
        <w:rPr>
          <w:rFonts w:ascii="Times New Roman" w:hAnsi="Times New Roman"/>
          <w:b/>
          <w:bCs/>
          <w:i/>
          <w:iCs/>
        </w:rPr>
        <w:t xml:space="preserve"> </w:t>
      </w:r>
      <w:proofErr w:type="spellStart"/>
      <w:r w:rsidRPr="00BB7D13">
        <w:rPr>
          <w:rFonts w:ascii="Times New Roman" w:hAnsi="Times New Roman"/>
          <w:b/>
          <w:bCs/>
          <w:i/>
          <w:iCs/>
        </w:rPr>
        <w:t>є</w:t>
      </w:r>
      <w:proofErr w:type="spellEnd"/>
      <w:r w:rsidRPr="00BB7D13">
        <w:rPr>
          <w:rFonts w:ascii="Times New Roman" w:hAnsi="Times New Roman"/>
          <w:b/>
          <w:bCs/>
          <w:i/>
          <w:iCs/>
        </w:rPr>
        <w:t xml:space="preserve"> предметом </w:t>
      </w:r>
      <w:proofErr w:type="spellStart"/>
      <w:r w:rsidRPr="00BB7D13">
        <w:rPr>
          <w:rFonts w:ascii="Times New Roman" w:hAnsi="Times New Roman"/>
          <w:b/>
          <w:bCs/>
          <w:i/>
          <w:iCs/>
        </w:rPr>
        <w:t>закупівлі</w:t>
      </w:r>
      <w:proofErr w:type="spellEnd"/>
      <w:r w:rsidRPr="00BB7D13">
        <w:rPr>
          <w:rFonts w:ascii="Times New Roman" w:hAnsi="Times New Roman"/>
          <w:b/>
          <w:bCs/>
          <w:i/>
          <w:iCs/>
        </w:rPr>
        <w:t xml:space="preserve"> за </w:t>
      </w:r>
      <w:proofErr w:type="spellStart"/>
      <w:r w:rsidRPr="00BB7D13">
        <w:rPr>
          <w:rFonts w:ascii="Times New Roman" w:hAnsi="Times New Roman"/>
          <w:b/>
          <w:bCs/>
          <w:i/>
          <w:iCs/>
        </w:rPr>
        <w:t>всіма</w:t>
      </w:r>
      <w:proofErr w:type="spellEnd"/>
      <w:r w:rsidRPr="00BB7D13">
        <w:rPr>
          <w:rFonts w:ascii="Times New Roman" w:hAnsi="Times New Roman"/>
          <w:b/>
          <w:bCs/>
          <w:i/>
          <w:iCs/>
        </w:rPr>
        <w:t xml:space="preserve"> </w:t>
      </w:r>
      <w:proofErr w:type="spellStart"/>
      <w:r w:rsidRPr="00BB7D13">
        <w:rPr>
          <w:rFonts w:ascii="Times New Roman" w:hAnsi="Times New Roman"/>
          <w:b/>
          <w:bCs/>
          <w:i/>
          <w:iCs/>
        </w:rPr>
        <w:t>показникам</w:t>
      </w:r>
      <w:proofErr w:type="spellEnd"/>
      <w:r w:rsidRPr="00BB7D13">
        <w:rPr>
          <w:rFonts w:ascii="Times New Roman" w:hAnsi="Times New Roman"/>
          <w:b/>
          <w:bCs/>
          <w:i/>
          <w:iCs/>
          <w:lang w:val="uk-UA"/>
        </w:rPr>
        <w:t>и</w:t>
      </w:r>
      <w:r w:rsidRPr="00BB7D13">
        <w:rPr>
          <w:rFonts w:ascii="Times New Roman" w:hAnsi="Times New Roman"/>
          <w:b/>
          <w:bCs/>
          <w:i/>
          <w:lang w:val="uk-UA" w:eastAsia="ru-RU"/>
        </w:rPr>
        <w:t>.</w:t>
      </w:r>
    </w:p>
    <w:p w:rsidR="00D77650" w:rsidRDefault="00D77650" w:rsidP="00D77650">
      <w:pPr>
        <w:suppressAutoHyphens/>
        <w:jc w:val="both"/>
        <w:rPr>
          <w:rFonts w:ascii="Times New Roman" w:eastAsia="Arial Unicode MS" w:hAnsi="Times New Roman"/>
          <w:color w:val="000000"/>
          <w:kern w:val="2"/>
          <w:sz w:val="24"/>
          <w:szCs w:val="24"/>
          <w:lang w:val="uk-UA" w:eastAsia="hi-IN" w:bidi="hi-IN"/>
        </w:rPr>
      </w:pPr>
    </w:p>
    <w:p w:rsidR="00D77650" w:rsidRDefault="00D77650" w:rsidP="00D77650">
      <w:pPr>
        <w:suppressAutoHyphens/>
        <w:jc w:val="both"/>
        <w:rPr>
          <w:rFonts w:ascii="Times New Roman" w:eastAsia="Arial Unicode MS" w:hAnsi="Times New Roman"/>
          <w:color w:val="000000"/>
          <w:kern w:val="2"/>
          <w:sz w:val="24"/>
          <w:szCs w:val="24"/>
          <w:lang w:val="uk-UA" w:eastAsia="hi-IN" w:bidi="hi-IN"/>
        </w:rPr>
      </w:pPr>
    </w:p>
    <w:sectPr w:rsidR="00D77650" w:rsidSect="00273FD3">
      <w:pgSz w:w="11906" w:h="16838"/>
      <w:pgMar w:top="568" w:right="850" w:bottom="28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2B2D"/>
    <w:multiLevelType w:val="hybridMultilevel"/>
    <w:tmpl w:val="22243466"/>
    <w:lvl w:ilvl="0" w:tplc="343E8516">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3A95598"/>
    <w:multiLevelType w:val="hybridMultilevel"/>
    <w:tmpl w:val="B1FCC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360D77"/>
    <w:multiLevelType w:val="hybridMultilevel"/>
    <w:tmpl w:val="448C0344"/>
    <w:lvl w:ilvl="0" w:tplc="EB300F5A">
      <w:start w:val="2022"/>
      <w:numFmt w:val="decimal"/>
      <w:lvlText w:val="%1"/>
      <w:lvlJc w:val="left"/>
      <w:pPr>
        <w:ind w:left="525" w:hanging="48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nsid w:val="4B665716"/>
    <w:multiLevelType w:val="multilevel"/>
    <w:tmpl w:val="64BE3204"/>
    <w:lvl w:ilvl="0">
      <w:start w:val="1"/>
      <w:numFmt w:val="decimal"/>
      <w:lvlText w:val="%1."/>
      <w:lvlJc w:val="left"/>
      <w:pPr>
        <w:ind w:left="1069" w:hanging="360"/>
      </w:pPr>
      <w:rPr>
        <w:rFonts w:hint="default"/>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nsid w:val="59DA3AEB"/>
    <w:multiLevelType w:val="multilevel"/>
    <w:tmpl w:val="64BE3204"/>
    <w:lvl w:ilvl="0">
      <w:start w:val="1"/>
      <w:numFmt w:val="decimal"/>
      <w:lvlText w:val="%1."/>
      <w:lvlJc w:val="left"/>
      <w:pPr>
        <w:ind w:left="1069" w:hanging="360"/>
      </w:pPr>
      <w:rPr>
        <w:rFonts w:hint="default"/>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631A3051"/>
    <w:multiLevelType w:val="multilevel"/>
    <w:tmpl w:val="9886D4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644E5957"/>
    <w:multiLevelType w:val="multilevel"/>
    <w:tmpl w:val="6870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0694D51"/>
    <w:multiLevelType w:val="multilevel"/>
    <w:tmpl w:val="87DC74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7BC87093"/>
    <w:multiLevelType w:val="multilevel"/>
    <w:tmpl w:val="05B40D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3"/>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2EC8"/>
    <w:rsid w:val="00006BFD"/>
    <w:rsid w:val="00023A1A"/>
    <w:rsid w:val="00034B03"/>
    <w:rsid w:val="00050B58"/>
    <w:rsid w:val="000614EE"/>
    <w:rsid w:val="000772CB"/>
    <w:rsid w:val="000A6CAC"/>
    <w:rsid w:val="000B4C50"/>
    <w:rsid w:val="000B7370"/>
    <w:rsid w:val="000E4B75"/>
    <w:rsid w:val="000E60A4"/>
    <w:rsid w:val="00106847"/>
    <w:rsid w:val="00113058"/>
    <w:rsid w:val="00117A63"/>
    <w:rsid w:val="00120245"/>
    <w:rsid w:val="00161F12"/>
    <w:rsid w:val="00162BE8"/>
    <w:rsid w:val="00183ADC"/>
    <w:rsid w:val="001A6A79"/>
    <w:rsid w:val="001A714E"/>
    <w:rsid w:val="001B24D5"/>
    <w:rsid w:val="001B3579"/>
    <w:rsid w:val="001D06A4"/>
    <w:rsid w:val="001D6736"/>
    <w:rsid w:val="001E670F"/>
    <w:rsid w:val="00210408"/>
    <w:rsid w:val="00223633"/>
    <w:rsid w:val="00247169"/>
    <w:rsid w:val="00261075"/>
    <w:rsid w:val="00273FD3"/>
    <w:rsid w:val="00286128"/>
    <w:rsid w:val="002872F5"/>
    <w:rsid w:val="00292A0F"/>
    <w:rsid w:val="00293039"/>
    <w:rsid w:val="002A443E"/>
    <w:rsid w:val="002B3285"/>
    <w:rsid w:val="002C39E0"/>
    <w:rsid w:val="002C63B4"/>
    <w:rsid w:val="002F650B"/>
    <w:rsid w:val="002F6BF8"/>
    <w:rsid w:val="00300DA9"/>
    <w:rsid w:val="003235AA"/>
    <w:rsid w:val="00341B43"/>
    <w:rsid w:val="00345912"/>
    <w:rsid w:val="00351CA0"/>
    <w:rsid w:val="00357BA3"/>
    <w:rsid w:val="00371BBD"/>
    <w:rsid w:val="003A743A"/>
    <w:rsid w:val="003C1618"/>
    <w:rsid w:val="003C720D"/>
    <w:rsid w:val="003E11D1"/>
    <w:rsid w:val="003E4CB2"/>
    <w:rsid w:val="003E5C41"/>
    <w:rsid w:val="00420481"/>
    <w:rsid w:val="0043042E"/>
    <w:rsid w:val="00433688"/>
    <w:rsid w:val="0045377D"/>
    <w:rsid w:val="00463610"/>
    <w:rsid w:val="0046400C"/>
    <w:rsid w:val="00464154"/>
    <w:rsid w:val="00471BCC"/>
    <w:rsid w:val="00492EE4"/>
    <w:rsid w:val="004B14EE"/>
    <w:rsid w:val="004B3D65"/>
    <w:rsid w:val="004C5C4A"/>
    <w:rsid w:val="004D3927"/>
    <w:rsid w:val="004F2061"/>
    <w:rsid w:val="004F55E9"/>
    <w:rsid w:val="00514F05"/>
    <w:rsid w:val="00521B07"/>
    <w:rsid w:val="005238EF"/>
    <w:rsid w:val="00535FC2"/>
    <w:rsid w:val="00540CA6"/>
    <w:rsid w:val="005448BF"/>
    <w:rsid w:val="0055095B"/>
    <w:rsid w:val="0055179B"/>
    <w:rsid w:val="00560D2A"/>
    <w:rsid w:val="00564E48"/>
    <w:rsid w:val="005720FE"/>
    <w:rsid w:val="0057218D"/>
    <w:rsid w:val="00592B71"/>
    <w:rsid w:val="005965CF"/>
    <w:rsid w:val="005A5CCC"/>
    <w:rsid w:val="005A7DBA"/>
    <w:rsid w:val="005B7423"/>
    <w:rsid w:val="005C3EE2"/>
    <w:rsid w:val="005D1314"/>
    <w:rsid w:val="005D2BB1"/>
    <w:rsid w:val="005F1E0C"/>
    <w:rsid w:val="005F4D7D"/>
    <w:rsid w:val="00605285"/>
    <w:rsid w:val="0061728A"/>
    <w:rsid w:val="00625E37"/>
    <w:rsid w:val="00625FD4"/>
    <w:rsid w:val="00630F38"/>
    <w:rsid w:val="00634832"/>
    <w:rsid w:val="00634E01"/>
    <w:rsid w:val="00641DA5"/>
    <w:rsid w:val="00654110"/>
    <w:rsid w:val="0066710C"/>
    <w:rsid w:val="00675F88"/>
    <w:rsid w:val="006823C6"/>
    <w:rsid w:val="00685FE7"/>
    <w:rsid w:val="0069232B"/>
    <w:rsid w:val="00697A1A"/>
    <w:rsid w:val="00697BF9"/>
    <w:rsid w:val="006B759F"/>
    <w:rsid w:val="006B7D22"/>
    <w:rsid w:val="006D4615"/>
    <w:rsid w:val="00703ABE"/>
    <w:rsid w:val="00713520"/>
    <w:rsid w:val="00721913"/>
    <w:rsid w:val="00733B15"/>
    <w:rsid w:val="007455C8"/>
    <w:rsid w:val="00757676"/>
    <w:rsid w:val="00767AF8"/>
    <w:rsid w:val="00777F6C"/>
    <w:rsid w:val="0078035A"/>
    <w:rsid w:val="00780C0C"/>
    <w:rsid w:val="00785543"/>
    <w:rsid w:val="00786CB1"/>
    <w:rsid w:val="00790467"/>
    <w:rsid w:val="00790919"/>
    <w:rsid w:val="007A2306"/>
    <w:rsid w:val="007A5DBE"/>
    <w:rsid w:val="007B23F8"/>
    <w:rsid w:val="007E5157"/>
    <w:rsid w:val="00817841"/>
    <w:rsid w:val="0082310F"/>
    <w:rsid w:val="00840335"/>
    <w:rsid w:val="00857373"/>
    <w:rsid w:val="00871E9A"/>
    <w:rsid w:val="0088794F"/>
    <w:rsid w:val="008B1D19"/>
    <w:rsid w:val="008B701E"/>
    <w:rsid w:val="008D3815"/>
    <w:rsid w:val="008E5329"/>
    <w:rsid w:val="008F09E1"/>
    <w:rsid w:val="008F223F"/>
    <w:rsid w:val="009008EE"/>
    <w:rsid w:val="00901A6A"/>
    <w:rsid w:val="00902905"/>
    <w:rsid w:val="009132C5"/>
    <w:rsid w:val="009252AE"/>
    <w:rsid w:val="00925B85"/>
    <w:rsid w:val="00926091"/>
    <w:rsid w:val="0094515D"/>
    <w:rsid w:val="0096249F"/>
    <w:rsid w:val="00962D48"/>
    <w:rsid w:val="00970BB2"/>
    <w:rsid w:val="009A69E8"/>
    <w:rsid w:val="009A7B7F"/>
    <w:rsid w:val="009B3365"/>
    <w:rsid w:val="009C4A1D"/>
    <w:rsid w:val="009D013C"/>
    <w:rsid w:val="009D6592"/>
    <w:rsid w:val="009E0FF8"/>
    <w:rsid w:val="009E7634"/>
    <w:rsid w:val="00A0677D"/>
    <w:rsid w:val="00A127F5"/>
    <w:rsid w:val="00A32C33"/>
    <w:rsid w:val="00A35660"/>
    <w:rsid w:val="00A40DD9"/>
    <w:rsid w:val="00A67091"/>
    <w:rsid w:val="00A7085D"/>
    <w:rsid w:val="00A723A8"/>
    <w:rsid w:val="00A82DE3"/>
    <w:rsid w:val="00A96C3F"/>
    <w:rsid w:val="00AA42CC"/>
    <w:rsid w:val="00AC209F"/>
    <w:rsid w:val="00AD5E43"/>
    <w:rsid w:val="00AF2EC8"/>
    <w:rsid w:val="00B133EB"/>
    <w:rsid w:val="00B17B81"/>
    <w:rsid w:val="00B26066"/>
    <w:rsid w:val="00B32692"/>
    <w:rsid w:val="00B41BAA"/>
    <w:rsid w:val="00B42F40"/>
    <w:rsid w:val="00B60D1B"/>
    <w:rsid w:val="00B723F6"/>
    <w:rsid w:val="00B83940"/>
    <w:rsid w:val="00B86029"/>
    <w:rsid w:val="00B93EB8"/>
    <w:rsid w:val="00BA5EAA"/>
    <w:rsid w:val="00BD0F84"/>
    <w:rsid w:val="00BE3BAA"/>
    <w:rsid w:val="00BE6E84"/>
    <w:rsid w:val="00BF072D"/>
    <w:rsid w:val="00BF7BF2"/>
    <w:rsid w:val="00C16286"/>
    <w:rsid w:val="00C23521"/>
    <w:rsid w:val="00C325A5"/>
    <w:rsid w:val="00C353DD"/>
    <w:rsid w:val="00C507CF"/>
    <w:rsid w:val="00C5183E"/>
    <w:rsid w:val="00C52572"/>
    <w:rsid w:val="00C9213C"/>
    <w:rsid w:val="00C97BF2"/>
    <w:rsid w:val="00CC5335"/>
    <w:rsid w:val="00CD06FE"/>
    <w:rsid w:val="00D12C1E"/>
    <w:rsid w:val="00D26AB8"/>
    <w:rsid w:val="00D27335"/>
    <w:rsid w:val="00D454DB"/>
    <w:rsid w:val="00D52686"/>
    <w:rsid w:val="00D54DEC"/>
    <w:rsid w:val="00D65ED8"/>
    <w:rsid w:val="00D76497"/>
    <w:rsid w:val="00D77650"/>
    <w:rsid w:val="00D90636"/>
    <w:rsid w:val="00D9173E"/>
    <w:rsid w:val="00DA0638"/>
    <w:rsid w:val="00DA57DE"/>
    <w:rsid w:val="00DD1364"/>
    <w:rsid w:val="00E139BB"/>
    <w:rsid w:val="00E37701"/>
    <w:rsid w:val="00E648E6"/>
    <w:rsid w:val="00E75A58"/>
    <w:rsid w:val="00E87A0D"/>
    <w:rsid w:val="00E957B1"/>
    <w:rsid w:val="00EC29B7"/>
    <w:rsid w:val="00ED3C2D"/>
    <w:rsid w:val="00ED76EF"/>
    <w:rsid w:val="00F05AD9"/>
    <w:rsid w:val="00F112B4"/>
    <w:rsid w:val="00F135F2"/>
    <w:rsid w:val="00F3624E"/>
    <w:rsid w:val="00F37D2E"/>
    <w:rsid w:val="00F51AC0"/>
    <w:rsid w:val="00F53C2C"/>
    <w:rsid w:val="00F55986"/>
    <w:rsid w:val="00F5606E"/>
    <w:rsid w:val="00F56855"/>
    <w:rsid w:val="00F639EC"/>
    <w:rsid w:val="00F66FBA"/>
    <w:rsid w:val="00F72892"/>
    <w:rsid w:val="00F73D78"/>
    <w:rsid w:val="00F827BB"/>
    <w:rsid w:val="00F83BA5"/>
    <w:rsid w:val="00FA2416"/>
    <w:rsid w:val="00FA34C4"/>
    <w:rsid w:val="00FA6EEC"/>
    <w:rsid w:val="00FB1987"/>
    <w:rsid w:val="00FB47EF"/>
    <w:rsid w:val="00FC0D72"/>
    <w:rsid w:val="00FC50FB"/>
    <w:rsid w:val="00FE79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E01"/>
  </w:style>
  <w:style w:type="paragraph" w:styleId="1">
    <w:name w:val="heading 1"/>
    <w:basedOn w:val="a"/>
    <w:next w:val="a"/>
    <w:link w:val="10"/>
    <w:rsid w:val="00F05AD9"/>
    <w:pPr>
      <w:keepNext/>
      <w:keepLines/>
      <w:spacing w:before="480" w:after="120"/>
      <w:outlineLvl w:val="0"/>
    </w:pPr>
    <w:rPr>
      <w:rFonts w:ascii="Calibri" w:eastAsia="Calibri" w:hAnsi="Calibri" w:cs="Calibri"/>
      <w:b/>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C0D72"/>
    <w:rPr>
      <w:color w:val="0000FF" w:themeColor="hyperlink"/>
      <w:u w:val="single"/>
    </w:rPr>
  </w:style>
  <w:style w:type="paragraph" w:styleId="a4">
    <w:name w:val="List Paragraph"/>
    <w:aliases w:val="название табл/рис,заголовок 1.1,AC List 01,EBRD List,Список уровня 2,List Paragraph,CA bullets,Bullet Number,Bullet 1,Use Case List Paragraph,lp1,lp11,List Paragraph11,Number Bullets,List Paragraph (numbered (a)),List Paragraph_Num123"/>
    <w:basedOn w:val="a"/>
    <w:link w:val="a5"/>
    <w:uiPriority w:val="99"/>
    <w:qFormat/>
    <w:rsid w:val="008E5329"/>
    <w:pPr>
      <w:ind w:left="720"/>
      <w:contextualSpacing/>
    </w:pPr>
  </w:style>
  <w:style w:type="character" w:customStyle="1" w:styleId="11">
    <w:name w:val="Незакрита згадка1"/>
    <w:basedOn w:val="a0"/>
    <w:uiPriority w:val="99"/>
    <w:semiHidden/>
    <w:unhideWhenUsed/>
    <w:rsid w:val="00634832"/>
    <w:rPr>
      <w:color w:val="605E5C"/>
      <w:shd w:val="clear" w:color="auto" w:fill="E1DFDD"/>
    </w:rPr>
  </w:style>
  <w:style w:type="character" w:customStyle="1" w:styleId="a6">
    <w:name w:val="Основний текст_"/>
    <w:basedOn w:val="a0"/>
    <w:link w:val="12"/>
    <w:rsid w:val="005C3EE2"/>
    <w:rPr>
      <w:rFonts w:ascii="Times New Roman" w:eastAsia="Times New Roman" w:hAnsi="Times New Roman"/>
      <w:shd w:val="clear" w:color="auto" w:fill="FFFFFF"/>
    </w:rPr>
  </w:style>
  <w:style w:type="paragraph" w:customStyle="1" w:styleId="12">
    <w:name w:val="Основний текст1"/>
    <w:basedOn w:val="a"/>
    <w:link w:val="a6"/>
    <w:rsid w:val="005C3EE2"/>
    <w:pPr>
      <w:widowControl w:val="0"/>
      <w:shd w:val="clear" w:color="auto" w:fill="FFFFFF"/>
      <w:spacing w:after="0" w:line="286" w:lineRule="auto"/>
    </w:pPr>
    <w:rPr>
      <w:rFonts w:ascii="Times New Roman" w:eastAsia="Times New Roman" w:hAnsi="Times New Roman"/>
    </w:rPr>
  </w:style>
  <w:style w:type="character" w:customStyle="1" w:styleId="a7">
    <w:name w:val="Інше_"/>
    <w:basedOn w:val="a0"/>
    <w:link w:val="a8"/>
    <w:rsid w:val="00780C0C"/>
    <w:rPr>
      <w:rFonts w:ascii="Times New Roman" w:eastAsia="Times New Roman" w:hAnsi="Times New Roman"/>
      <w:sz w:val="16"/>
      <w:szCs w:val="16"/>
      <w:shd w:val="clear" w:color="auto" w:fill="FFFFFF"/>
    </w:rPr>
  </w:style>
  <w:style w:type="paragraph" w:customStyle="1" w:styleId="a8">
    <w:name w:val="Інше"/>
    <w:basedOn w:val="a"/>
    <w:link w:val="a7"/>
    <w:rsid w:val="00780C0C"/>
    <w:pPr>
      <w:widowControl w:val="0"/>
      <w:shd w:val="clear" w:color="auto" w:fill="FFFFFF"/>
      <w:spacing w:after="0" w:line="240" w:lineRule="auto"/>
    </w:pPr>
    <w:rPr>
      <w:rFonts w:ascii="Times New Roman" w:eastAsia="Times New Roman" w:hAnsi="Times New Roman"/>
      <w:sz w:val="16"/>
      <w:szCs w:val="16"/>
    </w:rPr>
  </w:style>
  <w:style w:type="table" w:styleId="a9">
    <w:name w:val="Table Grid"/>
    <w:basedOn w:val="a1"/>
    <w:uiPriority w:val="59"/>
    <w:rsid w:val="00F559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сновний текст1"/>
    <w:basedOn w:val="a"/>
    <w:rsid w:val="00F55986"/>
    <w:pPr>
      <w:widowControl w:val="0"/>
      <w:shd w:val="clear" w:color="auto" w:fill="FFFFFF"/>
      <w:spacing w:after="0" w:line="286" w:lineRule="auto"/>
    </w:pPr>
    <w:rPr>
      <w:rFonts w:ascii="Times New Roman" w:eastAsia="Times New Roman" w:hAnsi="Times New Roman" w:cs="Times New Roman"/>
      <w:lang w:eastAsia="ru-RU"/>
    </w:rPr>
  </w:style>
  <w:style w:type="paragraph" w:styleId="2">
    <w:name w:val="Body Text 2"/>
    <w:basedOn w:val="a"/>
    <w:link w:val="20"/>
    <w:uiPriority w:val="99"/>
    <w:unhideWhenUsed/>
    <w:rsid w:val="00F55986"/>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F55986"/>
    <w:rPr>
      <w:rFonts w:ascii="Calibri" w:eastAsia="Calibri" w:hAnsi="Calibri" w:cs="Times New Roman"/>
    </w:rPr>
  </w:style>
  <w:style w:type="character" w:customStyle="1" w:styleId="a5">
    <w:name w:val="Абзац списка Знак"/>
    <w:aliases w:val="название табл/рис Знак,заголовок 1.1 Знак,AC List 01 Знак,EBRD List Знак,Список уровня 2 Знак,List Paragraph Знак,CA bullets Знак,Bullet Number Знак,Bullet 1 Знак,Use Case List Paragraph Знак,lp1 Знак,lp11 Знак,List Paragraph11 Знак"/>
    <w:link w:val="a4"/>
    <w:uiPriority w:val="99"/>
    <w:qFormat/>
    <w:locked/>
    <w:rsid w:val="00605285"/>
  </w:style>
  <w:style w:type="character" w:customStyle="1" w:styleId="10">
    <w:name w:val="Заголовок 1 Знак"/>
    <w:basedOn w:val="a0"/>
    <w:link w:val="1"/>
    <w:rsid w:val="00F05AD9"/>
    <w:rPr>
      <w:rFonts w:ascii="Calibri" w:eastAsia="Calibri" w:hAnsi="Calibri" w:cs="Calibri"/>
      <w:b/>
      <w:sz w:val="48"/>
      <w:szCs w:val="48"/>
      <w:lang w:val="uk-UA" w:eastAsia="uk-UA"/>
    </w:rPr>
  </w:style>
</w:styles>
</file>

<file path=word/webSettings.xml><?xml version="1.0" encoding="utf-8"?>
<w:webSettings xmlns:r="http://schemas.openxmlformats.org/officeDocument/2006/relationships" xmlns:w="http://schemas.openxmlformats.org/wordprocessingml/2006/main">
  <w:divs>
    <w:div w:id="112942306">
      <w:bodyDiv w:val="1"/>
      <w:marLeft w:val="0"/>
      <w:marRight w:val="0"/>
      <w:marTop w:val="0"/>
      <w:marBottom w:val="0"/>
      <w:divBdr>
        <w:top w:val="none" w:sz="0" w:space="0" w:color="auto"/>
        <w:left w:val="none" w:sz="0" w:space="0" w:color="auto"/>
        <w:bottom w:val="none" w:sz="0" w:space="0" w:color="auto"/>
        <w:right w:val="none" w:sz="0" w:space="0" w:color="auto"/>
      </w:divBdr>
      <w:divsChild>
        <w:div w:id="330177336">
          <w:marLeft w:val="0"/>
          <w:marRight w:val="0"/>
          <w:marTop w:val="0"/>
          <w:marBottom w:val="150"/>
          <w:divBdr>
            <w:top w:val="none" w:sz="0" w:space="0" w:color="auto"/>
            <w:left w:val="none" w:sz="0" w:space="0" w:color="auto"/>
            <w:bottom w:val="none" w:sz="0" w:space="0" w:color="auto"/>
            <w:right w:val="none" w:sz="0" w:space="0" w:color="auto"/>
          </w:divBdr>
        </w:div>
      </w:divsChild>
    </w:div>
    <w:div w:id="1200582776">
      <w:bodyDiv w:val="1"/>
      <w:marLeft w:val="0"/>
      <w:marRight w:val="0"/>
      <w:marTop w:val="0"/>
      <w:marBottom w:val="0"/>
      <w:divBdr>
        <w:top w:val="none" w:sz="0" w:space="0" w:color="auto"/>
        <w:left w:val="none" w:sz="0" w:space="0" w:color="auto"/>
        <w:bottom w:val="none" w:sz="0" w:space="0" w:color="auto"/>
        <w:right w:val="none" w:sz="0" w:space="0" w:color="auto"/>
      </w:divBdr>
      <w:divsChild>
        <w:div w:id="1425609417">
          <w:marLeft w:val="0"/>
          <w:marRight w:val="0"/>
          <w:marTop w:val="150"/>
          <w:marBottom w:val="150"/>
          <w:divBdr>
            <w:top w:val="none" w:sz="0" w:space="0" w:color="auto"/>
            <w:left w:val="none" w:sz="0" w:space="0" w:color="auto"/>
            <w:bottom w:val="none" w:sz="0" w:space="0" w:color="auto"/>
            <w:right w:val="none" w:sz="0" w:space="0" w:color="auto"/>
          </w:divBdr>
        </w:div>
      </w:divsChild>
    </w:div>
    <w:div w:id="1566913763">
      <w:bodyDiv w:val="1"/>
      <w:marLeft w:val="0"/>
      <w:marRight w:val="0"/>
      <w:marTop w:val="0"/>
      <w:marBottom w:val="0"/>
      <w:divBdr>
        <w:top w:val="none" w:sz="0" w:space="0" w:color="auto"/>
        <w:left w:val="none" w:sz="0" w:space="0" w:color="auto"/>
        <w:bottom w:val="none" w:sz="0" w:space="0" w:color="auto"/>
        <w:right w:val="none" w:sz="0" w:space="0" w:color="auto"/>
      </w:divBdr>
    </w:div>
    <w:div w:id="1849128039">
      <w:bodyDiv w:val="1"/>
      <w:marLeft w:val="0"/>
      <w:marRight w:val="0"/>
      <w:marTop w:val="0"/>
      <w:marBottom w:val="0"/>
      <w:divBdr>
        <w:top w:val="none" w:sz="0" w:space="0" w:color="auto"/>
        <w:left w:val="none" w:sz="0" w:space="0" w:color="auto"/>
        <w:bottom w:val="none" w:sz="0" w:space="0" w:color="auto"/>
        <w:right w:val="none" w:sz="0" w:space="0" w:color="auto"/>
      </w:divBdr>
      <w:divsChild>
        <w:div w:id="940917127">
          <w:marLeft w:val="0"/>
          <w:marRight w:val="0"/>
          <w:marTop w:val="0"/>
          <w:marBottom w:val="0"/>
          <w:divBdr>
            <w:top w:val="none" w:sz="0" w:space="0" w:color="auto"/>
            <w:left w:val="none" w:sz="0" w:space="0" w:color="auto"/>
            <w:bottom w:val="none" w:sz="0" w:space="0" w:color="auto"/>
            <w:right w:val="none" w:sz="0" w:space="0" w:color="auto"/>
          </w:divBdr>
        </w:div>
      </w:divsChild>
    </w:div>
    <w:div w:id="1904679278">
      <w:bodyDiv w:val="1"/>
      <w:marLeft w:val="0"/>
      <w:marRight w:val="0"/>
      <w:marTop w:val="0"/>
      <w:marBottom w:val="0"/>
      <w:divBdr>
        <w:top w:val="none" w:sz="0" w:space="0" w:color="auto"/>
        <w:left w:val="none" w:sz="0" w:space="0" w:color="auto"/>
        <w:bottom w:val="none" w:sz="0" w:space="0" w:color="auto"/>
        <w:right w:val="none" w:sz="0" w:space="0" w:color="auto"/>
      </w:divBdr>
      <w:divsChild>
        <w:div w:id="153407819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k21.dovidnyk.inf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DB20D-C4E8-4A60-BF0F-9533A726E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945</Words>
  <Characters>5390</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6323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 Windows</cp:lastModifiedBy>
  <cp:revision>9</cp:revision>
  <dcterms:created xsi:type="dcterms:W3CDTF">2025-11-04T08:15:00Z</dcterms:created>
  <dcterms:modified xsi:type="dcterms:W3CDTF">2026-04-13T08:54:00Z</dcterms:modified>
</cp:coreProperties>
</file>