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B9C4" w14:textId="77777777" w:rsidR="004538D4" w:rsidRPr="00782BFE" w:rsidRDefault="004538D4" w:rsidP="00B72B9C">
      <w:pPr>
        <w:spacing w:after="0" w:line="240" w:lineRule="auto"/>
        <w:jc w:val="center"/>
        <w:rPr>
          <w:sz w:val="28"/>
          <w:szCs w:val="28"/>
        </w:rPr>
      </w:pPr>
      <w:bookmarkStart w:id="0" w:name="_Hlk181972391"/>
    </w:p>
    <w:p w14:paraId="143062E4" w14:textId="20488CF1" w:rsidR="00B72B9C" w:rsidRPr="00782BFE" w:rsidRDefault="00B72B9C" w:rsidP="00B72B9C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82BF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78B94" wp14:editId="0BE27F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14442918" name="AutoShap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02CBD" id="AutoShape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<o:lock v:ext="edit" aspectratio="t" selection="t"/>
              </v:rect>
            </w:pict>
          </mc:Fallback>
        </mc:AlternateContent>
      </w:r>
      <w:r w:rsidRPr="00782BFE">
        <w:rPr>
          <w:sz w:val="28"/>
          <w:szCs w:val="28"/>
        </w:rPr>
        <w:object w:dxaOrig="674" w:dyaOrig="944" w14:anchorId="0B5D4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47.3pt;visibility:visible" o:ole="" filled="t">
            <v:imagedata r:id="rId5" o:title=" "/>
          </v:shape>
          <o:OLEObject Type="Embed" ProgID="PBrush" ShapeID="_x0000_i1025" DrawAspect="Content" ObjectID="_1842070421" r:id="rId6"/>
        </w:object>
      </w:r>
    </w:p>
    <w:p w14:paraId="1F4E8F02" w14:textId="77777777" w:rsidR="00B72B9C" w:rsidRPr="00782BFE" w:rsidRDefault="00B72B9C" w:rsidP="00B72B9C">
      <w:pPr>
        <w:pStyle w:val="af0"/>
        <w:rPr>
          <w:b w:val="0"/>
          <w:color w:val="auto"/>
        </w:rPr>
      </w:pPr>
      <w:r w:rsidRPr="00782BFE">
        <w:rPr>
          <w:color w:val="auto"/>
        </w:rPr>
        <w:t xml:space="preserve">МАКАРІВСЬКА СЕЛИЩНА РАДА </w:t>
      </w:r>
    </w:p>
    <w:p w14:paraId="23D112D3" w14:textId="77777777" w:rsidR="00B72B9C" w:rsidRPr="00782BFE" w:rsidRDefault="00B72B9C" w:rsidP="00B72B9C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CBECFD" w14:textId="77777777" w:rsidR="00B72B9C" w:rsidRPr="00782BFE" w:rsidRDefault="00B72B9C" w:rsidP="00B72B9C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2BFE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784F728F" w14:textId="77777777" w:rsidR="00B72B9C" w:rsidRPr="00782BFE" w:rsidRDefault="00B72B9C" w:rsidP="00B72B9C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AD130" w14:textId="77777777" w:rsidR="00B72B9C" w:rsidRPr="00782BFE" w:rsidRDefault="00B72B9C" w:rsidP="00B72B9C">
      <w:pPr>
        <w:shd w:val="clear" w:color="000000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82BFE">
        <w:rPr>
          <w:rFonts w:ascii="Times New Roman" w:hAnsi="Times New Roman"/>
          <w:b/>
          <w:sz w:val="28"/>
          <w:szCs w:val="28"/>
        </w:rPr>
        <w:t>РІШЕННЯ</w:t>
      </w:r>
    </w:p>
    <w:p w14:paraId="3D67CE04" w14:textId="77777777" w:rsidR="00B72B9C" w:rsidRPr="00782BFE" w:rsidRDefault="00B72B9C" w:rsidP="00B72B9C">
      <w:pPr>
        <w:shd w:val="clear" w:color="000000" w:fill="FFFFFF"/>
        <w:spacing w:after="0" w:line="240" w:lineRule="auto"/>
        <w:jc w:val="center"/>
        <w:rPr>
          <w:rFonts w:ascii="Times New Roman" w:hAnsi="Times New Roman"/>
          <w:spacing w:val="-3"/>
          <w:sz w:val="28"/>
          <w:szCs w:val="28"/>
        </w:rPr>
      </w:pPr>
    </w:p>
    <w:tbl>
      <w:tblPr>
        <w:tblStyle w:val="ae"/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271"/>
        <w:gridCol w:w="3085"/>
        <w:gridCol w:w="3283"/>
      </w:tblGrid>
      <w:tr w:rsidR="00B72B9C" w:rsidRPr="00782BFE" w14:paraId="5120158C" w14:textId="77777777" w:rsidTr="00111C5D">
        <w:tc>
          <w:tcPr>
            <w:tcW w:w="3271" w:type="dxa"/>
          </w:tcPr>
          <w:p w14:paraId="52575667" w14:textId="77A6A0A5" w:rsidR="00B72B9C" w:rsidRPr="00782BFE" w:rsidRDefault="00B72B9C" w:rsidP="00111C5D">
            <w:pPr>
              <w:pStyle w:val="a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782BFE">
              <w:rPr>
                <w:spacing w:val="-3"/>
                <w:sz w:val="28"/>
                <w:szCs w:val="28"/>
              </w:rPr>
              <w:t>«21» травня 2026 року</w:t>
            </w:r>
          </w:p>
        </w:tc>
        <w:tc>
          <w:tcPr>
            <w:tcW w:w="3085" w:type="dxa"/>
          </w:tcPr>
          <w:p w14:paraId="7B9A9D48" w14:textId="77777777" w:rsidR="00B72B9C" w:rsidRPr="00782BFE" w:rsidRDefault="00B72B9C" w:rsidP="00111C5D">
            <w:pPr>
              <w:pStyle w:val="a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82BFE"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3283" w:type="dxa"/>
          </w:tcPr>
          <w:p w14:paraId="7590DAA0" w14:textId="54EC3EC6" w:rsidR="00B72B9C" w:rsidRPr="00782BFE" w:rsidRDefault="00B72B9C" w:rsidP="00111C5D">
            <w:pPr>
              <w:pStyle w:val="af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en-US"/>
              </w:rPr>
            </w:pPr>
            <w:r w:rsidRPr="00782BFE">
              <w:rPr>
                <w:sz w:val="28"/>
                <w:szCs w:val="28"/>
              </w:rPr>
              <w:t xml:space="preserve">№ </w:t>
            </w:r>
            <w:r w:rsidR="00B2409F" w:rsidRPr="00782BFE">
              <w:rPr>
                <w:sz w:val="28"/>
                <w:szCs w:val="28"/>
                <w:lang w:val="en-US"/>
              </w:rPr>
              <w:t>302</w:t>
            </w:r>
          </w:p>
        </w:tc>
      </w:tr>
      <w:bookmarkEnd w:id="0"/>
    </w:tbl>
    <w:p w14:paraId="561C00F3" w14:textId="77777777" w:rsidR="00B72B9C" w:rsidRPr="00782BFE" w:rsidRDefault="00B72B9C" w:rsidP="009C6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0AF1AC05" w14:textId="19F522DE" w:rsidR="009C6426" w:rsidRPr="00782BFE" w:rsidRDefault="009C6426" w:rsidP="009C6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РІШЕННЯ</w:t>
      </w:r>
    </w:p>
    <w:p w14:paraId="4378BC8F" w14:textId="77777777" w:rsidR="009C6426" w:rsidRPr="00782BFE" w:rsidRDefault="009C6426" w:rsidP="009C6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0A2C04FC" w14:textId="77777777" w:rsidR="009C6426" w:rsidRPr="00782BFE" w:rsidRDefault="009C6426" w:rsidP="009C6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Про врегулювання питання завершення оформлення права власності </w:t>
      </w:r>
    </w:p>
    <w:p w14:paraId="498A311E" w14:textId="77777777" w:rsidR="009C6426" w:rsidRPr="00782BFE" w:rsidRDefault="009C6426" w:rsidP="009C6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на квартиру за адресою: Київська область, Бучанський район, </w:t>
      </w:r>
    </w:p>
    <w:p w14:paraId="37B0ECE7" w14:textId="749559FB" w:rsidR="009C6426" w:rsidRPr="00782BFE" w:rsidRDefault="009C6426" w:rsidP="009C6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с-ще Макарів, </w:t>
      </w:r>
      <w:r w:rsidR="00782BFE"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uk-UA"/>
          <w14:ligatures w14:val="none"/>
        </w:rPr>
        <w:t>*******************</w:t>
      </w:r>
    </w:p>
    <w:p w14:paraId="6E6CF64B" w14:textId="77777777" w:rsidR="009C6426" w:rsidRPr="00782BFE" w:rsidRDefault="009C6426" w:rsidP="009C6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97D1EC8" w14:textId="36C77033" w:rsidR="009C6426" w:rsidRPr="00782BFE" w:rsidRDefault="009C6426" w:rsidP="00B72B9C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Розглянувши службову записку заступника селищного голови з питань діяльності виконавчих органів ради, керівника органу приватизації державного житлового фонду при Макарівській селищній раді, щодо врегулювання питання завершення оформлення права власності на квартиру за адресою: Київська область, Бучанський район, с-ще Макарів, </w:t>
      </w:r>
      <w:r w:rsidR="00782BFE" w:rsidRPr="00782BF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*******************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 враховуючи, що рішенням органу приватизації державного житлового фонду при Макарівській селищній раді від 17.01.2025 № 03 зазначену квартиру передано у приватну спільну часткову власність </w:t>
      </w:r>
      <w:r w:rsidR="00782BFE">
        <w:rPr>
          <w:rFonts w:ascii="Times New Roman" w:hAnsi="Times New Roman" w:cs="Times New Roman"/>
          <w:sz w:val="28"/>
          <w:szCs w:val="28"/>
        </w:rPr>
        <w:t>ОСОБА</w:t>
      </w:r>
      <w:r w:rsidR="00782BFE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</w:t>
      </w:r>
      <w:r w:rsidR="00782BFE">
        <w:rPr>
          <w:rFonts w:ascii="Times New Roman" w:hAnsi="Times New Roman" w:cs="Times New Roman"/>
          <w:sz w:val="28"/>
          <w:szCs w:val="28"/>
        </w:rPr>
        <w:t>ОСОБА</w:t>
      </w:r>
      <w:r w:rsidR="00782BFE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</w:t>
      </w:r>
      <w:r w:rsidR="00782BFE">
        <w:rPr>
          <w:rFonts w:ascii="Times New Roman" w:hAnsi="Times New Roman" w:cs="Times New Roman"/>
          <w:sz w:val="28"/>
          <w:szCs w:val="28"/>
        </w:rPr>
        <w:t>ОСОБА</w:t>
      </w:r>
      <w:r w:rsidR="00782BFE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та </w:t>
      </w:r>
      <w:r w:rsidR="00782BF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br/>
      </w:r>
      <w:r w:rsidR="00782BFE">
        <w:rPr>
          <w:rFonts w:ascii="Times New Roman" w:hAnsi="Times New Roman" w:cs="Times New Roman"/>
          <w:sz w:val="28"/>
          <w:szCs w:val="28"/>
        </w:rPr>
        <w:t>ОСОБА</w:t>
      </w:r>
      <w:r w:rsidR="00782BFE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 по 1/4 частці кожному, при цьому </w:t>
      </w:r>
      <w:r w:rsidR="00782BFE">
        <w:rPr>
          <w:rFonts w:ascii="Times New Roman" w:hAnsi="Times New Roman" w:cs="Times New Roman"/>
          <w:sz w:val="28"/>
          <w:szCs w:val="28"/>
        </w:rPr>
        <w:t xml:space="preserve">ОСОБА </w:t>
      </w:r>
      <w:r w:rsidR="00782BFE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 життя не завершив процедуру приватизації в частині використання (погашення) житлового чека, що є обов’язковою умовою завершення приватизації відповідно до законодавства, а 27.06.2025 загинув під час участі у заходах, необхідних для забезпечення оборони України, у зв’язку з чим оформлення свідоцтва про право власності у загальному порядку стало неможливим, при тому що чинним законодавством прямо не врегульовано механізм завершення оформлення права власності у такому випадку, з метою забезпечення реалізації житлових прав членів сім’ї загиблого Захисника України, керуючись статтею 40 Закону України «Про місцеве самоврядування в Україні», Законом України «Про приватизацію державного житлового фонду», </w:t>
      </w:r>
      <w:r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виконавчий комітет Макарівської селищної ради</w:t>
      </w:r>
      <w:r w:rsidR="00B72B9C" w:rsidRPr="00782BF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вирішив:</w:t>
      </w:r>
    </w:p>
    <w:p w14:paraId="09A66D4E" w14:textId="77777777" w:rsidR="009C6426" w:rsidRPr="00782BFE" w:rsidRDefault="009C6426" w:rsidP="00B72B9C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4CA6506" w14:textId="2DFB9225" w:rsidR="009C6426" w:rsidRPr="00782BFE" w:rsidRDefault="009C6426" w:rsidP="00B72B9C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Взяти до уваги, що рішенням органу приватизації державного житлового фонду при Макарівській селищній раді від 17.01.2025 № 03 квартиру за адресою: Київська область, Бучанський район, с-ще Макарів, </w:t>
      </w:r>
      <w:r w:rsidR="00782BF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****************</w:t>
      </w: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передано у приватну спільну часткову власність чотирьох осіб у рівних частках.</w:t>
      </w:r>
    </w:p>
    <w:p w14:paraId="6DAC8923" w14:textId="77777777" w:rsidR="00B72B9C" w:rsidRPr="00782BFE" w:rsidRDefault="00B72B9C" w:rsidP="00B72B9C">
      <w:pPr>
        <w:shd w:val="clear" w:color="auto" w:fill="FFFFF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54F38F1" w14:textId="77777777" w:rsidR="004538D4" w:rsidRPr="00782BFE" w:rsidRDefault="004538D4" w:rsidP="00B72B9C">
      <w:pPr>
        <w:shd w:val="clear" w:color="auto" w:fill="FFFFF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3CB0A851" w14:textId="77777777" w:rsidR="004538D4" w:rsidRPr="00782BFE" w:rsidRDefault="004538D4" w:rsidP="00B72B9C">
      <w:pPr>
        <w:shd w:val="clear" w:color="auto" w:fill="FFFFF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169AAEA" w14:textId="77777777" w:rsidR="004538D4" w:rsidRPr="00782BFE" w:rsidRDefault="004538D4" w:rsidP="00B72B9C">
      <w:pPr>
        <w:shd w:val="clear" w:color="auto" w:fill="FFFFF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33925F09" w14:textId="77777777" w:rsidR="009C6426" w:rsidRPr="00782BFE" w:rsidRDefault="009C6426" w:rsidP="00B72B9C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lastRenderedPageBreak/>
        <w:t>Враховуючи виняткові обставини, пов’язані із загибеллю одного з учасників приватизації під час захисту України після прийняття рішення про передачу квартири у власність, доручити органу приватизації завершити оформлення права власності на зазначену квартиру шляхом видачі свідоцтва про право власності відповідно до рішення органу приватизації від 17.01.2025 № 03.</w:t>
      </w:r>
    </w:p>
    <w:p w14:paraId="3CFFADCF" w14:textId="77777777" w:rsidR="00B72B9C" w:rsidRPr="00782BFE" w:rsidRDefault="00B72B9C" w:rsidP="00B72B9C">
      <w:pPr>
        <w:shd w:val="clear" w:color="auto" w:fill="FFFFF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154BD88" w14:textId="0075A9CC" w:rsidR="009C6426" w:rsidRPr="00782BFE" w:rsidRDefault="009C6426" w:rsidP="00B72B9C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Встановити, що це рішення приймається як індивідуальний акт щодо врегулювання конкретної ситуації, що виникла у зв’язку з неможливістю завершення оформлення приватизації у загальному порядку через смерть одного з учасників приватизації після прийняття рішення про передачу квартири у власність.</w:t>
      </w:r>
    </w:p>
    <w:p w14:paraId="35400F69" w14:textId="77777777" w:rsidR="00B72B9C" w:rsidRPr="00782BFE" w:rsidRDefault="00B72B9C" w:rsidP="00B72B9C">
      <w:pPr>
        <w:shd w:val="clear" w:color="auto" w:fill="FFFFF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7AF7B50A" w14:textId="37BBA89B" w:rsidR="009C6426" w:rsidRPr="00782BFE" w:rsidRDefault="009C6426" w:rsidP="00B72B9C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Встановити, що це рішення не вирішує питань спадкування, не визначає коло спадкоємців та не змінює склад співвласників і розміри часток, визначені рішенням органу приватизації від 17.01.2025 № 03.</w:t>
      </w:r>
    </w:p>
    <w:p w14:paraId="4D7CB0ED" w14:textId="77777777" w:rsidR="00B72B9C" w:rsidRPr="00782BFE" w:rsidRDefault="00B72B9C" w:rsidP="00B72B9C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0BE9280A" w14:textId="15AA704A" w:rsidR="009C6426" w:rsidRPr="00782BFE" w:rsidRDefault="009C6426" w:rsidP="00B72B9C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Контроль за виконанням цього рішення покласти на</w:t>
      </w:r>
      <w:r w:rsidR="00B72B9C" w:rsidRPr="00782B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заступника селищного голови з питань діяльності виконавчих органів ради Ларису Омельченко.</w:t>
      </w:r>
    </w:p>
    <w:p w14:paraId="575C7DCC" w14:textId="77777777" w:rsidR="009C6426" w:rsidRPr="00782BFE" w:rsidRDefault="009C6426" w:rsidP="009C64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978662" w14:textId="77777777" w:rsidR="00B72B9C" w:rsidRPr="00782BFE" w:rsidRDefault="00B72B9C" w:rsidP="009C64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EB92A3" w14:textId="77777777" w:rsidR="00B72B9C" w:rsidRPr="00782BFE" w:rsidRDefault="00B72B9C" w:rsidP="00B72B9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FFE60D" w14:textId="1663AA38" w:rsidR="00B2409F" w:rsidRPr="00782BFE" w:rsidRDefault="00B2409F" w:rsidP="00B24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2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Заступник селищного голови         </w:t>
      </w:r>
      <w:r w:rsidR="004538D4" w:rsidRPr="00782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  <w:r w:rsidRPr="00782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   Анатолій КАРБОВСЬКИЙ</w:t>
      </w:r>
    </w:p>
    <w:p w14:paraId="7BF24857" w14:textId="77777777" w:rsidR="004538D4" w:rsidRPr="00782BFE" w:rsidRDefault="00453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4538D4" w:rsidRPr="00782BFE" w:rsidSect="004538D4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B2D7B"/>
    <w:multiLevelType w:val="multilevel"/>
    <w:tmpl w:val="2B8AC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3795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26"/>
    <w:rsid w:val="001F173D"/>
    <w:rsid w:val="0041210E"/>
    <w:rsid w:val="004538D4"/>
    <w:rsid w:val="006B2FA3"/>
    <w:rsid w:val="00782BFE"/>
    <w:rsid w:val="009C6426"/>
    <w:rsid w:val="00B2409F"/>
    <w:rsid w:val="00B72B9C"/>
    <w:rsid w:val="00ED04E0"/>
    <w:rsid w:val="00ED3CC3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E5BA"/>
  <w15:chartTrackingRefBased/>
  <w15:docId w15:val="{44BE250C-A96C-4DD9-9EB6-C98F8F98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4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4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4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42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42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4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4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4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4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C6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C64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6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C64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642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C642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6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C642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C642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59"/>
    <w:rsid w:val="00B72B9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uiPriority w:val="99"/>
    <w:rsid w:val="00B72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0">
    <w:name w:val="caption"/>
    <w:basedOn w:val="a"/>
    <w:next w:val="a"/>
    <w:qFormat/>
    <w:rsid w:val="00B72B9C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1948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 Омельченко</dc:creator>
  <cp:keywords/>
  <dc:description/>
  <cp:lastModifiedBy>Наталія Бурнашева</cp:lastModifiedBy>
  <cp:revision>5</cp:revision>
  <cp:lastPrinted>2026-06-01T06:15:00Z</cp:lastPrinted>
  <dcterms:created xsi:type="dcterms:W3CDTF">2026-05-08T05:43:00Z</dcterms:created>
  <dcterms:modified xsi:type="dcterms:W3CDTF">2026-06-04T06:27:00Z</dcterms:modified>
</cp:coreProperties>
</file>